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54D" w:rsidRDefault="00EC154D" w:rsidP="00EC154D">
      <w:pPr>
        <w:spacing w:after="0"/>
        <w:jc w:val="both"/>
        <w:rPr>
          <w:rFonts w:ascii="Arial" w:eastAsiaTheme="minorEastAsia" w:hAnsi="Arial" w:cs="Arial"/>
          <w:b/>
          <w:color w:val="auto"/>
          <w:sz w:val="36"/>
          <w:szCs w:val="36"/>
        </w:rPr>
      </w:pPr>
      <w:r>
        <w:rPr>
          <w:rFonts w:ascii="Arial" w:hAnsi="Arial" w:cs="Arial"/>
          <w:b/>
          <w:sz w:val="24"/>
          <w:szCs w:val="24"/>
        </w:rPr>
        <w:t xml:space="preserve">Institut de Formation et de Recherche Interdisciplinaire       </w:t>
      </w:r>
      <w:r>
        <w:rPr>
          <w:rFonts w:ascii="Arial" w:hAnsi="Arial" w:cs="Arial"/>
          <w:sz w:val="36"/>
          <w:szCs w:val="36"/>
        </w:rPr>
        <w:t xml:space="preserve"> </w:t>
      </w:r>
      <w:r>
        <w:rPr>
          <w:rFonts w:ascii="Arial" w:hAnsi="Arial" w:cs="Arial"/>
          <w:sz w:val="20"/>
          <w:szCs w:val="20"/>
        </w:rPr>
        <w:t>Année scolaire 2021-2022</w:t>
      </w:r>
      <w:r>
        <w:rPr>
          <w:rFonts w:ascii="Arial" w:hAnsi="Arial" w:cs="Arial"/>
          <w:b/>
          <w:sz w:val="36"/>
          <w:szCs w:val="36"/>
        </w:rPr>
        <w:t xml:space="preserve"> </w:t>
      </w:r>
    </w:p>
    <w:p w:rsidR="00EC154D" w:rsidRDefault="00EC154D" w:rsidP="00EC154D">
      <w:pPr>
        <w:spacing w:after="0"/>
        <w:jc w:val="both"/>
        <w:rPr>
          <w:rFonts w:ascii="Arial" w:hAnsi="Arial" w:cs="Arial"/>
          <w:sz w:val="24"/>
          <w:szCs w:val="24"/>
        </w:rPr>
      </w:pPr>
      <w:proofErr w:type="gramStart"/>
      <w:r>
        <w:rPr>
          <w:rFonts w:ascii="Arial" w:hAnsi="Arial" w:cs="Arial"/>
          <w:b/>
          <w:sz w:val="24"/>
          <w:szCs w:val="24"/>
        </w:rPr>
        <w:t>en</w:t>
      </w:r>
      <w:proofErr w:type="gramEnd"/>
      <w:r>
        <w:rPr>
          <w:rFonts w:ascii="Arial" w:hAnsi="Arial" w:cs="Arial"/>
          <w:b/>
          <w:sz w:val="24"/>
          <w:szCs w:val="24"/>
        </w:rPr>
        <w:t xml:space="preserve"> Science de la Santé et de l’Education </w:t>
      </w:r>
      <w:r>
        <w:rPr>
          <w:rFonts w:ascii="Arial" w:hAnsi="Arial" w:cs="Arial"/>
          <w:sz w:val="24"/>
          <w:szCs w:val="24"/>
        </w:rPr>
        <w:t>(IFRISSE)</w:t>
      </w:r>
    </w:p>
    <w:p w:rsidR="00D36B25" w:rsidRDefault="00D36B25" w:rsidP="00EC154D">
      <w:pPr>
        <w:spacing w:after="0"/>
        <w:jc w:val="both"/>
        <w:rPr>
          <w:rFonts w:ascii="Arial" w:hAnsi="Arial" w:cs="Arial"/>
          <w:sz w:val="24"/>
          <w:szCs w:val="24"/>
        </w:rPr>
      </w:pPr>
    </w:p>
    <w:p w:rsidR="00D36B25" w:rsidRDefault="00D36B25" w:rsidP="00EC154D">
      <w:pPr>
        <w:spacing w:after="0"/>
        <w:jc w:val="both"/>
        <w:rPr>
          <w:rFonts w:ascii="Arial" w:hAnsi="Arial" w:cs="Arial"/>
          <w:sz w:val="24"/>
          <w:szCs w:val="24"/>
        </w:rPr>
      </w:pPr>
    </w:p>
    <w:p w:rsidR="00D36B25" w:rsidRDefault="00D36B25" w:rsidP="00EC154D">
      <w:pPr>
        <w:spacing w:after="0"/>
        <w:jc w:val="both"/>
        <w:rPr>
          <w:rFonts w:ascii="Arial" w:hAnsi="Arial" w:cs="Arial"/>
          <w:sz w:val="24"/>
          <w:szCs w:val="24"/>
        </w:rPr>
      </w:pPr>
    </w:p>
    <w:p w:rsidR="00D36B25" w:rsidRDefault="00D36B25" w:rsidP="00EC154D">
      <w:pPr>
        <w:spacing w:after="0"/>
        <w:jc w:val="both"/>
        <w:rPr>
          <w:rFonts w:ascii="Arial" w:hAnsi="Arial" w:cs="Arial"/>
          <w:sz w:val="24"/>
          <w:szCs w:val="24"/>
        </w:rPr>
      </w:pPr>
    </w:p>
    <w:p w:rsidR="00D36B25" w:rsidRDefault="00D36B25" w:rsidP="00EC154D">
      <w:pPr>
        <w:spacing w:after="0"/>
        <w:jc w:val="both"/>
        <w:rPr>
          <w:rFonts w:ascii="Arial" w:hAnsi="Arial" w:cs="Arial"/>
          <w:sz w:val="24"/>
          <w:szCs w:val="24"/>
        </w:rPr>
      </w:pPr>
    </w:p>
    <w:p w:rsidR="00D36B25" w:rsidRDefault="00D36B25" w:rsidP="00EC154D">
      <w:pPr>
        <w:spacing w:after="0"/>
        <w:jc w:val="both"/>
        <w:rPr>
          <w:rFonts w:ascii="Arial" w:hAnsi="Arial" w:cs="Arial"/>
          <w:sz w:val="24"/>
          <w:szCs w:val="24"/>
        </w:rPr>
      </w:pPr>
    </w:p>
    <w:p w:rsidR="00D36B25" w:rsidRDefault="00D36B25" w:rsidP="00EC154D">
      <w:pPr>
        <w:spacing w:after="0"/>
        <w:jc w:val="both"/>
        <w:rPr>
          <w:rFonts w:ascii="Arial" w:hAnsi="Arial" w:cs="Arial"/>
          <w:sz w:val="24"/>
          <w:szCs w:val="24"/>
        </w:rPr>
      </w:pPr>
    </w:p>
    <w:p w:rsidR="00D36B25" w:rsidRDefault="00D36B25" w:rsidP="00EC154D">
      <w:pPr>
        <w:spacing w:after="0"/>
        <w:jc w:val="both"/>
        <w:rPr>
          <w:rFonts w:ascii="Arial" w:hAnsi="Arial" w:cs="Arial"/>
          <w:sz w:val="24"/>
          <w:szCs w:val="24"/>
        </w:rPr>
      </w:pPr>
    </w:p>
    <w:p w:rsidR="00FA6DFA" w:rsidRDefault="00FA6DFA" w:rsidP="00EC154D">
      <w:pPr>
        <w:spacing w:after="0"/>
        <w:jc w:val="both"/>
        <w:rPr>
          <w:rFonts w:ascii="Arial" w:hAnsi="Arial" w:cs="Arial"/>
          <w:sz w:val="24"/>
          <w:szCs w:val="24"/>
        </w:rPr>
      </w:pPr>
    </w:p>
    <w:p w:rsidR="00FA6DFA" w:rsidRDefault="00FA6DFA" w:rsidP="00EC154D">
      <w:pPr>
        <w:spacing w:after="0"/>
        <w:jc w:val="both"/>
        <w:rPr>
          <w:rFonts w:ascii="Arial" w:hAnsi="Arial" w:cs="Arial"/>
          <w:sz w:val="24"/>
          <w:szCs w:val="24"/>
        </w:rPr>
      </w:pPr>
    </w:p>
    <w:p w:rsidR="00FA6DFA" w:rsidRDefault="00FA6DFA" w:rsidP="00EC154D">
      <w:pPr>
        <w:spacing w:after="0"/>
        <w:jc w:val="both"/>
        <w:rPr>
          <w:rFonts w:ascii="Arial" w:hAnsi="Arial" w:cs="Arial"/>
          <w:sz w:val="24"/>
          <w:szCs w:val="24"/>
        </w:rPr>
      </w:pPr>
    </w:p>
    <w:p w:rsidR="00D36B25" w:rsidRDefault="00D36B25" w:rsidP="00EC154D">
      <w:pPr>
        <w:spacing w:after="0"/>
        <w:jc w:val="both"/>
        <w:rPr>
          <w:rFonts w:ascii="Arial" w:hAnsi="Arial" w:cs="Arial"/>
          <w:sz w:val="24"/>
          <w:szCs w:val="24"/>
        </w:rPr>
      </w:pPr>
    </w:p>
    <w:p w:rsidR="00EC154D" w:rsidRDefault="00EC154D" w:rsidP="00EC154D">
      <w:pPr>
        <w:spacing w:after="0"/>
        <w:jc w:val="both"/>
        <w:rPr>
          <w:rFonts w:ascii="Arial" w:hAnsi="Arial" w:cs="Arial"/>
          <w:sz w:val="24"/>
          <w:szCs w:val="24"/>
        </w:rPr>
      </w:pPr>
    </w:p>
    <w:p w:rsidR="00D36B25" w:rsidRDefault="00687F74" w:rsidP="00687F74">
      <w:pPr>
        <w:pBdr>
          <w:top w:val="single" w:sz="4" w:space="1" w:color="auto"/>
          <w:left w:val="single" w:sz="4" w:space="4" w:color="auto"/>
          <w:bottom w:val="single" w:sz="4" w:space="1" w:color="auto"/>
          <w:right w:val="single" w:sz="4" w:space="4" w:color="auto"/>
        </w:pBdr>
        <w:spacing w:line="360" w:lineRule="auto"/>
        <w:jc w:val="center"/>
        <w:rPr>
          <w:rFonts w:ascii="Arial" w:eastAsiaTheme="minorEastAsia" w:hAnsi="Arial" w:cs="Arial"/>
          <w:b/>
          <w:color w:val="auto"/>
          <w:sz w:val="32"/>
          <w:szCs w:val="32"/>
        </w:rPr>
      </w:pPr>
      <w:r>
        <w:rPr>
          <w:rFonts w:ascii="Arial" w:hAnsi="Arial" w:cs="Arial"/>
          <w:b/>
          <w:sz w:val="32"/>
          <w:szCs w:val="32"/>
        </w:rPr>
        <w:t xml:space="preserve">DROIT- </w:t>
      </w:r>
      <w:r w:rsidR="00C23DC5">
        <w:rPr>
          <w:rFonts w:ascii="Arial" w:hAnsi="Arial" w:cs="Arial"/>
          <w:b/>
          <w:sz w:val="32"/>
          <w:szCs w:val="32"/>
        </w:rPr>
        <w:t xml:space="preserve">ETHIQUE ET </w:t>
      </w:r>
      <w:r w:rsidR="00D36B25">
        <w:rPr>
          <w:rFonts w:ascii="Arial" w:hAnsi="Arial" w:cs="Arial"/>
          <w:b/>
          <w:sz w:val="32"/>
          <w:szCs w:val="32"/>
        </w:rPr>
        <w:t>DEONTOLOGIE DE LA FONCTION PUBLIQUE</w:t>
      </w:r>
    </w:p>
    <w:p w:rsidR="00D36B25" w:rsidRDefault="00D36B25" w:rsidP="00D36B25">
      <w:pPr>
        <w:rPr>
          <w:rFonts w:ascii="Arial" w:hAnsi="Arial" w:cs="Arial"/>
          <w:sz w:val="24"/>
          <w:szCs w:val="24"/>
        </w:rPr>
      </w:pPr>
    </w:p>
    <w:p w:rsidR="00D36B25" w:rsidRDefault="00D36B25" w:rsidP="00D36B25">
      <w:pPr>
        <w:rPr>
          <w:rFonts w:ascii="Arial" w:hAnsi="Arial" w:cs="Arial"/>
          <w:sz w:val="24"/>
          <w:szCs w:val="24"/>
        </w:rPr>
      </w:pPr>
    </w:p>
    <w:p w:rsidR="00D36B25" w:rsidRDefault="00D36B25" w:rsidP="00D36B25">
      <w:pPr>
        <w:rPr>
          <w:rFonts w:ascii="Arial" w:hAnsi="Arial" w:cs="Arial"/>
          <w:sz w:val="24"/>
          <w:szCs w:val="24"/>
        </w:rPr>
      </w:pPr>
    </w:p>
    <w:p w:rsidR="00D36B25" w:rsidRDefault="00D36B25" w:rsidP="00D36B25">
      <w:pPr>
        <w:tabs>
          <w:tab w:val="left" w:pos="2610"/>
        </w:tabs>
        <w:rPr>
          <w:rFonts w:ascii="Arial" w:hAnsi="Arial" w:cs="Arial"/>
          <w:sz w:val="24"/>
          <w:szCs w:val="24"/>
        </w:rPr>
      </w:pPr>
      <w:r>
        <w:rPr>
          <w:rFonts w:ascii="Arial" w:hAnsi="Arial" w:cs="Arial"/>
          <w:sz w:val="24"/>
          <w:szCs w:val="24"/>
        </w:rPr>
        <w:tab/>
      </w:r>
    </w:p>
    <w:p w:rsidR="00D36B25" w:rsidRDefault="00D36B25" w:rsidP="00D36B25">
      <w:pPr>
        <w:tabs>
          <w:tab w:val="left" w:pos="2610"/>
        </w:tabs>
        <w:rPr>
          <w:rFonts w:ascii="Arial" w:hAnsi="Arial" w:cs="Arial"/>
          <w:sz w:val="24"/>
          <w:szCs w:val="24"/>
        </w:rPr>
      </w:pPr>
    </w:p>
    <w:p w:rsidR="00D36B25" w:rsidRDefault="00D36B25" w:rsidP="00D36B25">
      <w:pPr>
        <w:tabs>
          <w:tab w:val="left" w:pos="2610"/>
        </w:tabs>
        <w:rPr>
          <w:rFonts w:ascii="Arial" w:hAnsi="Arial" w:cs="Arial"/>
          <w:sz w:val="24"/>
          <w:szCs w:val="24"/>
        </w:rPr>
      </w:pPr>
    </w:p>
    <w:p w:rsidR="00D36B25" w:rsidRDefault="00D36B25" w:rsidP="00D36B25">
      <w:pPr>
        <w:rPr>
          <w:rFonts w:ascii="Arial" w:hAnsi="Arial" w:cs="Arial"/>
          <w:sz w:val="24"/>
          <w:szCs w:val="24"/>
        </w:rPr>
      </w:pPr>
    </w:p>
    <w:p w:rsidR="00D36B25" w:rsidRDefault="00D36B25" w:rsidP="00D36B25">
      <w:pPr>
        <w:rPr>
          <w:rFonts w:ascii="Arial" w:hAnsi="Arial" w:cs="Arial"/>
          <w:sz w:val="24"/>
          <w:szCs w:val="24"/>
        </w:rPr>
      </w:pPr>
      <w:r>
        <w:rPr>
          <w:rFonts w:ascii="Arial" w:hAnsi="Arial" w:cs="Arial"/>
          <w:sz w:val="24"/>
          <w:szCs w:val="24"/>
        </w:rPr>
        <w:t xml:space="preserve">           </w:t>
      </w:r>
      <w:r>
        <w:rPr>
          <w:rFonts w:ascii="Arial" w:hAnsi="Arial" w:cs="Arial"/>
          <w:sz w:val="24"/>
          <w:szCs w:val="24"/>
        </w:rPr>
        <w:tab/>
      </w:r>
    </w:p>
    <w:p w:rsidR="00511D05" w:rsidRDefault="00511D05" w:rsidP="00D36B25">
      <w:pPr>
        <w:rPr>
          <w:rFonts w:ascii="Arial" w:hAnsi="Arial" w:cs="Arial"/>
          <w:sz w:val="24"/>
          <w:szCs w:val="24"/>
        </w:rPr>
      </w:pPr>
    </w:p>
    <w:p w:rsidR="00511D05" w:rsidRDefault="00511D05" w:rsidP="00D36B25">
      <w:pPr>
        <w:rPr>
          <w:rFonts w:ascii="Arial" w:hAnsi="Arial" w:cs="Arial"/>
          <w:sz w:val="24"/>
          <w:szCs w:val="24"/>
        </w:rPr>
      </w:pPr>
    </w:p>
    <w:p w:rsidR="00511D05" w:rsidRDefault="00511D05" w:rsidP="00D36B25">
      <w:pPr>
        <w:rPr>
          <w:rFonts w:ascii="Arial" w:hAnsi="Arial" w:cs="Arial"/>
          <w:sz w:val="24"/>
          <w:szCs w:val="24"/>
        </w:rPr>
      </w:pPr>
    </w:p>
    <w:p w:rsidR="00D36B25" w:rsidRDefault="00687F74" w:rsidP="00FA6DFA">
      <w:pPr>
        <w:spacing w:after="0" w:line="360" w:lineRule="auto"/>
        <w:jc w:val="both"/>
        <w:rPr>
          <w:rFonts w:ascii="Arial" w:hAnsi="Arial" w:cs="Arial"/>
          <w:sz w:val="24"/>
          <w:szCs w:val="24"/>
        </w:rPr>
      </w:pPr>
      <w:r>
        <w:rPr>
          <w:rFonts w:ascii="Arial" w:hAnsi="Arial" w:cs="Arial"/>
          <w:sz w:val="24"/>
          <w:szCs w:val="24"/>
        </w:rPr>
        <w:t xml:space="preserve">Cours dispensé  par  </w:t>
      </w:r>
      <w:proofErr w:type="spellStart"/>
      <w:r>
        <w:rPr>
          <w:rFonts w:ascii="Arial" w:hAnsi="Arial" w:cs="Arial"/>
          <w:sz w:val="24"/>
          <w:szCs w:val="24"/>
        </w:rPr>
        <w:t>Marou</w:t>
      </w:r>
      <w:proofErr w:type="spellEnd"/>
      <w:r>
        <w:rPr>
          <w:rFonts w:ascii="Arial" w:hAnsi="Arial" w:cs="Arial"/>
          <w:sz w:val="24"/>
          <w:szCs w:val="24"/>
        </w:rPr>
        <w:t xml:space="preserve"> </w:t>
      </w:r>
      <w:r w:rsidR="00D36B25">
        <w:rPr>
          <w:rFonts w:ascii="Arial" w:hAnsi="Arial" w:cs="Arial"/>
          <w:sz w:val="24"/>
          <w:szCs w:val="24"/>
        </w:rPr>
        <w:t>Lazare</w:t>
      </w:r>
      <w:r>
        <w:rPr>
          <w:rFonts w:ascii="Arial" w:hAnsi="Arial" w:cs="Arial"/>
          <w:b/>
          <w:sz w:val="24"/>
          <w:szCs w:val="24"/>
        </w:rPr>
        <w:t xml:space="preserve"> </w:t>
      </w:r>
      <w:r w:rsidR="00D36B25">
        <w:rPr>
          <w:rFonts w:ascii="Arial" w:hAnsi="Arial" w:cs="Arial"/>
          <w:b/>
          <w:sz w:val="24"/>
          <w:szCs w:val="24"/>
        </w:rPr>
        <w:t>OUEDRAOGO,</w:t>
      </w:r>
      <w:r w:rsidR="00FA6DFA">
        <w:rPr>
          <w:rFonts w:ascii="Arial" w:hAnsi="Arial" w:cs="Arial"/>
          <w:b/>
          <w:sz w:val="24"/>
          <w:szCs w:val="24"/>
        </w:rPr>
        <w:t xml:space="preserve"> </w:t>
      </w:r>
      <w:r w:rsidR="00FA6DFA" w:rsidRPr="00FA6DFA">
        <w:rPr>
          <w:rFonts w:ascii="Arial" w:hAnsi="Arial" w:cs="Arial"/>
          <w:sz w:val="24"/>
          <w:szCs w:val="24"/>
        </w:rPr>
        <w:t>Juriste</w:t>
      </w:r>
      <w:r w:rsidR="00A43B09">
        <w:rPr>
          <w:rFonts w:ascii="Arial" w:hAnsi="Arial" w:cs="Arial"/>
          <w:sz w:val="24"/>
          <w:szCs w:val="24"/>
        </w:rPr>
        <w:t>-Gestionnaire ; Enseignant Vacatai</w:t>
      </w:r>
      <w:r w:rsidR="00C23DC5">
        <w:rPr>
          <w:rFonts w:ascii="Arial" w:hAnsi="Arial" w:cs="Arial"/>
          <w:sz w:val="24"/>
          <w:szCs w:val="24"/>
        </w:rPr>
        <w:t>re</w:t>
      </w:r>
      <w:r w:rsidR="00A43B09">
        <w:rPr>
          <w:rFonts w:ascii="Arial" w:hAnsi="Arial" w:cs="Arial"/>
          <w:sz w:val="24"/>
          <w:szCs w:val="24"/>
        </w:rPr>
        <w:t xml:space="preserve"> ; </w:t>
      </w:r>
      <w:r w:rsidR="00FA6DFA">
        <w:rPr>
          <w:rFonts w:ascii="Arial" w:hAnsi="Arial" w:cs="Arial"/>
          <w:sz w:val="24"/>
          <w:szCs w:val="24"/>
        </w:rPr>
        <w:t>Consultant</w:t>
      </w:r>
      <w:r w:rsidR="00A43B09">
        <w:rPr>
          <w:rFonts w:ascii="Arial" w:hAnsi="Arial" w:cs="Arial"/>
          <w:sz w:val="24"/>
          <w:szCs w:val="24"/>
        </w:rPr>
        <w:t xml:space="preserve"> ; </w:t>
      </w:r>
      <w:r w:rsidR="00C23DC5">
        <w:rPr>
          <w:rFonts w:ascii="Arial" w:hAnsi="Arial" w:cs="Arial"/>
          <w:sz w:val="24"/>
          <w:szCs w:val="24"/>
        </w:rPr>
        <w:t xml:space="preserve"> </w:t>
      </w:r>
      <w:r w:rsidR="00D36B25">
        <w:rPr>
          <w:rFonts w:ascii="Arial" w:hAnsi="Arial" w:cs="Arial"/>
          <w:sz w:val="24"/>
          <w:szCs w:val="24"/>
        </w:rPr>
        <w:t>C</w:t>
      </w:r>
      <w:r w:rsidR="00A43B09">
        <w:rPr>
          <w:rFonts w:ascii="Arial" w:hAnsi="Arial" w:cs="Arial"/>
          <w:sz w:val="24"/>
          <w:szCs w:val="24"/>
        </w:rPr>
        <w:t>onseiller  Technique du MEEA</w:t>
      </w:r>
      <w:r w:rsidR="00511D05">
        <w:rPr>
          <w:rFonts w:ascii="Arial" w:hAnsi="Arial" w:cs="Arial"/>
          <w:sz w:val="24"/>
          <w:szCs w:val="24"/>
        </w:rPr>
        <w:t xml:space="preserve"> </w:t>
      </w:r>
      <w:r w:rsidR="00D36B25">
        <w:rPr>
          <w:rFonts w:ascii="Arial" w:hAnsi="Arial" w:cs="Arial"/>
          <w:sz w:val="24"/>
          <w:szCs w:val="24"/>
        </w:rPr>
        <w:t>Tél : 70 25 86 86</w:t>
      </w:r>
    </w:p>
    <w:p w:rsidR="00D36B25" w:rsidRDefault="00D36B25" w:rsidP="00D36B25">
      <w:pPr>
        <w:rPr>
          <w:rFonts w:ascii="Arial" w:hAnsi="Arial" w:cs="Arial"/>
          <w:sz w:val="24"/>
          <w:szCs w:val="24"/>
        </w:rPr>
      </w:pPr>
    </w:p>
    <w:p w:rsidR="00D36B25" w:rsidRDefault="00D36B25" w:rsidP="00D36B25">
      <w:pPr>
        <w:rPr>
          <w:rFonts w:ascii="Arial" w:hAnsi="Arial" w:cs="Arial"/>
          <w:sz w:val="24"/>
          <w:szCs w:val="24"/>
        </w:rPr>
      </w:pPr>
    </w:p>
    <w:p w:rsidR="00D36B25" w:rsidRDefault="00D36B25" w:rsidP="00D36B25">
      <w:pPr>
        <w:rPr>
          <w:rFonts w:ascii="Arial" w:hAnsi="Arial" w:cs="Arial"/>
          <w:sz w:val="24"/>
          <w:szCs w:val="24"/>
        </w:rPr>
      </w:pPr>
    </w:p>
    <w:p w:rsidR="00D36B25" w:rsidRDefault="00D36B25" w:rsidP="00D36B25">
      <w:pPr>
        <w:rPr>
          <w:rFonts w:ascii="Arial" w:hAnsi="Arial" w:cs="Arial"/>
          <w:sz w:val="24"/>
          <w:szCs w:val="24"/>
        </w:rPr>
      </w:pPr>
    </w:p>
    <w:p w:rsidR="00D36B25" w:rsidRDefault="00D36B25" w:rsidP="00D36B25">
      <w:pPr>
        <w:rPr>
          <w:rFonts w:ascii="Arial" w:hAnsi="Arial" w:cs="Arial"/>
          <w:sz w:val="24"/>
          <w:szCs w:val="24"/>
        </w:rPr>
      </w:pPr>
    </w:p>
    <w:p w:rsidR="00D36B25" w:rsidRDefault="00D36B25" w:rsidP="00D36B25">
      <w:pPr>
        <w:rPr>
          <w:rFonts w:ascii="Arial" w:hAnsi="Arial" w:cs="Arial"/>
          <w:sz w:val="24"/>
          <w:szCs w:val="24"/>
        </w:rPr>
      </w:pPr>
      <w:r>
        <w:rPr>
          <w:rFonts w:ascii="Arial" w:hAnsi="Arial" w:cs="Arial"/>
          <w:sz w:val="24"/>
          <w:szCs w:val="24"/>
        </w:rPr>
        <w:t xml:space="preserve">                                                                                </w:t>
      </w:r>
      <w:r w:rsidR="00FA6DFA">
        <w:rPr>
          <w:rFonts w:ascii="Arial" w:hAnsi="Arial" w:cs="Arial"/>
          <w:sz w:val="24"/>
          <w:szCs w:val="24"/>
        </w:rPr>
        <w:t xml:space="preserve">                  Mars 2022</w:t>
      </w:r>
    </w:p>
    <w:p w:rsidR="00EC154D" w:rsidRDefault="00EC154D" w:rsidP="00EC154D">
      <w:pPr>
        <w:spacing w:after="0"/>
        <w:jc w:val="both"/>
        <w:rPr>
          <w:rFonts w:ascii="Arial" w:hAnsi="Arial" w:cs="Arial"/>
          <w:sz w:val="24"/>
          <w:szCs w:val="24"/>
        </w:rPr>
      </w:pPr>
    </w:p>
    <w:p w:rsidR="00EC154D" w:rsidRDefault="00EC154D" w:rsidP="00EC154D">
      <w:pPr>
        <w:spacing w:after="0"/>
        <w:jc w:val="both"/>
        <w:rPr>
          <w:rFonts w:ascii="Arial" w:hAnsi="Arial" w:cs="Arial"/>
          <w:sz w:val="24"/>
          <w:szCs w:val="24"/>
        </w:rPr>
      </w:pPr>
    </w:p>
    <w:p w:rsidR="00EC154D" w:rsidRDefault="00EC154D" w:rsidP="00EC154D">
      <w:pPr>
        <w:spacing w:after="0"/>
        <w:jc w:val="both"/>
        <w:rPr>
          <w:rFonts w:ascii="Arial" w:hAnsi="Arial" w:cs="Arial"/>
          <w:sz w:val="24"/>
          <w:szCs w:val="24"/>
        </w:rPr>
      </w:pPr>
    </w:p>
    <w:p w:rsidR="003A125F" w:rsidRDefault="003A125F" w:rsidP="003A125F">
      <w:pPr>
        <w:spacing w:after="0"/>
        <w:jc w:val="both"/>
      </w:pPr>
    </w:p>
    <w:p w:rsidR="0071124E" w:rsidRDefault="0071124E" w:rsidP="00085280">
      <w:pPr>
        <w:spacing w:line="360" w:lineRule="auto"/>
        <w:jc w:val="both"/>
        <w:rPr>
          <w:rFonts w:ascii="Arial" w:hAnsi="Arial" w:cs="Arial"/>
          <w:b/>
          <w:sz w:val="32"/>
          <w:szCs w:val="32"/>
          <w:u w:val="single"/>
        </w:rPr>
      </w:pPr>
      <w:r>
        <w:rPr>
          <w:rFonts w:ascii="Arial" w:hAnsi="Arial" w:cs="Arial"/>
          <w:b/>
          <w:sz w:val="32"/>
          <w:szCs w:val="32"/>
          <w:u w:val="single"/>
        </w:rPr>
        <w:t>PRELEMINAIRES</w:t>
      </w:r>
    </w:p>
    <w:p w:rsidR="0071124E" w:rsidRDefault="0071124E" w:rsidP="00085280">
      <w:pPr>
        <w:spacing w:line="360" w:lineRule="auto"/>
        <w:jc w:val="both"/>
        <w:rPr>
          <w:rFonts w:ascii="Arial" w:hAnsi="Arial" w:cs="Arial"/>
          <w:b/>
          <w:sz w:val="24"/>
          <w:szCs w:val="24"/>
          <w:u w:val="single"/>
        </w:rPr>
      </w:pPr>
      <w:r>
        <w:rPr>
          <w:rFonts w:ascii="Arial" w:hAnsi="Arial" w:cs="Arial"/>
          <w:b/>
          <w:sz w:val="24"/>
          <w:szCs w:val="24"/>
        </w:rPr>
        <w:t xml:space="preserve">I- </w:t>
      </w:r>
      <w:r>
        <w:rPr>
          <w:rFonts w:ascii="Arial" w:hAnsi="Arial" w:cs="Arial"/>
          <w:b/>
          <w:sz w:val="24"/>
          <w:szCs w:val="24"/>
          <w:u w:val="single"/>
        </w:rPr>
        <w:t>Présentation  de l’Enseignant</w:t>
      </w:r>
    </w:p>
    <w:p w:rsidR="0071124E" w:rsidRDefault="0071124E" w:rsidP="00085280">
      <w:pPr>
        <w:spacing w:line="360" w:lineRule="auto"/>
        <w:jc w:val="both"/>
        <w:rPr>
          <w:rFonts w:ascii="Arial" w:hAnsi="Arial" w:cs="Arial"/>
          <w:b/>
          <w:sz w:val="24"/>
          <w:szCs w:val="24"/>
          <w:u w:val="single"/>
        </w:rPr>
      </w:pPr>
      <w:r>
        <w:rPr>
          <w:rFonts w:ascii="Arial" w:hAnsi="Arial" w:cs="Arial"/>
          <w:b/>
          <w:sz w:val="24"/>
          <w:szCs w:val="24"/>
        </w:rPr>
        <w:t>II-</w:t>
      </w:r>
      <w:r w:rsidR="00C23DC5">
        <w:rPr>
          <w:rFonts w:ascii="Arial" w:hAnsi="Arial" w:cs="Arial"/>
          <w:b/>
          <w:sz w:val="24"/>
          <w:szCs w:val="24"/>
          <w:u w:val="single"/>
        </w:rPr>
        <w:t xml:space="preserve"> Présentation des Etudiants</w:t>
      </w:r>
    </w:p>
    <w:p w:rsidR="0071124E" w:rsidRDefault="0071124E" w:rsidP="00085280">
      <w:pPr>
        <w:spacing w:line="360" w:lineRule="auto"/>
        <w:jc w:val="both"/>
        <w:rPr>
          <w:rFonts w:ascii="Arial" w:hAnsi="Arial" w:cs="Arial"/>
          <w:b/>
          <w:sz w:val="24"/>
          <w:szCs w:val="24"/>
          <w:u w:val="single"/>
        </w:rPr>
      </w:pPr>
      <w:r>
        <w:rPr>
          <w:rFonts w:ascii="Arial" w:hAnsi="Arial" w:cs="Arial"/>
          <w:b/>
          <w:sz w:val="24"/>
          <w:szCs w:val="24"/>
        </w:rPr>
        <w:t xml:space="preserve">III- </w:t>
      </w:r>
      <w:r>
        <w:rPr>
          <w:rFonts w:ascii="Arial" w:hAnsi="Arial" w:cs="Arial"/>
          <w:b/>
          <w:sz w:val="24"/>
          <w:szCs w:val="24"/>
          <w:u w:val="single"/>
        </w:rPr>
        <w:t>Objectifs et résultats escomptés</w:t>
      </w:r>
    </w:p>
    <w:p w:rsidR="00DC5430" w:rsidRDefault="00DC5430" w:rsidP="00085280">
      <w:pPr>
        <w:spacing w:after="0" w:line="360" w:lineRule="auto"/>
        <w:jc w:val="both"/>
        <w:rPr>
          <w:rFonts w:ascii="Arial" w:hAnsi="Arial" w:cs="Arial"/>
          <w:b/>
          <w:sz w:val="24"/>
          <w:szCs w:val="24"/>
        </w:rPr>
      </w:pPr>
      <w:r>
        <w:rPr>
          <w:rFonts w:ascii="Arial" w:hAnsi="Arial" w:cs="Arial"/>
          <w:b/>
          <w:sz w:val="24"/>
          <w:szCs w:val="24"/>
        </w:rPr>
        <w:t>Objectif général du cours</w:t>
      </w:r>
    </w:p>
    <w:p w:rsidR="00DC5430" w:rsidRPr="00B6516C" w:rsidRDefault="002D165C" w:rsidP="00085280">
      <w:pPr>
        <w:spacing w:after="0" w:line="360" w:lineRule="auto"/>
        <w:ind w:left="15" w:right="219" w:hanging="8"/>
        <w:jc w:val="both"/>
        <w:rPr>
          <w:rFonts w:ascii="Arial" w:eastAsiaTheme="minorEastAsia" w:hAnsi="Arial" w:cs="Arial"/>
          <w:color w:val="auto"/>
          <w:sz w:val="24"/>
          <w:szCs w:val="24"/>
        </w:rPr>
      </w:pPr>
      <w:r w:rsidRPr="00B6516C">
        <w:rPr>
          <w:rFonts w:ascii="Arial" w:eastAsiaTheme="minorEastAsia" w:hAnsi="Arial" w:cs="Arial"/>
          <w:color w:val="auto"/>
          <w:sz w:val="24"/>
          <w:szCs w:val="24"/>
        </w:rPr>
        <w:t>L</w:t>
      </w:r>
      <w:r w:rsidR="00AF5E2B" w:rsidRPr="00B6516C">
        <w:rPr>
          <w:rFonts w:ascii="Arial" w:eastAsiaTheme="minorEastAsia" w:hAnsi="Arial" w:cs="Arial"/>
          <w:color w:val="auto"/>
          <w:sz w:val="24"/>
          <w:szCs w:val="24"/>
        </w:rPr>
        <w:t>’objectif génér</w:t>
      </w:r>
      <w:r w:rsidRPr="00B6516C">
        <w:rPr>
          <w:rFonts w:ascii="Arial" w:eastAsiaTheme="minorEastAsia" w:hAnsi="Arial" w:cs="Arial"/>
          <w:color w:val="auto"/>
          <w:sz w:val="24"/>
          <w:szCs w:val="24"/>
        </w:rPr>
        <w:t>al du cours</w:t>
      </w:r>
      <w:r w:rsidR="00AF5E2B" w:rsidRPr="00B6516C">
        <w:rPr>
          <w:rFonts w:ascii="Arial" w:eastAsiaTheme="minorEastAsia" w:hAnsi="Arial" w:cs="Arial"/>
          <w:color w:val="auto"/>
          <w:sz w:val="24"/>
          <w:szCs w:val="24"/>
        </w:rPr>
        <w:t xml:space="preserve"> est de doter l</w:t>
      </w:r>
      <w:r w:rsidR="00DE7986" w:rsidRPr="00B6516C">
        <w:rPr>
          <w:rFonts w:ascii="Arial" w:eastAsiaTheme="minorEastAsia" w:hAnsi="Arial" w:cs="Arial"/>
          <w:color w:val="auto"/>
          <w:sz w:val="24"/>
          <w:szCs w:val="24"/>
        </w:rPr>
        <w:t>e</w:t>
      </w:r>
      <w:r w:rsidR="00C23DC5">
        <w:rPr>
          <w:rFonts w:ascii="Arial" w:eastAsiaTheme="minorEastAsia" w:hAnsi="Arial" w:cs="Arial"/>
          <w:color w:val="auto"/>
          <w:sz w:val="24"/>
          <w:szCs w:val="24"/>
        </w:rPr>
        <w:t>s étudiants</w:t>
      </w:r>
      <w:r w:rsidR="00AF5E2B" w:rsidRPr="00B6516C">
        <w:rPr>
          <w:rFonts w:ascii="Arial" w:eastAsiaTheme="minorEastAsia" w:hAnsi="Arial" w:cs="Arial"/>
          <w:color w:val="auto"/>
          <w:sz w:val="24"/>
          <w:szCs w:val="24"/>
        </w:rPr>
        <w:t>, de connaissances théoriques et pratiques sur "l’éthique et la déontologie de la Fonction publique d’Etat".</w:t>
      </w:r>
    </w:p>
    <w:p w:rsidR="00AF5E2B" w:rsidRDefault="00AF5E2B" w:rsidP="00085280">
      <w:pPr>
        <w:spacing w:after="0" w:line="360" w:lineRule="auto"/>
        <w:ind w:right="156"/>
        <w:jc w:val="both"/>
      </w:pPr>
      <w:r>
        <w:rPr>
          <w:rFonts w:ascii="Maiandra GD" w:eastAsia="Maiandra GD" w:hAnsi="Maiandra GD" w:cs="Maiandra GD"/>
          <w:sz w:val="28"/>
        </w:rPr>
        <w:t xml:space="preserve"> </w:t>
      </w:r>
    </w:p>
    <w:p w:rsidR="00DC5430" w:rsidRDefault="00AF5E2B" w:rsidP="00085280">
      <w:pPr>
        <w:spacing w:after="0" w:line="360" w:lineRule="auto"/>
        <w:jc w:val="both"/>
        <w:rPr>
          <w:rFonts w:ascii="Arial" w:hAnsi="Arial" w:cs="Arial"/>
          <w:b/>
          <w:sz w:val="24"/>
          <w:szCs w:val="24"/>
        </w:rPr>
      </w:pPr>
      <w:r>
        <w:rPr>
          <w:rFonts w:ascii="Arial" w:eastAsia="Arial" w:hAnsi="Arial" w:cs="Arial"/>
          <w:sz w:val="30"/>
        </w:rPr>
        <w:t xml:space="preserve"> </w:t>
      </w:r>
      <w:r w:rsidR="00DC5430" w:rsidRPr="00DC5430">
        <w:rPr>
          <w:rFonts w:ascii="Arial" w:hAnsi="Arial" w:cs="Arial"/>
          <w:b/>
          <w:sz w:val="24"/>
          <w:szCs w:val="24"/>
        </w:rPr>
        <w:t>Objec</w:t>
      </w:r>
      <w:r w:rsidR="00C23DC5">
        <w:rPr>
          <w:rFonts w:ascii="Arial" w:hAnsi="Arial" w:cs="Arial"/>
          <w:b/>
          <w:sz w:val="24"/>
          <w:szCs w:val="24"/>
        </w:rPr>
        <w:t>tifs spécifiques du cours</w:t>
      </w:r>
    </w:p>
    <w:p w:rsidR="00AF5E2B" w:rsidRPr="00B6516C" w:rsidRDefault="00AF5E2B" w:rsidP="00085280">
      <w:pPr>
        <w:spacing w:after="0" w:line="360" w:lineRule="auto"/>
        <w:ind w:left="15" w:right="219" w:hanging="8"/>
        <w:jc w:val="both"/>
        <w:rPr>
          <w:rFonts w:ascii="Arial" w:eastAsiaTheme="minorEastAsia" w:hAnsi="Arial" w:cs="Arial"/>
          <w:color w:val="auto"/>
          <w:sz w:val="24"/>
          <w:szCs w:val="24"/>
        </w:rPr>
      </w:pPr>
      <w:r w:rsidRPr="00B6516C">
        <w:rPr>
          <w:rFonts w:ascii="Arial" w:eastAsiaTheme="minorEastAsia" w:hAnsi="Arial" w:cs="Arial"/>
          <w:color w:val="auto"/>
          <w:sz w:val="24"/>
          <w:szCs w:val="24"/>
        </w:rPr>
        <w:t>De façon spé</w:t>
      </w:r>
      <w:r w:rsidR="002D165C" w:rsidRPr="00B6516C">
        <w:rPr>
          <w:rFonts w:ascii="Arial" w:eastAsiaTheme="minorEastAsia" w:hAnsi="Arial" w:cs="Arial"/>
          <w:color w:val="auto"/>
          <w:sz w:val="24"/>
          <w:szCs w:val="24"/>
        </w:rPr>
        <w:t>cifique, à la fin du cours, les apprenants doivent</w:t>
      </w:r>
      <w:r w:rsidRPr="00B6516C">
        <w:rPr>
          <w:rFonts w:ascii="Arial" w:eastAsiaTheme="minorEastAsia" w:hAnsi="Arial" w:cs="Arial"/>
          <w:color w:val="auto"/>
          <w:sz w:val="24"/>
          <w:szCs w:val="24"/>
        </w:rPr>
        <w:t xml:space="preserve"> : </w:t>
      </w:r>
    </w:p>
    <w:p w:rsidR="00AF5E2B" w:rsidRPr="00B6516C" w:rsidRDefault="007D4B5A" w:rsidP="00AA57EE">
      <w:pPr>
        <w:numPr>
          <w:ilvl w:val="0"/>
          <w:numId w:val="1"/>
        </w:numPr>
        <w:spacing w:after="53" w:line="360" w:lineRule="auto"/>
        <w:ind w:right="219" w:hanging="360"/>
        <w:jc w:val="both"/>
        <w:rPr>
          <w:rFonts w:ascii="Arial" w:eastAsiaTheme="minorEastAsia" w:hAnsi="Arial" w:cs="Arial"/>
          <w:color w:val="auto"/>
          <w:sz w:val="24"/>
          <w:szCs w:val="24"/>
        </w:rPr>
      </w:pPr>
      <w:r>
        <w:rPr>
          <w:rFonts w:ascii="Arial" w:eastAsiaTheme="minorEastAsia" w:hAnsi="Arial" w:cs="Arial"/>
          <w:color w:val="auto"/>
          <w:sz w:val="24"/>
          <w:szCs w:val="24"/>
        </w:rPr>
        <w:t>A</w:t>
      </w:r>
      <w:r w:rsidR="002D165C" w:rsidRPr="00B6516C">
        <w:rPr>
          <w:rFonts w:ascii="Arial" w:eastAsiaTheme="minorEastAsia" w:hAnsi="Arial" w:cs="Arial"/>
          <w:color w:val="auto"/>
          <w:sz w:val="24"/>
          <w:szCs w:val="24"/>
        </w:rPr>
        <w:t>voir</w:t>
      </w:r>
      <w:r w:rsidR="00AF5E2B" w:rsidRPr="00B6516C">
        <w:rPr>
          <w:rFonts w:ascii="Arial" w:eastAsiaTheme="minorEastAsia" w:hAnsi="Arial" w:cs="Arial"/>
          <w:color w:val="auto"/>
          <w:sz w:val="24"/>
          <w:szCs w:val="24"/>
        </w:rPr>
        <w:t xml:space="preserve"> une idée du cadre juridique qui régit la Fonction publique d’État ; </w:t>
      </w:r>
    </w:p>
    <w:p w:rsidR="00AF5E2B" w:rsidRPr="00B6516C" w:rsidRDefault="007D4B5A" w:rsidP="00AA57EE">
      <w:pPr>
        <w:numPr>
          <w:ilvl w:val="0"/>
          <w:numId w:val="1"/>
        </w:numPr>
        <w:spacing w:after="48" w:line="360" w:lineRule="auto"/>
        <w:ind w:right="219" w:hanging="360"/>
        <w:jc w:val="both"/>
        <w:rPr>
          <w:rFonts w:ascii="Arial" w:eastAsiaTheme="minorEastAsia" w:hAnsi="Arial" w:cs="Arial"/>
          <w:color w:val="auto"/>
          <w:sz w:val="24"/>
          <w:szCs w:val="24"/>
        </w:rPr>
      </w:pPr>
      <w:r>
        <w:rPr>
          <w:rFonts w:ascii="Arial" w:eastAsiaTheme="minorEastAsia" w:hAnsi="Arial" w:cs="Arial"/>
          <w:color w:val="auto"/>
          <w:sz w:val="24"/>
          <w:szCs w:val="24"/>
        </w:rPr>
        <w:t>C</w:t>
      </w:r>
      <w:r w:rsidR="002D165C" w:rsidRPr="00B6516C">
        <w:rPr>
          <w:rFonts w:ascii="Arial" w:eastAsiaTheme="minorEastAsia" w:hAnsi="Arial" w:cs="Arial"/>
          <w:color w:val="auto"/>
          <w:sz w:val="24"/>
          <w:szCs w:val="24"/>
        </w:rPr>
        <w:t>onnaitre</w:t>
      </w:r>
      <w:r w:rsidR="00AF5E2B" w:rsidRPr="00B6516C">
        <w:rPr>
          <w:rFonts w:ascii="Arial" w:eastAsiaTheme="minorEastAsia" w:hAnsi="Arial" w:cs="Arial"/>
          <w:color w:val="auto"/>
          <w:sz w:val="24"/>
          <w:szCs w:val="24"/>
        </w:rPr>
        <w:t xml:space="preserve"> les obligations qui incombent aux agents de la Fonction publique d’Etat ; </w:t>
      </w:r>
    </w:p>
    <w:p w:rsidR="00AF5E2B" w:rsidRPr="00B6516C" w:rsidRDefault="007D4B5A" w:rsidP="00AA57EE">
      <w:pPr>
        <w:numPr>
          <w:ilvl w:val="0"/>
          <w:numId w:val="1"/>
        </w:numPr>
        <w:spacing w:after="0" w:line="360" w:lineRule="auto"/>
        <w:ind w:right="219" w:hanging="360"/>
        <w:jc w:val="both"/>
        <w:rPr>
          <w:rFonts w:ascii="Arial" w:eastAsiaTheme="minorEastAsia" w:hAnsi="Arial" w:cs="Arial"/>
          <w:color w:val="auto"/>
          <w:sz w:val="24"/>
          <w:szCs w:val="24"/>
        </w:rPr>
      </w:pPr>
      <w:r>
        <w:rPr>
          <w:rFonts w:ascii="Arial" w:eastAsiaTheme="minorEastAsia" w:hAnsi="Arial" w:cs="Arial"/>
          <w:color w:val="auto"/>
          <w:sz w:val="24"/>
          <w:szCs w:val="24"/>
        </w:rPr>
        <w:t>C</w:t>
      </w:r>
      <w:r w:rsidR="002D165C" w:rsidRPr="00B6516C">
        <w:rPr>
          <w:rFonts w:ascii="Arial" w:eastAsiaTheme="minorEastAsia" w:hAnsi="Arial" w:cs="Arial"/>
          <w:color w:val="auto"/>
          <w:sz w:val="24"/>
          <w:szCs w:val="24"/>
        </w:rPr>
        <w:t>onnaitre</w:t>
      </w:r>
      <w:r w:rsidR="00AF5E2B" w:rsidRPr="00B6516C">
        <w:rPr>
          <w:rFonts w:ascii="Arial" w:eastAsiaTheme="minorEastAsia" w:hAnsi="Arial" w:cs="Arial"/>
          <w:color w:val="auto"/>
          <w:sz w:val="24"/>
          <w:szCs w:val="24"/>
        </w:rPr>
        <w:t xml:space="preserve"> les droits et les libertés reconnus aux agents de</w:t>
      </w:r>
      <w:r w:rsidR="00B6516C">
        <w:rPr>
          <w:rFonts w:ascii="Arial" w:eastAsiaTheme="minorEastAsia" w:hAnsi="Arial" w:cs="Arial"/>
          <w:color w:val="auto"/>
          <w:sz w:val="24"/>
          <w:szCs w:val="24"/>
        </w:rPr>
        <w:t xml:space="preserve"> la Fonction publique d’Etat</w:t>
      </w:r>
      <w:r>
        <w:rPr>
          <w:rFonts w:ascii="Arial" w:eastAsiaTheme="minorEastAsia" w:hAnsi="Arial" w:cs="Arial"/>
          <w:color w:val="auto"/>
          <w:sz w:val="24"/>
          <w:szCs w:val="24"/>
        </w:rPr>
        <w:t> ;</w:t>
      </w:r>
    </w:p>
    <w:p w:rsidR="00AF5E2B" w:rsidRPr="00B6516C" w:rsidRDefault="007D4B5A" w:rsidP="00AA57EE">
      <w:pPr>
        <w:numPr>
          <w:ilvl w:val="0"/>
          <w:numId w:val="1"/>
        </w:numPr>
        <w:spacing w:after="0" w:line="360" w:lineRule="auto"/>
        <w:ind w:right="219" w:hanging="360"/>
        <w:jc w:val="both"/>
        <w:rPr>
          <w:rFonts w:ascii="Arial" w:eastAsiaTheme="minorEastAsia" w:hAnsi="Arial" w:cs="Arial"/>
          <w:color w:val="auto"/>
          <w:sz w:val="24"/>
          <w:szCs w:val="24"/>
        </w:rPr>
      </w:pPr>
      <w:r>
        <w:rPr>
          <w:rFonts w:ascii="Arial" w:eastAsiaTheme="minorEastAsia" w:hAnsi="Arial" w:cs="Arial"/>
          <w:color w:val="auto"/>
          <w:sz w:val="24"/>
          <w:szCs w:val="24"/>
        </w:rPr>
        <w:t>C</w:t>
      </w:r>
      <w:r w:rsidR="002D165C" w:rsidRPr="00B6516C">
        <w:rPr>
          <w:rFonts w:ascii="Arial" w:eastAsiaTheme="minorEastAsia" w:hAnsi="Arial" w:cs="Arial"/>
          <w:color w:val="auto"/>
          <w:sz w:val="24"/>
          <w:szCs w:val="24"/>
        </w:rPr>
        <w:t>onnaitre</w:t>
      </w:r>
      <w:r w:rsidR="00AF5E2B" w:rsidRPr="00B6516C">
        <w:rPr>
          <w:rFonts w:ascii="Arial" w:eastAsiaTheme="minorEastAsia" w:hAnsi="Arial" w:cs="Arial"/>
          <w:color w:val="auto"/>
          <w:sz w:val="24"/>
          <w:szCs w:val="24"/>
        </w:rPr>
        <w:t xml:space="preserve"> le contenu du régime disciplinaire applicable aux agents de la </w:t>
      </w:r>
      <w:r w:rsidR="002D165C" w:rsidRPr="00B6516C">
        <w:rPr>
          <w:rFonts w:ascii="Arial" w:eastAsiaTheme="minorEastAsia" w:hAnsi="Arial" w:cs="Arial"/>
          <w:color w:val="auto"/>
          <w:sz w:val="24"/>
          <w:szCs w:val="24"/>
        </w:rPr>
        <w:t xml:space="preserve">Fonction publique d’Etat </w:t>
      </w:r>
      <w:r w:rsidR="00AF5E2B" w:rsidRPr="00B6516C">
        <w:rPr>
          <w:rFonts w:ascii="Arial" w:eastAsiaTheme="minorEastAsia" w:hAnsi="Arial" w:cs="Arial"/>
          <w:color w:val="auto"/>
          <w:sz w:val="24"/>
          <w:szCs w:val="24"/>
        </w:rPr>
        <w:t xml:space="preserve">; </w:t>
      </w:r>
    </w:p>
    <w:p w:rsidR="00DC5430" w:rsidRPr="00B6516C" w:rsidRDefault="00116821" w:rsidP="00AA57EE">
      <w:pPr>
        <w:numPr>
          <w:ilvl w:val="0"/>
          <w:numId w:val="1"/>
        </w:numPr>
        <w:spacing w:after="191" w:line="360" w:lineRule="auto"/>
        <w:ind w:right="219" w:hanging="360"/>
        <w:jc w:val="both"/>
        <w:rPr>
          <w:rFonts w:ascii="Arial" w:eastAsiaTheme="minorEastAsia" w:hAnsi="Arial" w:cs="Arial"/>
          <w:color w:val="auto"/>
          <w:sz w:val="24"/>
          <w:szCs w:val="24"/>
        </w:rPr>
      </w:pPr>
      <w:r>
        <w:rPr>
          <w:rFonts w:ascii="Arial" w:eastAsiaTheme="minorEastAsia" w:hAnsi="Arial" w:cs="Arial"/>
          <w:color w:val="auto"/>
          <w:sz w:val="24"/>
          <w:szCs w:val="24"/>
        </w:rPr>
        <w:t>ê</w:t>
      </w:r>
      <w:r w:rsidR="002D165C" w:rsidRPr="00B6516C">
        <w:rPr>
          <w:rFonts w:ascii="Arial" w:eastAsiaTheme="minorEastAsia" w:hAnsi="Arial" w:cs="Arial"/>
          <w:color w:val="auto"/>
          <w:sz w:val="24"/>
          <w:szCs w:val="24"/>
        </w:rPr>
        <w:t>tre</w:t>
      </w:r>
      <w:r w:rsidR="00AF5E2B" w:rsidRPr="00B6516C">
        <w:rPr>
          <w:rFonts w:ascii="Arial" w:eastAsiaTheme="minorEastAsia" w:hAnsi="Arial" w:cs="Arial"/>
          <w:color w:val="auto"/>
          <w:sz w:val="24"/>
          <w:szCs w:val="24"/>
        </w:rPr>
        <w:t xml:space="preserve"> renseignés sur les modalités et les procédures d’évaluation des performances des agents </w:t>
      </w:r>
      <w:r w:rsidR="00DC5430" w:rsidRPr="00B6516C">
        <w:rPr>
          <w:rFonts w:ascii="Arial" w:eastAsiaTheme="minorEastAsia" w:hAnsi="Arial" w:cs="Arial"/>
          <w:color w:val="auto"/>
          <w:sz w:val="24"/>
          <w:szCs w:val="24"/>
        </w:rPr>
        <w:t>de la Fonction publique d’Etat</w:t>
      </w:r>
      <w:r w:rsidR="00AF5E2B" w:rsidRPr="00B6516C">
        <w:rPr>
          <w:rFonts w:ascii="Arial" w:eastAsiaTheme="minorEastAsia" w:hAnsi="Arial" w:cs="Arial"/>
          <w:color w:val="auto"/>
          <w:sz w:val="24"/>
          <w:szCs w:val="24"/>
        </w:rPr>
        <w:t>;</w:t>
      </w:r>
    </w:p>
    <w:p w:rsidR="0050788F" w:rsidRDefault="00DC5430" w:rsidP="00085280">
      <w:pPr>
        <w:pStyle w:val="Paragraphedeliste"/>
        <w:spacing w:after="0" w:afterAutospacing="0" w:line="360" w:lineRule="auto"/>
        <w:ind w:left="0"/>
        <w:rPr>
          <w:rFonts w:ascii="Arial" w:hAnsi="Arial" w:cs="Arial"/>
          <w:b/>
          <w:sz w:val="24"/>
          <w:szCs w:val="24"/>
        </w:rPr>
      </w:pPr>
      <w:bookmarkStart w:id="0" w:name="_Hlk527922586"/>
      <w:r w:rsidRPr="0045162A">
        <w:rPr>
          <w:rFonts w:ascii="Arial" w:hAnsi="Arial" w:cs="Arial"/>
          <w:b/>
          <w:sz w:val="24"/>
          <w:szCs w:val="24"/>
        </w:rPr>
        <w:t>Résultats attendus</w:t>
      </w:r>
    </w:p>
    <w:p w:rsidR="00DC5430" w:rsidRDefault="0050788F" w:rsidP="00085280">
      <w:pPr>
        <w:pStyle w:val="Paragraphedeliste"/>
        <w:spacing w:after="0" w:afterAutospacing="0" w:line="360" w:lineRule="auto"/>
        <w:ind w:left="0"/>
        <w:rPr>
          <w:rFonts w:ascii="Arial" w:hAnsi="Arial" w:cs="Arial"/>
          <w:sz w:val="24"/>
          <w:szCs w:val="24"/>
        </w:rPr>
      </w:pPr>
      <w:r>
        <w:rPr>
          <w:rFonts w:ascii="Arial" w:hAnsi="Arial" w:cs="Arial"/>
          <w:sz w:val="24"/>
          <w:szCs w:val="24"/>
        </w:rPr>
        <w:t>Chaque apprenant</w:t>
      </w:r>
      <w:r w:rsidR="00DC5430" w:rsidRPr="0050788F">
        <w:rPr>
          <w:rFonts w:ascii="Arial" w:hAnsi="Arial" w:cs="Arial"/>
          <w:sz w:val="24"/>
          <w:szCs w:val="24"/>
        </w:rPr>
        <w:t xml:space="preserve"> doit s’approprier les informations clés ayant trait </w:t>
      </w:r>
      <w:r>
        <w:rPr>
          <w:rFonts w:ascii="Arial" w:hAnsi="Arial" w:cs="Arial"/>
          <w:sz w:val="24"/>
          <w:szCs w:val="24"/>
        </w:rPr>
        <w:t>aux droits, obligations et aux comportements attendus des agents de la Fonction Publique d’Etat.</w:t>
      </w:r>
    </w:p>
    <w:p w:rsidR="0050788F" w:rsidRPr="0050788F" w:rsidRDefault="0050788F" w:rsidP="00085280">
      <w:pPr>
        <w:pStyle w:val="Paragraphedeliste"/>
        <w:spacing w:after="0" w:afterAutospacing="0" w:line="360" w:lineRule="auto"/>
        <w:ind w:left="0"/>
        <w:rPr>
          <w:rFonts w:ascii="Arial" w:hAnsi="Arial" w:cs="Arial"/>
          <w:b/>
          <w:sz w:val="24"/>
          <w:szCs w:val="24"/>
        </w:rPr>
      </w:pPr>
    </w:p>
    <w:p w:rsidR="0050788F" w:rsidRPr="006F0896" w:rsidRDefault="0050788F" w:rsidP="00085280">
      <w:pPr>
        <w:pStyle w:val="Paragraphedeliste"/>
        <w:spacing w:line="360" w:lineRule="auto"/>
        <w:ind w:left="0"/>
        <w:rPr>
          <w:rFonts w:ascii="Arial" w:hAnsi="Arial" w:cs="Arial"/>
          <w:b/>
          <w:sz w:val="24"/>
          <w:szCs w:val="24"/>
        </w:rPr>
      </w:pPr>
      <w:r w:rsidRPr="006F0896">
        <w:rPr>
          <w:rFonts w:ascii="Arial" w:hAnsi="Arial" w:cs="Arial"/>
          <w:b/>
          <w:sz w:val="24"/>
          <w:szCs w:val="24"/>
        </w:rPr>
        <w:t xml:space="preserve">IV- </w:t>
      </w:r>
      <w:r>
        <w:rPr>
          <w:rFonts w:ascii="Arial" w:hAnsi="Arial" w:cs="Arial"/>
          <w:b/>
          <w:sz w:val="24"/>
          <w:szCs w:val="24"/>
          <w:u w:val="single"/>
        </w:rPr>
        <w:t>Approche</w:t>
      </w:r>
      <w:r w:rsidRPr="006F0896">
        <w:rPr>
          <w:rFonts w:ascii="Arial" w:hAnsi="Arial" w:cs="Arial"/>
          <w:b/>
          <w:sz w:val="24"/>
          <w:szCs w:val="24"/>
          <w:u w:val="single"/>
        </w:rPr>
        <w:t xml:space="preserve"> et  démarche</w:t>
      </w:r>
    </w:p>
    <w:p w:rsidR="0050788F" w:rsidRPr="006F0896" w:rsidRDefault="007D6E1B" w:rsidP="00085280">
      <w:pPr>
        <w:pStyle w:val="Paragraphedeliste"/>
        <w:spacing w:line="360" w:lineRule="auto"/>
        <w:ind w:left="0"/>
        <w:rPr>
          <w:rFonts w:ascii="Arial" w:hAnsi="Arial" w:cs="Arial"/>
          <w:sz w:val="24"/>
          <w:szCs w:val="24"/>
        </w:rPr>
      </w:pPr>
      <w:r>
        <w:rPr>
          <w:rFonts w:ascii="Arial" w:hAnsi="Arial" w:cs="Arial"/>
          <w:sz w:val="24"/>
          <w:szCs w:val="24"/>
        </w:rPr>
        <w:t>Le cours</w:t>
      </w:r>
      <w:r w:rsidR="0050788F" w:rsidRPr="006F0896">
        <w:rPr>
          <w:rFonts w:ascii="Arial" w:hAnsi="Arial" w:cs="Arial"/>
          <w:sz w:val="24"/>
          <w:szCs w:val="24"/>
        </w:rPr>
        <w:t xml:space="preserve"> se déroulera  suivant la démarche suivante :</w:t>
      </w:r>
    </w:p>
    <w:p w:rsidR="0050788F" w:rsidRPr="006F0896" w:rsidRDefault="0050788F" w:rsidP="00AA57EE">
      <w:pPr>
        <w:pStyle w:val="Paragraphedeliste"/>
        <w:numPr>
          <w:ilvl w:val="0"/>
          <w:numId w:val="30"/>
        </w:numPr>
        <w:spacing w:line="360" w:lineRule="auto"/>
        <w:rPr>
          <w:rFonts w:ascii="Arial" w:hAnsi="Arial" w:cs="Arial"/>
          <w:sz w:val="24"/>
          <w:szCs w:val="24"/>
          <w:u w:val="single"/>
        </w:rPr>
      </w:pPr>
      <w:r w:rsidRPr="006F0896">
        <w:rPr>
          <w:rFonts w:ascii="Arial" w:hAnsi="Arial" w:cs="Arial"/>
          <w:sz w:val="24"/>
          <w:szCs w:val="24"/>
        </w:rPr>
        <w:t>exposé</w:t>
      </w:r>
      <w:r w:rsidR="008E2084">
        <w:rPr>
          <w:rFonts w:ascii="Arial" w:hAnsi="Arial" w:cs="Arial"/>
          <w:sz w:val="24"/>
          <w:szCs w:val="24"/>
        </w:rPr>
        <w:t>s</w:t>
      </w:r>
      <w:r w:rsidRPr="006F0896">
        <w:rPr>
          <w:rFonts w:ascii="Arial" w:hAnsi="Arial" w:cs="Arial"/>
          <w:sz w:val="24"/>
          <w:szCs w:val="24"/>
        </w:rPr>
        <w:t xml:space="preserve">  sur les éléments du cours par l’enseignant ;</w:t>
      </w:r>
    </w:p>
    <w:p w:rsidR="0050788F" w:rsidRPr="003A3419" w:rsidRDefault="0050788F" w:rsidP="00AA57EE">
      <w:pPr>
        <w:pStyle w:val="Paragraphedeliste"/>
        <w:numPr>
          <w:ilvl w:val="0"/>
          <w:numId w:val="30"/>
        </w:numPr>
        <w:spacing w:line="360" w:lineRule="auto"/>
        <w:rPr>
          <w:rFonts w:ascii="Arial" w:hAnsi="Arial" w:cs="Arial"/>
          <w:sz w:val="24"/>
          <w:szCs w:val="24"/>
          <w:u w:val="single"/>
        </w:rPr>
      </w:pPr>
      <w:r w:rsidRPr="006F0896">
        <w:rPr>
          <w:rFonts w:ascii="Arial" w:hAnsi="Arial" w:cs="Arial"/>
          <w:sz w:val="24"/>
          <w:szCs w:val="24"/>
        </w:rPr>
        <w:t>questions et échanges avec les élèves</w:t>
      </w:r>
      <w:r w:rsidR="003A3419">
        <w:rPr>
          <w:rFonts w:ascii="Arial" w:hAnsi="Arial" w:cs="Arial"/>
          <w:sz w:val="24"/>
          <w:szCs w:val="24"/>
        </w:rPr>
        <w:t>.</w:t>
      </w:r>
    </w:p>
    <w:bookmarkEnd w:id="0"/>
    <w:p w:rsidR="0071124E" w:rsidRPr="007D6C43" w:rsidRDefault="0071124E" w:rsidP="00085280">
      <w:pPr>
        <w:pStyle w:val="Paragraphedeliste"/>
        <w:spacing w:line="360" w:lineRule="auto"/>
        <w:ind w:left="0" w:firstLine="142"/>
        <w:rPr>
          <w:rFonts w:ascii="Arial" w:hAnsi="Arial" w:cs="Arial"/>
          <w:b/>
          <w:sz w:val="24"/>
          <w:szCs w:val="24"/>
        </w:rPr>
      </w:pPr>
      <w:r w:rsidRPr="007D6C43">
        <w:rPr>
          <w:rFonts w:ascii="Arial" w:hAnsi="Arial" w:cs="Arial"/>
          <w:b/>
          <w:sz w:val="24"/>
          <w:szCs w:val="24"/>
        </w:rPr>
        <w:t xml:space="preserve">V- </w:t>
      </w:r>
      <w:r w:rsidRPr="007D6C43">
        <w:rPr>
          <w:rFonts w:ascii="Arial" w:hAnsi="Arial" w:cs="Arial"/>
          <w:b/>
          <w:sz w:val="24"/>
          <w:szCs w:val="24"/>
          <w:u w:val="single"/>
        </w:rPr>
        <w:t>Plan du cours</w:t>
      </w:r>
    </w:p>
    <w:p w:rsidR="0071124E" w:rsidRDefault="0071124E" w:rsidP="00085280">
      <w:pPr>
        <w:pStyle w:val="Paragraphedeliste"/>
        <w:spacing w:after="0" w:afterAutospacing="0" w:line="360" w:lineRule="auto"/>
        <w:ind w:left="0" w:firstLine="142"/>
        <w:rPr>
          <w:rFonts w:ascii="Arial" w:hAnsi="Arial" w:cs="Arial"/>
          <w:sz w:val="24"/>
          <w:szCs w:val="24"/>
        </w:rPr>
      </w:pPr>
      <w:r w:rsidRPr="007D6C43">
        <w:rPr>
          <w:rFonts w:ascii="Arial" w:hAnsi="Arial" w:cs="Arial"/>
          <w:sz w:val="24"/>
          <w:szCs w:val="24"/>
        </w:rPr>
        <w:t>Le plan du co</w:t>
      </w:r>
      <w:r>
        <w:rPr>
          <w:rFonts w:ascii="Arial" w:hAnsi="Arial" w:cs="Arial"/>
          <w:sz w:val="24"/>
          <w:szCs w:val="24"/>
        </w:rPr>
        <w:t>urs  suit la description prévue au niveau d</w:t>
      </w:r>
      <w:r w:rsidR="00116821">
        <w:rPr>
          <w:rFonts w:ascii="Arial" w:hAnsi="Arial" w:cs="Arial"/>
          <w:sz w:val="24"/>
          <w:szCs w:val="24"/>
        </w:rPr>
        <w:t>es objectifs spécifiques</w:t>
      </w:r>
      <w:r w:rsidRPr="007D6C43">
        <w:rPr>
          <w:rFonts w:ascii="Arial" w:hAnsi="Arial" w:cs="Arial"/>
          <w:sz w:val="24"/>
          <w:szCs w:val="24"/>
        </w:rPr>
        <w:t>. On a :</w:t>
      </w:r>
    </w:p>
    <w:p w:rsidR="00D313B2" w:rsidRDefault="00D313B2" w:rsidP="00085280">
      <w:pPr>
        <w:pStyle w:val="Paragraphedeliste"/>
        <w:spacing w:after="0" w:afterAutospacing="0" w:line="360" w:lineRule="auto"/>
        <w:ind w:left="0" w:firstLine="142"/>
        <w:rPr>
          <w:rFonts w:ascii="Arial" w:hAnsi="Arial" w:cs="Arial"/>
          <w:sz w:val="24"/>
          <w:szCs w:val="24"/>
        </w:rPr>
      </w:pPr>
    </w:p>
    <w:p w:rsidR="00D313B2" w:rsidRDefault="00D313B2" w:rsidP="0071124E">
      <w:pPr>
        <w:pStyle w:val="Paragraphedeliste"/>
        <w:spacing w:after="0" w:afterAutospacing="0" w:line="360" w:lineRule="auto"/>
        <w:ind w:left="0" w:firstLine="142"/>
        <w:rPr>
          <w:rFonts w:ascii="Arial" w:hAnsi="Arial" w:cs="Arial"/>
          <w:sz w:val="24"/>
          <w:szCs w:val="24"/>
        </w:rPr>
      </w:pPr>
    </w:p>
    <w:p w:rsidR="00A416BD" w:rsidRDefault="00A416BD" w:rsidP="0071124E">
      <w:pPr>
        <w:pStyle w:val="Paragraphedeliste"/>
        <w:spacing w:after="0" w:afterAutospacing="0" w:line="360" w:lineRule="auto"/>
        <w:ind w:left="0" w:firstLine="142"/>
        <w:rPr>
          <w:rFonts w:ascii="Arial" w:hAnsi="Arial" w:cs="Arial"/>
          <w:sz w:val="24"/>
          <w:szCs w:val="24"/>
        </w:rPr>
      </w:pPr>
    </w:p>
    <w:p w:rsidR="00A416BD" w:rsidRDefault="00A416BD" w:rsidP="0071124E">
      <w:pPr>
        <w:pStyle w:val="Paragraphedeliste"/>
        <w:spacing w:after="0" w:afterAutospacing="0" w:line="360" w:lineRule="auto"/>
        <w:ind w:left="0" w:firstLine="142"/>
        <w:rPr>
          <w:rFonts w:ascii="Arial" w:hAnsi="Arial" w:cs="Arial"/>
          <w:sz w:val="24"/>
          <w:szCs w:val="24"/>
        </w:rPr>
      </w:pPr>
    </w:p>
    <w:p w:rsidR="00707F1E" w:rsidRDefault="00014361" w:rsidP="00014361">
      <w:pPr>
        <w:spacing w:after="0" w:line="360" w:lineRule="auto"/>
        <w:jc w:val="both"/>
        <w:rPr>
          <w:rFonts w:ascii="Arial" w:hAnsi="Arial" w:cs="Arial"/>
          <w:b/>
          <w:sz w:val="24"/>
          <w:szCs w:val="24"/>
        </w:rPr>
      </w:pPr>
      <w:r w:rsidRPr="00014361">
        <w:rPr>
          <w:rFonts w:ascii="Arial" w:hAnsi="Arial" w:cs="Arial"/>
          <w:b/>
          <w:sz w:val="24"/>
          <w:szCs w:val="24"/>
        </w:rPr>
        <w:t>CHAPITRE 1</w:t>
      </w:r>
      <w:r>
        <w:rPr>
          <w:rFonts w:ascii="Arial" w:hAnsi="Arial" w:cs="Arial"/>
          <w:b/>
          <w:sz w:val="24"/>
          <w:szCs w:val="24"/>
        </w:rPr>
        <w:t> :</w:t>
      </w:r>
      <w:r w:rsidR="00A44ED9">
        <w:rPr>
          <w:rFonts w:ascii="Arial" w:hAnsi="Arial" w:cs="Arial"/>
          <w:b/>
          <w:sz w:val="24"/>
          <w:szCs w:val="24"/>
        </w:rPr>
        <w:t xml:space="preserve"> GENERALITES</w:t>
      </w:r>
      <w:r w:rsidR="00707F1E" w:rsidRPr="00014361">
        <w:rPr>
          <w:rFonts w:ascii="Arial" w:hAnsi="Arial" w:cs="Arial"/>
          <w:b/>
          <w:sz w:val="24"/>
          <w:szCs w:val="24"/>
        </w:rPr>
        <w:t xml:space="preserve"> </w:t>
      </w:r>
    </w:p>
    <w:p w:rsidR="00A33A4F" w:rsidRDefault="00A33A4F" w:rsidP="00A33A4F">
      <w:pPr>
        <w:spacing w:after="0" w:line="360" w:lineRule="auto"/>
        <w:jc w:val="both"/>
        <w:rPr>
          <w:rFonts w:ascii="Arial" w:hAnsi="Arial" w:cs="Arial"/>
          <w:b/>
          <w:sz w:val="24"/>
          <w:szCs w:val="24"/>
        </w:rPr>
      </w:pPr>
      <w:r>
        <w:rPr>
          <w:rFonts w:ascii="Arial" w:hAnsi="Arial" w:cs="Arial"/>
          <w:b/>
          <w:sz w:val="24"/>
          <w:szCs w:val="24"/>
        </w:rPr>
        <w:t>Section 1</w:t>
      </w:r>
      <w:r>
        <w:rPr>
          <w:rFonts w:ascii="Arial" w:hAnsi="Arial" w:cs="Arial"/>
          <w:b/>
          <w:sz w:val="24"/>
          <w:szCs w:val="24"/>
        </w:rPr>
        <w:t> :</w:t>
      </w:r>
      <w:r w:rsidRPr="000367AD">
        <w:rPr>
          <w:rFonts w:ascii="Arial" w:hAnsi="Arial" w:cs="Arial"/>
          <w:b/>
          <w:sz w:val="24"/>
          <w:szCs w:val="24"/>
        </w:rPr>
        <w:t xml:space="preserve"> </w:t>
      </w:r>
      <w:r w:rsidRPr="00014361">
        <w:rPr>
          <w:rFonts w:ascii="Arial" w:hAnsi="Arial" w:cs="Arial"/>
          <w:b/>
          <w:sz w:val="24"/>
          <w:szCs w:val="24"/>
        </w:rPr>
        <w:t>Définition de quelques concepts clés</w:t>
      </w:r>
    </w:p>
    <w:p w:rsidR="00707F1E" w:rsidRPr="00014361" w:rsidRDefault="00014361" w:rsidP="00014361">
      <w:pPr>
        <w:spacing w:after="0" w:line="360" w:lineRule="auto"/>
        <w:jc w:val="both"/>
        <w:rPr>
          <w:rFonts w:ascii="Arial" w:hAnsi="Arial" w:cs="Arial"/>
          <w:b/>
          <w:sz w:val="24"/>
          <w:szCs w:val="24"/>
        </w:rPr>
      </w:pPr>
      <w:r>
        <w:rPr>
          <w:rFonts w:ascii="Arial" w:hAnsi="Arial" w:cs="Arial"/>
          <w:b/>
          <w:sz w:val="24"/>
          <w:szCs w:val="24"/>
        </w:rPr>
        <w:t>Section</w:t>
      </w:r>
      <w:r w:rsidR="00A33A4F">
        <w:rPr>
          <w:rFonts w:ascii="Arial" w:hAnsi="Arial" w:cs="Arial"/>
          <w:b/>
          <w:sz w:val="24"/>
          <w:szCs w:val="24"/>
        </w:rPr>
        <w:t xml:space="preserve"> 2</w:t>
      </w:r>
      <w:r>
        <w:rPr>
          <w:rFonts w:ascii="Arial" w:hAnsi="Arial" w:cs="Arial"/>
          <w:b/>
          <w:sz w:val="24"/>
          <w:szCs w:val="24"/>
        </w:rPr>
        <w:t> :</w:t>
      </w:r>
      <w:r w:rsidR="00A44ED9">
        <w:rPr>
          <w:rFonts w:ascii="Arial" w:hAnsi="Arial" w:cs="Arial"/>
          <w:b/>
          <w:sz w:val="24"/>
          <w:szCs w:val="24"/>
        </w:rPr>
        <w:t xml:space="preserve"> Notion</w:t>
      </w:r>
      <w:r w:rsidR="00966AE6">
        <w:rPr>
          <w:rFonts w:ascii="Arial" w:hAnsi="Arial" w:cs="Arial"/>
          <w:b/>
          <w:sz w:val="24"/>
          <w:szCs w:val="24"/>
        </w:rPr>
        <w:t xml:space="preserve"> et principes</w:t>
      </w:r>
      <w:r w:rsidR="00707F1E" w:rsidRPr="00014361">
        <w:rPr>
          <w:rFonts w:ascii="Arial" w:hAnsi="Arial" w:cs="Arial"/>
          <w:b/>
          <w:sz w:val="24"/>
          <w:szCs w:val="24"/>
        </w:rPr>
        <w:t xml:space="preserve"> de </w:t>
      </w:r>
      <w:r w:rsidR="00966AE6">
        <w:rPr>
          <w:rFonts w:ascii="Arial" w:hAnsi="Arial" w:cs="Arial"/>
          <w:b/>
          <w:sz w:val="24"/>
          <w:szCs w:val="24"/>
        </w:rPr>
        <w:t xml:space="preserve">la </w:t>
      </w:r>
      <w:r w:rsidR="00707F1E" w:rsidRPr="00014361">
        <w:rPr>
          <w:rFonts w:ascii="Arial" w:hAnsi="Arial" w:cs="Arial"/>
          <w:b/>
          <w:sz w:val="24"/>
          <w:szCs w:val="24"/>
        </w:rPr>
        <w:t xml:space="preserve">fonction publique </w:t>
      </w:r>
      <w:r w:rsidR="00966AE6">
        <w:rPr>
          <w:rFonts w:ascii="Arial" w:hAnsi="Arial" w:cs="Arial"/>
          <w:b/>
          <w:sz w:val="24"/>
          <w:szCs w:val="24"/>
        </w:rPr>
        <w:t>(FP)</w:t>
      </w:r>
    </w:p>
    <w:p w:rsidR="00707F1E" w:rsidRDefault="00A33A4F" w:rsidP="00014361">
      <w:pPr>
        <w:spacing w:after="0" w:line="360" w:lineRule="auto"/>
        <w:jc w:val="both"/>
        <w:rPr>
          <w:rFonts w:ascii="Arial" w:hAnsi="Arial" w:cs="Arial"/>
          <w:b/>
          <w:sz w:val="24"/>
          <w:szCs w:val="24"/>
        </w:rPr>
      </w:pPr>
      <w:r>
        <w:rPr>
          <w:rFonts w:ascii="Arial" w:hAnsi="Arial" w:cs="Arial"/>
          <w:b/>
          <w:sz w:val="24"/>
          <w:szCs w:val="24"/>
        </w:rPr>
        <w:t>Section 3</w:t>
      </w:r>
      <w:r w:rsidR="00014361">
        <w:rPr>
          <w:rFonts w:ascii="Arial" w:hAnsi="Arial" w:cs="Arial"/>
          <w:b/>
          <w:sz w:val="24"/>
          <w:szCs w:val="24"/>
        </w:rPr>
        <w:t> :</w:t>
      </w:r>
      <w:r w:rsidR="00707F1E" w:rsidRPr="00014361">
        <w:rPr>
          <w:rFonts w:ascii="Arial" w:hAnsi="Arial" w:cs="Arial"/>
          <w:b/>
          <w:sz w:val="24"/>
          <w:szCs w:val="24"/>
        </w:rPr>
        <w:t xml:space="preserve"> </w:t>
      </w:r>
      <w:r w:rsidR="00966AE6">
        <w:rPr>
          <w:rFonts w:ascii="Arial" w:hAnsi="Arial" w:cs="Arial"/>
          <w:b/>
          <w:sz w:val="24"/>
          <w:szCs w:val="24"/>
        </w:rPr>
        <w:t>Principaux systèmes de  FP et catégories de FP au Burkina</w:t>
      </w:r>
    </w:p>
    <w:p w:rsidR="00014361" w:rsidRDefault="00A33A4F" w:rsidP="00014361">
      <w:pPr>
        <w:spacing w:after="0" w:line="360" w:lineRule="auto"/>
        <w:jc w:val="both"/>
        <w:rPr>
          <w:rFonts w:ascii="Arial" w:hAnsi="Arial" w:cs="Arial"/>
          <w:b/>
          <w:sz w:val="24"/>
          <w:szCs w:val="24"/>
        </w:rPr>
      </w:pPr>
      <w:r>
        <w:rPr>
          <w:rFonts w:ascii="Arial" w:hAnsi="Arial" w:cs="Arial"/>
          <w:b/>
          <w:sz w:val="24"/>
          <w:szCs w:val="24"/>
        </w:rPr>
        <w:t>Section 4</w:t>
      </w:r>
      <w:r w:rsidR="000367AD">
        <w:rPr>
          <w:rFonts w:ascii="Arial" w:hAnsi="Arial" w:cs="Arial"/>
          <w:b/>
          <w:sz w:val="24"/>
          <w:szCs w:val="24"/>
        </w:rPr>
        <w:t> :</w:t>
      </w:r>
      <w:r w:rsidR="00966AE6">
        <w:rPr>
          <w:rFonts w:ascii="Arial" w:hAnsi="Arial" w:cs="Arial"/>
          <w:b/>
          <w:sz w:val="24"/>
          <w:szCs w:val="24"/>
        </w:rPr>
        <w:t xml:space="preserve"> Le cadre juridique régissant la Fonction Publique d’Etat au Burkina Faso</w:t>
      </w:r>
    </w:p>
    <w:p w:rsidR="00966AE6" w:rsidRPr="00014361" w:rsidRDefault="00966AE6" w:rsidP="00014361">
      <w:pPr>
        <w:spacing w:after="0" w:line="360" w:lineRule="auto"/>
        <w:jc w:val="both"/>
        <w:rPr>
          <w:rFonts w:ascii="Arial" w:hAnsi="Arial" w:cs="Arial"/>
          <w:b/>
          <w:sz w:val="24"/>
          <w:szCs w:val="24"/>
        </w:rPr>
      </w:pPr>
    </w:p>
    <w:p w:rsidR="00707F1E" w:rsidRPr="00014361" w:rsidRDefault="00707F1E" w:rsidP="00014361">
      <w:pPr>
        <w:spacing w:after="0" w:line="360" w:lineRule="auto"/>
        <w:jc w:val="both"/>
        <w:rPr>
          <w:rFonts w:ascii="Arial" w:hAnsi="Arial" w:cs="Arial"/>
          <w:b/>
          <w:sz w:val="24"/>
          <w:szCs w:val="24"/>
        </w:rPr>
      </w:pPr>
      <w:r w:rsidRPr="00014361">
        <w:rPr>
          <w:rFonts w:ascii="Arial" w:hAnsi="Arial" w:cs="Arial"/>
          <w:b/>
          <w:sz w:val="24"/>
          <w:szCs w:val="24"/>
        </w:rPr>
        <w:t xml:space="preserve">CHAPITRE II  LES OBLIGATIONS DES AGENTS DE LA FONCTION PUBLIQUE D’ETAT </w:t>
      </w:r>
    </w:p>
    <w:p w:rsidR="00707F1E" w:rsidRPr="00014361" w:rsidRDefault="00014361" w:rsidP="00014361">
      <w:pPr>
        <w:spacing w:after="0" w:line="360" w:lineRule="auto"/>
        <w:jc w:val="both"/>
        <w:rPr>
          <w:rFonts w:ascii="Arial" w:hAnsi="Arial" w:cs="Arial"/>
          <w:b/>
          <w:sz w:val="24"/>
          <w:szCs w:val="24"/>
        </w:rPr>
      </w:pPr>
      <w:r>
        <w:rPr>
          <w:rFonts w:ascii="Arial" w:hAnsi="Arial" w:cs="Arial"/>
          <w:b/>
          <w:sz w:val="24"/>
          <w:szCs w:val="24"/>
        </w:rPr>
        <w:t>Section 1 :</w:t>
      </w:r>
      <w:r w:rsidR="00707F1E" w:rsidRPr="00014361">
        <w:rPr>
          <w:rFonts w:ascii="Arial" w:hAnsi="Arial" w:cs="Arial"/>
          <w:b/>
          <w:sz w:val="24"/>
          <w:szCs w:val="24"/>
        </w:rPr>
        <w:t xml:space="preserve"> Les obligations de service </w:t>
      </w:r>
    </w:p>
    <w:p w:rsidR="00707F1E" w:rsidRDefault="00014361" w:rsidP="00014361">
      <w:pPr>
        <w:spacing w:after="0" w:line="360" w:lineRule="auto"/>
        <w:jc w:val="both"/>
        <w:rPr>
          <w:rFonts w:ascii="Arial" w:hAnsi="Arial" w:cs="Arial"/>
          <w:b/>
          <w:sz w:val="24"/>
          <w:szCs w:val="24"/>
        </w:rPr>
      </w:pPr>
      <w:r>
        <w:rPr>
          <w:rFonts w:ascii="Arial" w:hAnsi="Arial" w:cs="Arial"/>
          <w:b/>
          <w:sz w:val="24"/>
          <w:szCs w:val="24"/>
        </w:rPr>
        <w:t xml:space="preserve">Section 2 : </w:t>
      </w:r>
      <w:r w:rsidR="00707F1E" w:rsidRPr="00014361">
        <w:rPr>
          <w:rFonts w:ascii="Arial" w:hAnsi="Arial" w:cs="Arial"/>
          <w:b/>
          <w:sz w:val="24"/>
          <w:szCs w:val="24"/>
        </w:rPr>
        <w:t>les obligations d’état</w:t>
      </w:r>
    </w:p>
    <w:p w:rsidR="00014361" w:rsidRPr="00014361" w:rsidRDefault="00014361" w:rsidP="00014361">
      <w:pPr>
        <w:spacing w:after="0" w:line="360" w:lineRule="auto"/>
        <w:jc w:val="both"/>
        <w:rPr>
          <w:rFonts w:ascii="Arial" w:hAnsi="Arial" w:cs="Arial"/>
          <w:b/>
          <w:sz w:val="24"/>
          <w:szCs w:val="24"/>
        </w:rPr>
      </w:pPr>
    </w:p>
    <w:p w:rsidR="00707F1E" w:rsidRPr="00014361" w:rsidRDefault="00707F1E" w:rsidP="00014361">
      <w:pPr>
        <w:spacing w:after="0" w:line="360" w:lineRule="auto"/>
        <w:jc w:val="both"/>
        <w:rPr>
          <w:rFonts w:ascii="Arial" w:hAnsi="Arial" w:cs="Arial"/>
          <w:b/>
          <w:sz w:val="24"/>
          <w:szCs w:val="24"/>
        </w:rPr>
      </w:pPr>
      <w:r w:rsidRPr="00014361">
        <w:rPr>
          <w:rFonts w:ascii="Arial" w:hAnsi="Arial" w:cs="Arial"/>
          <w:b/>
          <w:sz w:val="24"/>
          <w:szCs w:val="24"/>
        </w:rPr>
        <w:t>CHAPITRE  III. LES DROITS ET LES LIBERTÉS RECO</w:t>
      </w:r>
      <w:r w:rsidR="00C36BDF">
        <w:rPr>
          <w:rFonts w:ascii="Arial" w:hAnsi="Arial" w:cs="Arial"/>
          <w:b/>
          <w:sz w:val="24"/>
          <w:szCs w:val="24"/>
        </w:rPr>
        <w:t xml:space="preserve">NNUS AUX AGENTS DE LA FONCTION </w:t>
      </w:r>
      <w:r w:rsidRPr="00014361">
        <w:rPr>
          <w:rFonts w:ascii="Arial" w:hAnsi="Arial" w:cs="Arial"/>
          <w:b/>
          <w:sz w:val="24"/>
          <w:szCs w:val="24"/>
        </w:rPr>
        <w:t xml:space="preserve">PUBLIQUE D’ETAT </w:t>
      </w:r>
    </w:p>
    <w:p w:rsidR="00707F1E" w:rsidRPr="00014361" w:rsidRDefault="00014361" w:rsidP="00014361">
      <w:pPr>
        <w:spacing w:after="0" w:line="360" w:lineRule="auto"/>
        <w:jc w:val="both"/>
        <w:rPr>
          <w:rFonts w:ascii="Arial" w:hAnsi="Arial" w:cs="Arial"/>
          <w:b/>
          <w:sz w:val="24"/>
          <w:szCs w:val="24"/>
        </w:rPr>
      </w:pPr>
      <w:r>
        <w:rPr>
          <w:rFonts w:ascii="Arial" w:hAnsi="Arial" w:cs="Arial"/>
          <w:b/>
          <w:sz w:val="24"/>
          <w:szCs w:val="24"/>
        </w:rPr>
        <w:t>Section 1 :</w:t>
      </w:r>
      <w:r w:rsidR="00707F1E" w:rsidRPr="00014361">
        <w:rPr>
          <w:rFonts w:ascii="Arial" w:hAnsi="Arial" w:cs="Arial"/>
          <w:b/>
          <w:sz w:val="24"/>
          <w:szCs w:val="24"/>
        </w:rPr>
        <w:t xml:space="preserve"> Les droits attachés à l’exercice des fonctions </w:t>
      </w:r>
    </w:p>
    <w:p w:rsidR="00014361" w:rsidRDefault="00014361" w:rsidP="00014361">
      <w:pPr>
        <w:spacing w:after="0" w:line="360" w:lineRule="auto"/>
        <w:jc w:val="both"/>
        <w:rPr>
          <w:rFonts w:ascii="Arial" w:hAnsi="Arial" w:cs="Arial"/>
          <w:b/>
          <w:sz w:val="24"/>
          <w:szCs w:val="24"/>
        </w:rPr>
      </w:pPr>
      <w:r>
        <w:rPr>
          <w:rFonts w:ascii="Arial" w:hAnsi="Arial" w:cs="Arial"/>
          <w:b/>
          <w:sz w:val="24"/>
          <w:szCs w:val="24"/>
        </w:rPr>
        <w:t>Section 2 : </w:t>
      </w:r>
      <w:r w:rsidR="00707F1E" w:rsidRPr="00014361">
        <w:rPr>
          <w:rFonts w:ascii="Arial" w:hAnsi="Arial" w:cs="Arial"/>
          <w:b/>
          <w:sz w:val="24"/>
          <w:szCs w:val="24"/>
        </w:rPr>
        <w:t xml:space="preserve">Le régime des libertés publiques </w:t>
      </w:r>
    </w:p>
    <w:p w:rsidR="00707F1E" w:rsidRPr="00014361" w:rsidRDefault="00707F1E" w:rsidP="00014361">
      <w:pPr>
        <w:spacing w:after="0" w:line="360" w:lineRule="auto"/>
        <w:jc w:val="both"/>
        <w:rPr>
          <w:rFonts w:ascii="Arial" w:hAnsi="Arial" w:cs="Arial"/>
          <w:b/>
          <w:sz w:val="24"/>
          <w:szCs w:val="24"/>
        </w:rPr>
      </w:pPr>
      <w:r w:rsidRPr="00014361">
        <w:rPr>
          <w:rFonts w:ascii="Arial" w:hAnsi="Arial" w:cs="Arial"/>
          <w:b/>
          <w:sz w:val="24"/>
          <w:szCs w:val="24"/>
        </w:rPr>
        <w:t xml:space="preserve"> </w:t>
      </w:r>
    </w:p>
    <w:p w:rsidR="00014361" w:rsidRPr="00014361" w:rsidRDefault="00707F1E" w:rsidP="00014361">
      <w:pPr>
        <w:spacing w:after="0" w:line="360" w:lineRule="auto"/>
        <w:jc w:val="both"/>
        <w:rPr>
          <w:rFonts w:ascii="Arial" w:hAnsi="Arial" w:cs="Arial"/>
          <w:b/>
          <w:sz w:val="24"/>
          <w:szCs w:val="24"/>
        </w:rPr>
      </w:pPr>
      <w:r w:rsidRPr="00014361">
        <w:rPr>
          <w:rFonts w:ascii="Arial" w:hAnsi="Arial" w:cs="Arial"/>
          <w:b/>
          <w:sz w:val="24"/>
          <w:szCs w:val="24"/>
        </w:rPr>
        <w:t>CHAPITRE  IV. LE RÉGIME DISCIPLINAIRE APPLIC</w:t>
      </w:r>
      <w:r w:rsidR="00F26ECE">
        <w:rPr>
          <w:rFonts w:ascii="Arial" w:hAnsi="Arial" w:cs="Arial"/>
          <w:b/>
          <w:sz w:val="24"/>
          <w:szCs w:val="24"/>
        </w:rPr>
        <w:t xml:space="preserve">ABLE AUX AGENTS DE LA FONCTION </w:t>
      </w:r>
      <w:r w:rsidR="00014361" w:rsidRPr="00014361">
        <w:rPr>
          <w:rFonts w:ascii="Arial" w:hAnsi="Arial" w:cs="Arial"/>
          <w:b/>
          <w:sz w:val="24"/>
          <w:szCs w:val="24"/>
        </w:rPr>
        <w:t xml:space="preserve">PUBLIQUE D’ETAT </w:t>
      </w:r>
    </w:p>
    <w:p w:rsidR="00014361" w:rsidRPr="00014361" w:rsidRDefault="00D21F96" w:rsidP="00014361">
      <w:pPr>
        <w:spacing w:after="0" w:line="360" w:lineRule="auto"/>
        <w:jc w:val="both"/>
        <w:rPr>
          <w:rFonts w:ascii="Arial" w:hAnsi="Arial" w:cs="Arial"/>
          <w:b/>
          <w:sz w:val="24"/>
          <w:szCs w:val="24"/>
        </w:rPr>
      </w:pPr>
      <w:r>
        <w:rPr>
          <w:rFonts w:ascii="Arial" w:hAnsi="Arial" w:cs="Arial"/>
          <w:b/>
          <w:sz w:val="24"/>
          <w:szCs w:val="24"/>
        </w:rPr>
        <w:t xml:space="preserve">Section 1 : </w:t>
      </w:r>
      <w:r w:rsidR="00707F1E" w:rsidRPr="00014361">
        <w:rPr>
          <w:rFonts w:ascii="Arial" w:hAnsi="Arial" w:cs="Arial"/>
          <w:b/>
          <w:sz w:val="24"/>
          <w:szCs w:val="24"/>
        </w:rPr>
        <w:t>La responsabilité pénale des agents de la fonction publique d’Etat</w:t>
      </w:r>
      <w:r w:rsidR="00014361" w:rsidRPr="00014361">
        <w:rPr>
          <w:rFonts w:ascii="Arial" w:hAnsi="Arial" w:cs="Arial"/>
          <w:b/>
          <w:sz w:val="24"/>
          <w:szCs w:val="24"/>
        </w:rPr>
        <w:t xml:space="preserve"> </w:t>
      </w:r>
    </w:p>
    <w:p w:rsidR="00707F1E" w:rsidRPr="00014361" w:rsidRDefault="00D21F96" w:rsidP="00014361">
      <w:pPr>
        <w:spacing w:after="0" w:line="360" w:lineRule="auto"/>
        <w:jc w:val="both"/>
        <w:rPr>
          <w:rFonts w:ascii="Arial" w:hAnsi="Arial" w:cs="Arial"/>
          <w:b/>
          <w:sz w:val="24"/>
          <w:szCs w:val="24"/>
        </w:rPr>
      </w:pPr>
      <w:r>
        <w:rPr>
          <w:rFonts w:ascii="Arial" w:hAnsi="Arial" w:cs="Arial"/>
          <w:b/>
          <w:sz w:val="24"/>
          <w:szCs w:val="24"/>
        </w:rPr>
        <w:t>Section 2 :</w:t>
      </w:r>
      <w:r w:rsidRPr="00014361">
        <w:rPr>
          <w:rFonts w:ascii="Arial" w:hAnsi="Arial" w:cs="Arial"/>
          <w:b/>
          <w:sz w:val="24"/>
          <w:szCs w:val="24"/>
        </w:rPr>
        <w:t xml:space="preserve"> </w:t>
      </w:r>
      <w:r w:rsidR="00707F1E" w:rsidRPr="00014361">
        <w:rPr>
          <w:rFonts w:ascii="Arial" w:hAnsi="Arial" w:cs="Arial"/>
          <w:b/>
          <w:sz w:val="24"/>
          <w:szCs w:val="24"/>
        </w:rPr>
        <w:t>La responsabilité civile des agents d</w:t>
      </w:r>
      <w:r w:rsidR="00014361" w:rsidRPr="00014361">
        <w:rPr>
          <w:rFonts w:ascii="Arial" w:hAnsi="Arial" w:cs="Arial"/>
          <w:b/>
          <w:sz w:val="24"/>
          <w:szCs w:val="24"/>
        </w:rPr>
        <w:t xml:space="preserve">e la fonction publique d’Etat </w:t>
      </w:r>
    </w:p>
    <w:p w:rsidR="00707F1E" w:rsidRDefault="00D21F96" w:rsidP="00014361">
      <w:pPr>
        <w:spacing w:after="0" w:line="360" w:lineRule="auto"/>
        <w:jc w:val="both"/>
        <w:rPr>
          <w:rFonts w:ascii="Arial" w:hAnsi="Arial" w:cs="Arial"/>
          <w:b/>
          <w:sz w:val="24"/>
          <w:szCs w:val="24"/>
        </w:rPr>
      </w:pPr>
      <w:r>
        <w:rPr>
          <w:rFonts w:ascii="Arial" w:hAnsi="Arial" w:cs="Arial"/>
          <w:b/>
          <w:sz w:val="24"/>
          <w:szCs w:val="24"/>
        </w:rPr>
        <w:t>Section 3 :</w:t>
      </w:r>
      <w:r w:rsidRPr="00014361">
        <w:rPr>
          <w:rFonts w:ascii="Arial" w:hAnsi="Arial" w:cs="Arial"/>
          <w:b/>
          <w:sz w:val="24"/>
          <w:szCs w:val="24"/>
        </w:rPr>
        <w:t xml:space="preserve"> </w:t>
      </w:r>
      <w:r w:rsidR="00707F1E" w:rsidRPr="00014361">
        <w:rPr>
          <w:rFonts w:ascii="Arial" w:hAnsi="Arial" w:cs="Arial"/>
          <w:b/>
          <w:sz w:val="24"/>
          <w:szCs w:val="24"/>
        </w:rPr>
        <w:t>La responsabilité disciplinaire des agents de la fonction publi</w:t>
      </w:r>
      <w:r w:rsidR="00014361" w:rsidRPr="00014361">
        <w:rPr>
          <w:rFonts w:ascii="Arial" w:hAnsi="Arial" w:cs="Arial"/>
          <w:b/>
          <w:sz w:val="24"/>
          <w:szCs w:val="24"/>
        </w:rPr>
        <w:t xml:space="preserve">que d’Etat </w:t>
      </w:r>
    </w:p>
    <w:p w:rsidR="00D21F96" w:rsidRPr="00014361" w:rsidRDefault="00D21F96" w:rsidP="00014361">
      <w:pPr>
        <w:spacing w:after="0" w:line="360" w:lineRule="auto"/>
        <w:jc w:val="both"/>
        <w:rPr>
          <w:rFonts w:ascii="Arial" w:hAnsi="Arial" w:cs="Arial"/>
          <w:b/>
          <w:sz w:val="24"/>
          <w:szCs w:val="24"/>
        </w:rPr>
      </w:pPr>
    </w:p>
    <w:p w:rsidR="00707F1E" w:rsidRPr="00014361" w:rsidRDefault="00707F1E" w:rsidP="00014361">
      <w:pPr>
        <w:spacing w:after="0" w:line="360" w:lineRule="auto"/>
        <w:jc w:val="both"/>
        <w:rPr>
          <w:rFonts w:ascii="Arial" w:hAnsi="Arial" w:cs="Arial"/>
          <w:b/>
          <w:sz w:val="24"/>
          <w:szCs w:val="24"/>
        </w:rPr>
      </w:pPr>
      <w:r w:rsidRPr="00014361">
        <w:rPr>
          <w:rFonts w:ascii="Arial" w:hAnsi="Arial" w:cs="Arial"/>
          <w:b/>
          <w:sz w:val="24"/>
          <w:szCs w:val="24"/>
        </w:rPr>
        <w:t>CHAPITRE V</w:t>
      </w:r>
      <w:r w:rsidR="00D21F96">
        <w:rPr>
          <w:rFonts w:ascii="Arial" w:hAnsi="Arial" w:cs="Arial"/>
          <w:b/>
          <w:sz w:val="24"/>
          <w:szCs w:val="24"/>
        </w:rPr>
        <w:t xml:space="preserve"> : </w:t>
      </w:r>
      <w:r w:rsidRPr="00014361">
        <w:rPr>
          <w:rFonts w:ascii="Arial" w:hAnsi="Arial" w:cs="Arial"/>
          <w:b/>
          <w:sz w:val="24"/>
          <w:szCs w:val="24"/>
        </w:rPr>
        <w:t xml:space="preserve">L’EVALUATION  DES  PERFORMANCES  DES AGENTS DE LA FONCTION </w:t>
      </w:r>
    </w:p>
    <w:p w:rsidR="00014361" w:rsidRPr="00014361" w:rsidRDefault="00014361" w:rsidP="00014361">
      <w:pPr>
        <w:spacing w:after="0" w:line="360" w:lineRule="auto"/>
        <w:jc w:val="both"/>
        <w:rPr>
          <w:rFonts w:ascii="Arial" w:hAnsi="Arial" w:cs="Arial"/>
          <w:b/>
          <w:sz w:val="24"/>
          <w:szCs w:val="24"/>
        </w:rPr>
      </w:pPr>
      <w:r w:rsidRPr="00014361">
        <w:rPr>
          <w:rFonts w:ascii="Arial" w:hAnsi="Arial" w:cs="Arial"/>
          <w:b/>
          <w:sz w:val="24"/>
          <w:szCs w:val="24"/>
        </w:rPr>
        <w:t>PUBLIQUE D’ETAT</w:t>
      </w:r>
    </w:p>
    <w:p w:rsidR="00014361" w:rsidRPr="00014361" w:rsidRDefault="00D21F96" w:rsidP="00014361">
      <w:pPr>
        <w:spacing w:after="0" w:line="360" w:lineRule="auto"/>
        <w:jc w:val="both"/>
        <w:rPr>
          <w:rFonts w:ascii="Arial" w:hAnsi="Arial" w:cs="Arial"/>
          <w:b/>
          <w:sz w:val="24"/>
          <w:szCs w:val="24"/>
        </w:rPr>
      </w:pPr>
      <w:r>
        <w:rPr>
          <w:rFonts w:ascii="Arial" w:hAnsi="Arial" w:cs="Arial"/>
          <w:b/>
          <w:sz w:val="24"/>
          <w:szCs w:val="24"/>
        </w:rPr>
        <w:t>Section 1 :</w:t>
      </w:r>
      <w:r w:rsidRPr="00014361">
        <w:rPr>
          <w:rFonts w:ascii="Arial" w:hAnsi="Arial" w:cs="Arial"/>
          <w:b/>
          <w:sz w:val="24"/>
          <w:szCs w:val="24"/>
        </w:rPr>
        <w:t xml:space="preserve"> </w:t>
      </w:r>
      <w:r w:rsidR="00707F1E" w:rsidRPr="00014361">
        <w:rPr>
          <w:rFonts w:ascii="Arial" w:hAnsi="Arial" w:cs="Arial"/>
          <w:b/>
          <w:sz w:val="24"/>
          <w:szCs w:val="24"/>
        </w:rPr>
        <w:t>Le contrat d’objecti</w:t>
      </w:r>
      <w:r w:rsidR="00014361" w:rsidRPr="00014361">
        <w:rPr>
          <w:rFonts w:ascii="Arial" w:hAnsi="Arial" w:cs="Arial"/>
          <w:b/>
          <w:sz w:val="24"/>
          <w:szCs w:val="24"/>
        </w:rPr>
        <w:t xml:space="preserve">fs </w:t>
      </w:r>
    </w:p>
    <w:p w:rsidR="00707F1E" w:rsidRPr="00014361" w:rsidRDefault="00707F1E" w:rsidP="00014361">
      <w:pPr>
        <w:spacing w:after="0" w:line="360" w:lineRule="auto"/>
        <w:jc w:val="both"/>
        <w:rPr>
          <w:rFonts w:ascii="Arial" w:hAnsi="Arial" w:cs="Arial"/>
          <w:b/>
          <w:sz w:val="24"/>
          <w:szCs w:val="24"/>
        </w:rPr>
      </w:pPr>
      <w:r w:rsidRPr="00014361">
        <w:rPr>
          <w:rFonts w:ascii="Arial" w:hAnsi="Arial" w:cs="Arial"/>
          <w:b/>
          <w:sz w:val="24"/>
          <w:szCs w:val="24"/>
        </w:rPr>
        <w:t xml:space="preserve"> </w:t>
      </w:r>
      <w:r w:rsidR="00F52963">
        <w:rPr>
          <w:rFonts w:ascii="Arial" w:hAnsi="Arial" w:cs="Arial"/>
          <w:b/>
          <w:sz w:val="24"/>
          <w:szCs w:val="24"/>
        </w:rPr>
        <w:t>Section 2 :</w:t>
      </w:r>
      <w:r w:rsidR="00F52963" w:rsidRPr="00014361">
        <w:rPr>
          <w:rFonts w:ascii="Arial" w:hAnsi="Arial" w:cs="Arial"/>
          <w:b/>
          <w:sz w:val="24"/>
          <w:szCs w:val="24"/>
        </w:rPr>
        <w:t xml:space="preserve"> </w:t>
      </w:r>
      <w:r w:rsidRPr="00014361">
        <w:rPr>
          <w:rFonts w:ascii="Arial" w:hAnsi="Arial" w:cs="Arial"/>
          <w:b/>
          <w:sz w:val="24"/>
          <w:szCs w:val="24"/>
        </w:rPr>
        <w:t>Le programme d’activités et le rapport d’ac</w:t>
      </w:r>
      <w:r w:rsidR="00014361" w:rsidRPr="00014361">
        <w:rPr>
          <w:rFonts w:ascii="Arial" w:hAnsi="Arial" w:cs="Arial"/>
          <w:b/>
          <w:sz w:val="24"/>
          <w:szCs w:val="24"/>
        </w:rPr>
        <w:t>tivités</w:t>
      </w:r>
    </w:p>
    <w:p w:rsidR="00707F1E" w:rsidRPr="00014361" w:rsidRDefault="00F52963" w:rsidP="00014361">
      <w:pPr>
        <w:spacing w:after="0" w:line="360" w:lineRule="auto"/>
        <w:jc w:val="both"/>
        <w:rPr>
          <w:rFonts w:ascii="Arial" w:hAnsi="Arial" w:cs="Arial"/>
          <w:b/>
          <w:sz w:val="24"/>
          <w:szCs w:val="24"/>
        </w:rPr>
      </w:pPr>
      <w:r>
        <w:rPr>
          <w:rFonts w:ascii="Arial" w:hAnsi="Arial" w:cs="Arial"/>
          <w:b/>
          <w:sz w:val="24"/>
          <w:szCs w:val="24"/>
        </w:rPr>
        <w:t>Section 3 :</w:t>
      </w:r>
      <w:r w:rsidRPr="00014361">
        <w:rPr>
          <w:rFonts w:ascii="Arial" w:hAnsi="Arial" w:cs="Arial"/>
          <w:b/>
          <w:sz w:val="24"/>
          <w:szCs w:val="24"/>
        </w:rPr>
        <w:t xml:space="preserve"> </w:t>
      </w:r>
      <w:r w:rsidR="00707F1E" w:rsidRPr="00014361">
        <w:rPr>
          <w:rFonts w:ascii="Arial" w:hAnsi="Arial" w:cs="Arial"/>
          <w:b/>
          <w:sz w:val="24"/>
          <w:szCs w:val="24"/>
        </w:rPr>
        <w:t>L’évaluation des performances des ag</w:t>
      </w:r>
      <w:r w:rsidR="00014361" w:rsidRPr="00014361">
        <w:rPr>
          <w:rFonts w:ascii="Arial" w:hAnsi="Arial" w:cs="Arial"/>
          <w:b/>
          <w:sz w:val="24"/>
          <w:szCs w:val="24"/>
        </w:rPr>
        <w:t xml:space="preserve">ents </w:t>
      </w:r>
    </w:p>
    <w:p w:rsidR="00707F1E" w:rsidRPr="00014361" w:rsidRDefault="00707F1E" w:rsidP="00014361">
      <w:pPr>
        <w:spacing w:after="0" w:line="360" w:lineRule="auto"/>
        <w:jc w:val="both"/>
        <w:rPr>
          <w:rFonts w:ascii="Arial" w:hAnsi="Arial" w:cs="Arial"/>
          <w:b/>
          <w:sz w:val="24"/>
          <w:szCs w:val="24"/>
        </w:rPr>
      </w:pPr>
    </w:p>
    <w:p w:rsidR="0071124E" w:rsidRDefault="0071124E" w:rsidP="00014361">
      <w:pPr>
        <w:pStyle w:val="Paragraphedeliste"/>
        <w:spacing w:after="0" w:afterAutospacing="0" w:line="360" w:lineRule="auto"/>
        <w:ind w:left="0" w:firstLine="142"/>
        <w:jc w:val="center"/>
        <w:rPr>
          <w:rFonts w:ascii="Arial" w:hAnsi="Arial" w:cs="Arial"/>
          <w:sz w:val="24"/>
          <w:szCs w:val="24"/>
        </w:rPr>
      </w:pPr>
    </w:p>
    <w:p w:rsidR="00014361" w:rsidRDefault="00014361" w:rsidP="00014361">
      <w:pPr>
        <w:pStyle w:val="Paragraphedeliste"/>
        <w:spacing w:after="0" w:afterAutospacing="0" w:line="360" w:lineRule="auto"/>
        <w:ind w:left="0" w:firstLine="142"/>
        <w:jc w:val="center"/>
        <w:rPr>
          <w:rFonts w:ascii="Arial" w:hAnsi="Arial" w:cs="Arial"/>
          <w:sz w:val="24"/>
          <w:szCs w:val="24"/>
        </w:rPr>
      </w:pPr>
    </w:p>
    <w:p w:rsidR="00014361" w:rsidRDefault="00014361" w:rsidP="00014361">
      <w:pPr>
        <w:pStyle w:val="Paragraphedeliste"/>
        <w:spacing w:after="0" w:afterAutospacing="0" w:line="360" w:lineRule="auto"/>
        <w:ind w:left="0" w:firstLine="142"/>
        <w:jc w:val="center"/>
        <w:rPr>
          <w:rFonts w:ascii="Arial" w:hAnsi="Arial" w:cs="Arial"/>
          <w:sz w:val="24"/>
          <w:szCs w:val="24"/>
        </w:rPr>
      </w:pPr>
    </w:p>
    <w:p w:rsidR="00014361" w:rsidRDefault="00014361" w:rsidP="00014361">
      <w:pPr>
        <w:pStyle w:val="Paragraphedeliste"/>
        <w:spacing w:after="0" w:afterAutospacing="0" w:line="360" w:lineRule="auto"/>
        <w:ind w:left="0" w:firstLine="142"/>
        <w:jc w:val="center"/>
        <w:rPr>
          <w:rFonts w:ascii="Arial" w:hAnsi="Arial" w:cs="Arial"/>
          <w:sz w:val="24"/>
          <w:szCs w:val="24"/>
        </w:rPr>
      </w:pPr>
    </w:p>
    <w:p w:rsidR="00014361" w:rsidRDefault="00014361" w:rsidP="00014361">
      <w:pPr>
        <w:pStyle w:val="Paragraphedeliste"/>
        <w:spacing w:after="0" w:afterAutospacing="0" w:line="360" w:lineRule="auto"/>
        <w:ind w:left="0" w:firstLine="142"/>
        <w:jc w:val="center"/>
        <w:rPr>
          <w:rFonts w:ascii="Arial" w:hAnsi="Arial" w:cs="Arial"/>
          <w:sz w:val="24"/>
          <w:szCs w:val="24"/>
        </w:rPr>
      </w:pPr>
    </w:p>
    <w:p w:rsidR="00014361" w:rsidRDefault="00014361" w:rsidP="00014361">
      <w:pPr>
        <w:pStyle w:val="Paragraphedeliste"/>
        <w:spacing w:after="0" w:afterAutospacing="0" w:line="360" w:lineRule="auto"/>
        <w:ind w:left="0" w:firstLine="142"/>
        <w:jc w:val="center"/>
        <w:rPr>
          <w:rFonts w:ascii="Arial" w:hAnsi="Arial" w:cs="Arial"/>
          <w:sz w:val="24"/>
          <w:szCs w:val="24"/>
        </w:rPr>
      </w:pPr>
    </w:p>
    <w:p w:rsidR="009150FB" w:rsidRDefault="009150FB" w:rsidP="00014361">
      <w:pPr>
        <w:pStyle w:val="Paragraphedeliste"/>
        <w:spacing w:after="0" w:afterAutospacing="0" w:line="360" w:lineRule="auto"/>
        <w:ind w:left="0" w:firstLine="142"/>
        <w:jc w:val="center"/>
        <w:rPr>
          <w:rFonts w:ascii="Arial" w:hAnsi="Arial" w:cs="Arial"/>
          <w:sz w:val="24"/>
          <w:szCs w:val="24"/>
        </w:rPr>
      </w:pPr>
    </w:p>
    <w:p w:rsidR="00551BD6" w:rsidRDefault="00551BD6" w:rsidP="00014361">
      <w:pPr>
        <w:pStyle w:val="Paragraphedeliste"/>
        <w:spacing w:after="0" w:afterAutospacing="0" w:line="360" w:lineRule="auto"/>
        <w:ind w:left="0" w:firstLine="142"/>
        <w:jc w:val="center"/>
        <w:rPr>
          <w:rFonts w:ascii="Arial" w:hAnsi="Arial" w:cs="Arial"/>
          <w:sz w:val="24"/>
          <w:szCs w:val="24"/>
        </w:rPr>
      </w:pPr>
    </w:p>
    <w:p w:rsidR="00014361" w:rsidRDefault="00014361" w:rsidP="00014361">
      <w:pPr>
        <w:pStyle w:val="Paragraphedeliste"/>
        <w:spacing w:after="0" w:afterAutospacing="0" w:line="360" w:lineRule="auto"/>
        <w:ind w:left="0" w:firstLine="142"/>
        <w:jc w:val="center"/>
        <w:rPr>
          <w:rFonts w:ascii="Arial" w:hAnsi="Arial" w:cs="Arial"/>
          <w:sz w:val="24"/>
          <w:szCs w:val="24"/>
        </w:rPr>
      </w:pPr>
    </w:p>
    <w:p w:rsidR="00091B65" w:rsidRPr="00D313B2" w:rsidRDefault="009150FB" w:rsidP="00085280">
      <w:pPr>
        <w:spacing w:after="0" w:line="360" w:lineRule="auto"/>
        <w:jc w:val="both"/>
        <w:rPr>
          <w:rFonts w:ascii="Arial" w:hAnsi="Arial" w:cs="Arial"/>
          <w:b/>
          <w:sz w:val="24"/>
          <w:szCs w:val="24"/>
        </w:rPr>
      </w:pPr>
      <w:r>
        <w:rPr>
          <w:rFonts w:ascii="Arial" w:hAnsi="Arial" w:cs="Arial"/>
          <w:b/>
          <w:sz w:val="24"/>
          <w:szCs w:val="24"/>
        </w:rPr>
        <w:t>CHAPITRE 1 : GENERALITES</w:t>
      </w:r>
      <w:r w:rsidR="00091B65" w:rsidRPr="00D313B2">
        <w:rPr>
          <w:rFonts w:ascii="Arial" w:hAnsi="Arial" w:cs="Arial"/>
          <w:b/>
          <w:sz w:val="24"/>
          <w:szCs w:val="24"/>
        </w:rPr>
        <w:t xml:space="preserve"> </w:t>
      </w:r>
    </w:p>
    <w:p w:rsidR="002127E2" w:rsidRDefault="009C0199" w:rsidP="00085280">
      <w:pPr>
        <w:spacing w:after="41" w:line="360" w:lineRule="auto"/>
        <w:ind w:right="2332"/>
        <w:jc w:val="both"/>
        <w:rPr>
          <w:rFonts w:ascii="Arial" w:eastAsia="Maiandra GD" w:hAnsi="Arial" w:cs="Arial"/>
          <w:sz w:val="24"/>
          <w:szCs w:val="24"/>
        </w:rPr>
      </w:pPr>
      <w:r>
        <w:rPr>
          <w:rFonts w:ascii="Arial" w:eastAsia="Maiandra GD" w:hAnsi="Arial" w:cs="Arial"/>
          <w:sz w:val="24"/>
          <w:szCs w:val="24"/>
        </w:rPr>
        <w:t>A la fin du chapitre, les apprenant</w:t>
      </w:r>
      <w:r w:rsidR="00DF2717">
        <w:rPr>
          <w:rFonts w:ascii="Arial" w:eastAsia="Maiandra GD" w:hAnsi="Arial" w:cs="Arial"/>
          <w:sz w:val="24"/>
          <w:szCs w:val="24"/>
        </w:rPr>
        <w:t>s</w:t>
      </w:r>
      <w:r w:rsidR="004E1120" w:rsidRPr="00D313B2">
        <w:rPr>
          <w:rFonts w:ascii="Arial" w:eastAsia="Maiandra GD" w:hAnsi="Arial" w:cs="Arial"/>
          <w:sz w:val="24"/>
          <w:szCs w:val="24"/>
        </w:rPr>
        <w:t xml:space="preserve"> devront être capables de :</w:t>
      </w:r>
    </w:p>
    <w:p w:rsidR="003937D9" w:rsidRPr="00D313B2" w:rsidRDefault="003937D9" w:rsidP="003937D9">
      <w:pPr>
        <w:numPr>
          <w:ilvl w:val="0"/>
          <w:numId w:val="2"/>
        </w:numPr>
        <w:spacing w:after="52" w:line="360" w:lineRule="auto"/>
        <w:ind w:right="219" w:hanging="360"/>
        <w:jc w:val="both"/>
        <w:rPr>
          <w:rFonts w:ascii="Arial" w:hAnsi="Arial" w:cs="Arial"/>
          <w:sz w:val="24"/>
          <w:szCs w:val="24"/>
        </w:rPr>
      </w:pPr>
      <w:r>
        <w:rPr>
          <w:rFonts w:ascii="Arial" w:eastAsia="Maiandra GD" w:hAnsi="Arial" w:cs="Arial"/>
          <w:sz w:val="24"/>
          <w:szCs w:val="24"/>
        </w:rPr>
        <w:t>Comprendre les concepts clés ayant trait à l’éthique, à la déontologie de la Fonction Publique et à la faute professionnelle</w:t>
      </w:r>
      <w:r w:rsidRPr="00D313B2">
        <w:rPr>
          <w:rFonts w:ascii="Arial" w:eastAsia="Maiandra GD" w:hAnsi="Arial" w:cs="Arial"/>
          <w:sz w:val="24"/>
          <w:szCs w:val="24"/>
        </w:rPr>
        <w:t xml:space="preserve"> ; </w:t>
      </w:r>
    </w:p>
    <w:p w:rsidR="002127E2" w:rsidRPr="00D313B2" w:rsidRDefault="009C4B45" w:rsidP="00AA57EE">
      <w:pPr>
        <w:numPr>
          <w:ilvl w:val="0"/>
          <w:numId w:val="2"/>
        </w:numPr>
        <w:spacing w:after="52" w:line="360" w:lineRule="auto"/>
        <w:ind w:right="219" w:hanging="360"/>
        <w:jc w:val="both"/>
        <w:rPr>
          <w:rFonts w:ascii="Arial" w:hAnsi="Arial" w:cs="Arial"/>
          <w:sz w:val="24"/>
          <w:szCs w:val="24"/>
        </w:rPr>
      </w:pPr>
      <w:r w:rsidRPr="00D313B2">
        <w:rPr>
          <w:rFonts w:ascii="Arial" w:eastAsia="Maiandra GD" w:hAnsi="Arial" w:cs="Arial"/>
          <w:sz w:val="24"/>
          <w:szCs w:val="24"/>
        </w:rPr>
        <w:t>Donner</w:t>
      </w:r>
      <w:r w:rsidR="009C0199">
        <w:rPr>
          <w:rFonts w:ascii="Arial" w:eastAsia="Maiandra GD" w:hAnsi="Arial" w:cs="Arial"/>
          <w:sz w:val="24"/>
          <w:szCs w:val="24"/>
        </w:rPr>
        <w:t xml:space="preserve"> les</w:t>
      </w:r>
      <w:r w:rsidRPr="00D313B2">
        <w:rPr>
          <w:rFonts w:ascii="Arial" w:eastAsia="Maiandra GD" w:hAnsi="Arial" w:cs="Arial"/>
          <w:sz w:val="24"/>
          <w:szCs w:val="24"/>
        </w:rPr>
        <w:t xml:space="preserve"> différentes définitions de la Fonction publique</w:t>
      </w:r>
      <w:r w:rsidR="004E1120" w:rsidRPr="00D313B2">
        <w:rPr>
          <w:rFonts w:ascii="Arial" w:eastAsia="Maiandra GD" w:hAnsi="Arial" w:cs="Arial"/>
          <w:sz w:val="24"/>
          <w:szCs w:val="24"/>
        </w:rPr>
        <w:t xml:space="preserve"> ; </w:t>
      </w:r>
    </w:p>
    <w:p w:rsidR="002127E2" w:rsidRPr="00D313B2" w:rsidRDefault="004E1120" w:rsidP="00AA57EE">
      <w:pPr>
        <w:numPr>
          <w:ilvl w:val="0"/>
          <w:numId w:val="2"/>
        </w:numPr>
        <w:spacing w:after="48" w:line="360" w:lineRule="auto"/>
        <w:ind w:right="219" w:hanging="360"/>
        <w:jc w:val="both"/>
        <w:rPr>
          <w:rFonts w:ascii="Arial" w:hAnsi="Arial" w:cs="Arial"/>
          <w:sz w:val="24"/>
          <w:szCs w:val="24"/>
        </w:rPr>
      </w:pPr>
      <w:r w:rsidRPr="00D313B2">
        <w:rPr>
          <w:rFonts w:ascii="Arial" w:eastAsia="Maiandra GD" w:hAnsi="Arial" w:cs="Arial"/>
          <w:sz w:val="24"/>
          <w:szCs w:val="24"/>
        </w:rPr>
        <w:t xml:space="preserve">Citer et décrire les principaux modèles de Fonction publique existant dans le monde ; </w:t>
      </w:r>
    </w:p>
    <w:p w:rsidR="009C0199" w:rsidRPr="003937D9" w:rsidRDefault="009C0199" w:rsidP="00AA57EE">
      <w:pPr>
        <w:numPr>
          <w:ilvl w:val="0"/>
          <w:numId w:val="2"/>
        </w:numPr>
        <w:spacing w:after="11" w:line="360" w:lineRule="auto"/>
        <w:ind w:right="219" w:hanging="360"/>
        <w:jc w:val="both"/>
        <w:rPr>
          <w:rFonts w:ascii="Arial" w:hAnsi="Arial" w:cs="Arial"/>
          <w:sz w:val="24"/>
          <w:szCs w:val="24"/>
        </w:rPr>
      </w:pPr>
      <w:r>
        <w:rPr>
          <w:rFonts w:ascii="Arial" w:eastAsia="Maiandra GD" w:hAnsi="Arial" w:cs="Arial"/>
          <w:sz w:val="24"/>
          <w:szCs w:val="24"/>
        </w:rPr>
        <w:t>Décrire le cadre juridique applicable à</w:t>
      </w:r>
      <w:r w:rsidR="004E1120" w:rsidRPr="00D313B2">
        <w:rPr>
          <w:rFonts w:ascii="Arial" w:eastAsia="Maiandra GD" w:hAnsi="Arial" w:cs="Arial"/>
          <w:sz w:val="24"/>
          <w:szCs w:val="24"/>
        </w:rPr>
        <w:t xml:space="preserve"> la Fonction publique</w:t>
      </w:r>
      <w:r>
        <w:rPr>
          <w:rFonts w:ascii="Arial" w:eastAsia="Maiandra GD" w:hAnsi="Arial" w:cs="Arial"/>
          <w:sz w:val="24"/>
          <w:szCs w:val="24"/>
        </w:rPr>
        <w:t xml:space="preserve"> d’Etat du Burkina Faso.</w:t>
      </w:r>
    </w:p>
    <w:p w:rsidR="003937D9" w:rsidRPr="009C0199" w:rsidRDefault="003937D9" w:rsidP="003937D9">
      <w:pPr>
        <w:spacing w:after="11" w:line="360" w:lineRule="auto"/>
        <w:ind w:left="743" w:right="219"/>
        <w:jc w:val="both"/>
        <w:rPr>
          <w:rFonts w:ascii="Arial" w:hAnsi="Arial" w:cs="Arial"/>
          <w:sz w:val="24"/>
          <w:szCs w:val="24"/>
        </w:rPr>
      </w:pPr>
    </w:p>
    <w:p w:rsidR="003937D9" w:rsidRPr="00711887" w:rsidRDefault="003937D9" w:rsidP="003937D9">
      <w:pPr>
        <w:spacing w:after="0" w:line="360" w:lineRule="auto"/>
        <w:ind w:left="22"/>
        <w:rPr>
          <w:rFonts w:ascii="Arial" w:hAnsi="Arial" w:cs="Arial"/>
          <w:b/>
          <w:sz w:val="24"/>
          <w:szCs w:val="24"/>
        </w:rPr>
      </w:pPr>
      <w:r>
        <w:rPr>
          <w:rFonts w:ascii="Arial" w:hAnsi="Arial" w:cs="Arial"/>
          <w:b/>
          <w:sz w:val="24"/>
          <w:szCs w:val="24"/>
        </w:rPr>
        <w:t>Section 1</w:t>
      </w:r>
      <w:r w:rsidRPr="00711887">
        <w:rPr>
          <w:rFonts w:ascii="Arial" w:hAnsi="Arial" w:cs="Arial"/>
          <w:b/>
          <w:sz w:val="24"/>
          <w:szCs w:val="24"/>
        </w:rPr>
        <w:t> :</w:t>
      </w:r>
      <w:r>
        <w:rPr>
          <w:rFonts w:ascii="Arial" w:hAnsi="Arial" w:cs="Arial"/>
          <w:b/>
          <w:sz w:val="24"/>
          <w:szCs w:val="24"/>
        </w:rPr>
        <w:t xml:space="preserve"> </w:t>
      </w:r>
      <w:r w:rsidRPr="00711887">
        <w:rPr>
          <w:rFonts w:ascii="Arial" w:eastAsia="Maiandra GD" w:hAnsi="Arial" w:cs="Arial"/>
          <w:b/>
          <w:sz w:val="24"/>
          <w:szCs w:val="24"/>
        </w:rPr>
        <w:t xml:space="preserve">Définition de quelques concepts clés </w:t>
      </w:r>
    </w:p>
    <w:p w:rsidR="003937D9" w:rsidRDefault="003937D9" w:rsidP="003937D9">
      <w:pPr>
        <w:spacing w:after="0" w:line="360" w:lineRule="auto"/>
        <w:ind w:right="219"/>
        <w:jc w:val="both"/>
        <w:rPr>
          <w:rFonts w:ascii="Arial" w:eastAsia="Maiandra GD" w:hAnsi="Arial" w:cs="Arial"/>
          <w:sz w:val="24"/>
          <w:szCs w:val="24"/>
        </w:rPr>
      </w:pPr>
      <w:r>
        <w:rPr>
          <w:rFonts w:ascii="Arial" w:eastAsia="Maiandra GD" w:hAnsi="Arial" w:cs="Arial"/>
          <w:sz w:val="24"/>
          <w:szCs w:val="24"/>
        </w:rPr>
        <w:t xml:space="preserve">4-1  </w:t>
      </w:r>
      <w:r w:rsidRPr="009B1D02">
        <w:rPr>
          <w:rFonts w:ascii="Arial" w:eastAsia="Maiandra GD" w:hAnsi="Arial" w:cs="Arial"/>
          <w:sz w:val="24"/>
          <w:szCs w:val="24"/>
          <w:u w:val="single"/>
        </w:rPr>
        <w:t>Notion de déontologie</w:t>
      </w:r>
      <w:r w:rsidRPr="00D313B2">
        <w:rPr>
          <w:rFonts w:ascii="Arial" w:eastAsia="Maiandra GD" w:hAnsi="Arial" w:cs="Arial"/>
          <w:sz w:val="24"/>
          <w:szCs w:val="24"/>
        </w:rPr>
        <w:t xml:space="preserve">  </w:t>
      </w:r>
    </w:p>
    <w:p w:rsidR="00FF09C4" w:rsidRPr="00D313B2" w:rsidRDefault="00FF09C4" w:rsidP="00FF09C4">
      <w:pPr>
        <w:spacing w:after="11" w:line="360" w:lineRule="auto"/>
        <w:ind w:left="17" w:right="220" w:hanging="10"/>
        <w:jc w:val="both"/>
        <w:rPr>
          <w:rFonts w:ascii="Arial" w:hAnsi="Arial" w:cs="Arial"/>
          <w:sz w:val="24"/>
          <w:szCs w:val="24"/>
        </w:rPr>
      </w:pPr>
      <w:r>
        <w:rPr>
          <w:rFonts w:ascii="Arial" w:eastAsia="Maiandra GD" w:hAnsi="Arial" w:cs="Arial"/>
          <w:sz w:val="24"/>
          <w:szCs w:val="24"/>
        </w:rPr>
        <w:t>L</w:t>
      </w:r>
      <w:r>
        <w:rPr>
          <w:rFonts w:ascii="Arial" w:eastAsia="Maiandra GD" w:hAnsi="Arial" w:cs="Arial"/>
          <w:sz w:val="24"/>
          <w:szCs w:val="24"/>
        </w:rPr>
        <w:t>a déontologie est souvent perçue</w:t>
      </w:r>
      <w:r>
        <w:rPr>
          <w:rFonts w:ascii="Arial" w:eastAsia="Maiandra GD" w:hAnsi="Arial" w:cs="Arial"/>
          <w:sz w:val="24"/>
          <w:szCs w:val="24"/>
        </w:rPr>
        <w:t xml:space="preserve"> comme</w:t>
      </w:r>
      <w:r>
        <w:rPr>
          <w:rFonts w:ascii="Arial" w:eastAsia="Maiandra GD" w:hAnsi="Arial" w:cs="Arial"/>
          <w:sz w:val="24"/>
          <w:szCs w:val="24"/>
        </w:rPr>
        <w:t xml:space="preserve"> étant</w:t>
      </w:r>
      <w:r>
        <w:rPr>
          <w:rFonts w:ascii="Arial" w:eastAsia="Maiandra GD" w:hAnsi="Arial" w:cs="Arial"/>
          <w:sz w:val="24"/>
          <w:szCs w:val="24"/>
        </w:rPr>
        <w:t xml:space="preserve"> </w:t>
      </w:r>
      <w:r w:rsidRPr="00D313B2">
        <w:rPr>
          <w:rFonts w:ascii="Arial" w:eastAsia="Maiandra GD" w:hAnsi="Arial" w:cs="Arial"/>
          <w:sz w:val="24"/>
          <w:szCs w:val="24"/>
        </w:rPr>
        <w:t>l’ensemble des</w:t>
      </w:r>
      <w:r>
        <w:rPr>
          <w:rFonts w:ascii="Arial" w:eastAsia="Maiandra GD" w:hAnsi="Arial" w:cs="Arial"/>
          <w:sz w:val="24"/>
          <w:szCs w:val="24"/>
        </w:rPr>
        <w:t xml:space="preserve"> obligations ou</w:t>
      </w:r>
      <w:r w:rsidRPr="00D313B2">
        <w:rPr>
          <w:rFonts w:ascii="Arial" w:eastAsia="Maiandra GD" w:hAnsi="Arial" w:cs="Arial"/>
          <w:sz w:val="24"/>
          <w:szCs w:val="24"/>
        </w:rPr>
        <w:t xml:space="preserve"> devoirs qui s’imposent à un agent/un membre d’une organisation d</w:t>
      </w:r>
      <w:r>
        <w:rPr>
          <w:rFonts w:ascii="Arial" w:eastAsia="Maiandra GD" w:hAnsi="Arial" w:cs="Arial"/>
          <w:sz w:val="24"/>
          <w:szCs w:val="24"/>
        </w:rPr>
        <w:t>ans l’exercice de ses fonctions (</w:t>
      </w:r>
      <w:r w:rsidRPr="00D313B2">
        <w:rPr>
          <w:rFonts w:ascii="Arial" w:eastAsia="Maiandra GD" w:hAnsi="Arial" w:cs="Arial"/>
          <w:sz w:val="24"/>
          <w:szCs w:val="24"/>
        </w:rPr>
        <w:t>sa conduite, ses rapports avec les autres agents/membres et avec les usagers et les clients</w:t>
      </w:r>
      <w:r>
        <w:rPr>
          <w:rFonts w:ascii="Arial" w:eastAsia="Maiandra GD" w:hAnsi="Arial" w:cs="Arial"/>
          <w:sz w:val="24"/>
          <w:szCs w:val="24"/>
        </w:rPr>
        <w:t>)</w:t>
      </w:r>
      <w:r w:rsidRPr="00D313B2">
        <w:rPr>
          <w:rFonts w:ascii="Arial" w:eastAsia="Maiandra GD" w:hAnsi="Arial" w:cs="Arial"/>
          <w:sz w:val="24"/>
          <w:szCs w:val="24"/>
        </w:rPr>
        <w:t xml:space="preserve">. </w:t>
      </w:r>
    </w:p>
    <w:p w:rsidR="00FF09C4" w:rsidRPr="00D313B2" w:rsidRDefault="00FF09C4" w:rsidP="003937D9">
      <w:pPr>
        <w:spacing w:after="0" w:line="360" w:lineRule="auto"/>
        <w:ind w:right="219"/>
        <w:jc w:val="both"/>
        <w:rPr>
          <w:rFonts w:ascii="Arial" w:hAnsi="Arial" w:cs="Arial"/>
          <w:sz w:val="24"/>
          <w:szCs w:val="24"/>
        </w:rPr>
      </w:pPr>
    </w:p>
    <w:p w:rsidR="003937D9" w:rsidRPr="00D313B2" w:rsidRDefault="003937D9" w:rsidP="003937D9">
      <w:pPr>
        <w:spacing w:after="11" w:line="360" w:lineRule="auto"/>
        <w:ind w:left="17" w:right="220" w:hanging="10"/>
        <w:jc w:val="both"/>
        <w:rPr>
          <w:rFonts w:ascii="Arial" w:hAnsi="Arial" w:cs="Arial"/>
          <w:sz w:val="24"/>
          <w:szCs w:val="24"/>
        </w:rPr>
      </w:pPr>
      <w:r>
        <w:rPr>
          <w:rFonts w:ascii="Arial" w:eastAsia="Maiandra GD" w:hAnsi="Arial" w:cs="Arial"/>
          <w:sz w:val="24"/>
          <w:szCs w:val="24"/>
        </w:rPr>
        <w:t>S</w:t>
      </w:r>
      <w:r w:rsidRPr="00D313B2">
        <w:rPr>
          <w:rFonts w:ascii="Arial" w:eastAsia="Maiandra GD" w:hAnsi="Arial" w:cs="Arial"/>
          <w:sz w:val="24"/>
          <w:szCs w:val="24"/>
        </w:rPr>
        <w:t xml:space="preserve">elon le petit Larousse illustré (édition de 2008), "la déontologie est l’ensemble des règles et des devoirs qui régissent une profession, la conduite de ceux qui l’exercent, les rapports entre ceux-ci et leurs clients ou le public". </w:t>
      </w:r>
    </w:p>
    <w:p w:rsidR="003937D9" w:rsidRPr="00D313B2" w:rsidRDefault="003937D9" w:rsidP="003937D9">
      <w:pPr>
        <w:spacing w:after="19" w:line="360" w:lineRule="auto"/>
        <w:ind w:left="22"/>
        <w:rPr>
          <w:rFonts w:ascii="Arial" w:hAnsi="Arial" w:cs="Arial"/>
          <w:sz w:val="24"/>
          <w:szCs w:val="24"/>
        </w:rPr>
      </w:pPr>
    </w:p>
    <w:p w:rsidR="003937D9" w:rsidRDefault="003937D9" w:rsidP="003937D9">
      <w:pPr>
        <w:spacing w:after="5" w:line="360" w:lineRule="auto"/>
        <w:ind w:left="15" w:right="219" w:hanging="8"/>
        <w:jc w:val="both"/>
        <w:rPr>
          <w:rFonts w:ascii="Arial" w:eastAsia="Maiandra GD" w:hAnsi="Arial" w:cs="Arial"/>
          <w:sz w:val="24"/>
          <w:szCs w:val="24"/>
        </w:rPr>
      </w:pPr>
      <w:r w:rsidRPr="00D313B2">
        <w:rPr>
          <w:rFonts w:ascii="Arial" w:eastAsia="Maiandra GD" w:hAnsi="Arial" w:cs="Arial"/>
          <w:sz w:val="24"/>
          <w:szCs w:val="24"/>
        </w:rPr>
        <w:t xml:space="preserve">Dans une approche plus large, la déontologie intègre non seulement les obligations, mais aussi les droits des membres d’une profession donnée. </w:t>
      </w:r>
    </w:p>
    <w:p w:rsidR="003937D9" w:rsidRPr="00D313B2" w:rsidRDefault="003937D9" w:rsidP="003937D9">
      <w:pPr>
        <w:spacing w:after="5" w:line="360" w:lineRule="auto"/>
        <w:ind w:left="15" w:right="219" w:hanging="8"/>
        <w:jc w:val="both"/>
        <w:rPr>
          <w:rFonts w:ascii="Arial" w:hAnsi="Arial" w:cs="Arial"/>
          <w:sz w:val="24"/>
          <w:szCs w:val="24"/>
        </w:rPr>
      </w:pPr>
    </w:p>
    <w:p w:rsidR="003937D9" w:rsidRPr="0001034D" w:rsidRDefault="003937D9" w:rsidP="003937D9">
      <w:pPr>
        <w:spacing w:after="5" w:line="360" w:lineRule="auto"/>
        <w:ind w:left="15" w:right="219" w:hanging="8"/>
        <w:jc w:val="both"/>
        <w:rPr>
          <w:rFonts w:ascii="Arial" w:hAnsi="Arial" w:cs="Arial"/>
          <w:b/>
          <w:sz w:val="24"/>
          <w:szCs w:val="24"/>
        </w:rPr>
      </w:pPr>
      <w:r w:rsidRPr="0001034D">
        <w:rPr>
          <w:rFonts w:ascii="Arial" w:eastAsia="Maiandra GD" w:hAnsi="Arial" w:cs="Arial"/>
          <w:b/>
          <w:sz w:val="24"/>
          <w:szCs w:val="24"/>
        </w:rPr>
        <w:t>La déontologie des agents de la fonction publique, inclut donc, les obligations, les droits et même le r</w:t>
      </w:r>
      <w:r>
        <w:rPr>
          <w:rFonts w:ascii="Arial" w:eastAsia="Maiandra GD" w:hAnsi="Arial" w:cs="Arial"/>
          <w:b/>
          <w:sz w:val="24"/>
          <w:szCs w:val="24"/>
        </w:rPr>
        <w:t>égime disciplinaire</w:t>
      </w:r>
      <w:r w:rsidRPr="0001034D">
        <w:rPr>
          <w:rFonts w:ascii="Arial" w:eastAsia="Maiandra GD" w:hAnsi="Arial" w:cs="Arial"/>
          <w:b/>
          <w:sz w:val="24"/>
          <w:szCs w:val="24"/>
        </w:rPr>
        <w:t xml:space="preserve"> applicable</w:t>
      </w:r>
      <w:r>
        <w:rPr>
          <w:rFonts w:ascii="Arial" w:eastAsia="Maiandra GD" w:hAnsi="Arial" w:cs="Arial"/>
          <w:b/>
          <w:sz w:val="24"/>
          <w:szCs w:val="24"/>
        </w:rPr>
        <w:t xml:space="preserve"> aux agents</w:t>
      </w:r>
      <w:r w:rsidRPr="0001034D">
        <w:rPr>
          <w:rFonts w:ascii="Arial" w:eastAsia="Maiandra GD" w:hAnsi="Arial" w:cs="Arial"/>
          <w:b/>
          <w:sz w:val="24"/>
          <w:szCs w:val="24"/>
        </w:rPr>
        <w:t xml:space="preserve">. </w:t>
      </w:r>
    </w:p>
    <w:p w:rsidR="003937D9" w:rsidRPr="00D313B2" w:rsidRDefault="003937D9" w:rsidP="003937D9">
      <w:pPr>
        <w:spacing w:after="19" w:line="360" w:lineRule="auto"/>
        <w:ind w:left="22"/>
        <w:rPr>
          <w:rFonts w:ascii="Arial" w:hAnsi="Arial" w:cs="Arial"/>
          <w:sz w:val="24"/>
          <w:szCs w:val="24"/>
        </w:rPr>
      </w:pPr>
      <w:r w:rsidRPr="00D313B2">
        <w:rPr>
          <w:rFonts w:ascii="Arial" w:eastAsia="Maiandra GD" w:hAnsi="Arial" w:cs="Arial"/>
          <w:sz w:val="24"/>
          <w:szCs w:val="24"/>
        </w:rPr>
        <w:t xml:space="preserve"> </w:t>
      </w:r>
    </w:p>
    <w:p w:rsidR="003937D9" w:rsidRPr="000B2EC3" w:rsidRDefault="003937D9" w:rsidP="003937D9">
      <w:pPr>
        <w:pStyle w:val="Paragraphedeliste"/>
        <w:numPr>
          <w:ilvl w:val="1"/>
          <w:numId w:val="31"/>
        </w:numPr>
        <w:spacing w:after="0" w:afterAutospacing="0" w:line="360" w:lineRule="auto"/>
        <w:ind w:right="219"/>
        <w:rPr>
          <w:rFonts w:ascii="Arial" w:hAnsi="Arial" w:cs="Arial"/>
          <w:sz w:val="24"/>
          <w:szCs w:val="24"/>
        </w:rPr>
      </w:pPr>
      <w:r>
        <w:rPr>
          <w:rFonts w:ascii="Arial" w:eastAsia="Maiandra GD" w:hAnsi="Arial" w:cs="Arial"/>
          <w:sz w:val="24"/>
          <w:szCs w:val="24"/>
        </w:rPr>
        <w:t xml:space="preserve">  </w:t>
      </w:r>
      <w:r w:rsidRPr="000B2EC3">
        <w:rPr>
          <w:rFonts w:ascii="Arial" w:eastAsia="Maiandra GD" w:hAnsi="Arial" w:cs="Arial"/>
          <w:sz w:val="24"/>
          <w:szCs w:val="24"/>
          <w:u w:val="single"/>
        </w:rPr>
        <w:t>Notion de l’éthique</w:t>
      </w:r>
      <w:r w:rsidRPr="000B2EC3">
        <w:rPr>
          <w:rFonts w:ascii="Arial" w:eastAsia="Maiandra GD" w:hAnsi="Arial" w:cs="Arial"/>
          <w:sz w:val="24"/>
          <w:szCs w:val="24"/>
        </w:rPr>
        <w:t xml:space="preserve"> </w:t>
      </w:r>
    </w:p>
    <w:p w:rsidR="003937D9" w:rsidRDefault="003937D9" w:rsidP="003937D9">
      <w:pPr>
        <w:spacing w:after="0" w:line="360" w:lineRule="auto"/>
        <w:ind w:left="15" w:right="219" w:hanging="8"/>
        <w:jc w:val="both"/>
        <w:rPr>
          <w:rFonts w:ascii="Arial" w:eastAsia="Maiandra GD" w:hAnsi="Arial" w:cs="Arial"/>
          <w:sz w:val="24"/>
          <w:szCs w:val="24"/>
        </w:rPr>
      </w:pPr>
      <w:r>
        <w:rPr>
          <w:rFonts w:ascii="Arial" w:eastAsia="Maiandra GD" w:hAnsi="Arial" w:cs="Arial"/>
          <w:sz w:val="24"/>
          <w:szCs w:val="24"/>
        </w:rPr>
        <w:t>La notion</w:t>
      </w:r>
      <w:r w:rsidRPr="00D313B2">
        <w:rPr>
          <w:rFonts w:ascii="Arial" w:eastAsia="Maiandra GD" w:hAnsi="Arial" w:cs="Arial"/>
          <w:sz w:val="24"/>
          <w:szCs w:val="24"/>
        </w:rPr>
        <w:t xml:space="preserve"> d’éthique et de déontologie de la fonction publique</w:t>
      </w:r>
      <w:r>
        <w:rPr>
          <w:rFonts w:ascii="Arial" w:eastAsia="Maiandra GD" w:hAnsi="Arial" w:cs="Arial"/>
          <w:sz w:val="24"/>
          <w:szCs w:val="24"/>
        </w:rPr>
        <w:t xml:space="preserve"> sont 02 notions voisines,</w:t>
      </w:r>
      <w:r w:rsidR="00FF09C4">
        <w:rPr>
          <w:rFonts w:ascii="Arial" w:eastAsia="Maiandra GD" w:hAnsi="Arial" w:cs="Arial"/>
          <w:sz w:val="24"/>
          <w:szCs w:val="24"/>
        </w:rPr>
        <w:t xml:space="preserve"> mais non identiques</w:t>
      </w:r>
      <w:r w:rsidRPr="00D313B2">
        <w:rPr>
          <w:rFonts w:ascii="Arial" w:eastAsia="Maiandra GD" w:hAnsi="Arial" w:cs="Arial"/>
          <w:sz w:val="24"/>
          <w:szCs w:val="24"/>
        </w:rPr>
        <w:t xml:space="preserve">. </w:t>
      </w:r>
    </w:p>
    <w:p w:rsidR="00FF09C4" w:rsidRPr="00D313B2" w:rsidRDefault="00FF09C4" w:rsidP="003937D9">
      <w:pPr>
        <w:spacing w:after="0" w:line="360" w:lineRule="auto"/>
        <w:ind w:left="15" w:right="219" w:hanging="8"/>
        <w:jc w:val="both"/>
        <w:rPr>
          <w:rFonts w:ascii="Arial" w:hAnsi="Arial" w:cs="Arial"/>
          <w:sz w:val="24"/>
          <w:szCs w:val="24"/>
        </w:rPr>
      </w:pPr>
    </w:p>
    <w:p w:rsidR="00FF09C4" w:rsidRDefault="003937D9" w:rsidP="00FF09C4">
      <w:pPr>
        <w:spacing w:after="11" w:line="360" w:lineRule="auto"/>
        <w:ind w:left="17" w:right="220" w:hanging="10"/>
        <w:jc w:val="both"/>
        <w:rPr>
          <w:rFonts w:ascii="Arial" w:eastAsia="Maiandra GD" w:hAnsi="Arial" w:cs="Arial"/>
          <w:sz w:val="24"/>
          <w:szCs w:val="24"/>
        </w:rPr>
      </w:pPr>
      <w:r w:rsidRPr="00D313B2">
        <w:rPr>
          <w:rFonts w:ascii="Arial" w:eastAsia="Maiandra GD" w:hAnsi="Arial" w:cs="Arial"/>
          <w:sz w:val="24"/>
          <w:szCs w:val="24"/>
        </w:rPr>
        <w:t xml:space="preserve"> </w:t>
      </w:r>
      <w:r w:rsidR="00FF09C4" w:rsidRPr="00D313B2">
        <w:rPr>
          <w:rFonts w:ascii="Arial" w:eastAsia="Maiandra GD" w:hAnsi="Arial" w:cs="Arial"/>
          <w:sz w:val="24"/>
          <w:szCs w:val="24"/>
        </w:rPr>
        <w:t>L’éthique est</w:t>
      </w:r>
      <w:r w:rsidR="00C80F97">
        <w:rPr>
          <w:rFonts w:ascii="Arial" w:eastAsia="Maiandra GD" w:hAnsi="Arial" w:cs="Arial"/>
          <w:sz w:val="24"/>
          <w:szCs w:val="24"/>
        </w:rPr>
        <w:t xml:space="preserve"> l’</w:t>
      </w:r>
      <w:r w:rsidR="00FF09C4" w:rsidRPr="00D313B2">
        <w:rPr>
          <w:rFonts w:ascii="Arial" w:eastAsia="Maiandra GD" w:hAnsi="Arial" w:cs="Arial"/>
          <w:sz w:val="24"/>
          <w:szCs w:val="24"/>
        </w:rPr>
        <w:t>ensemble de valeurs</w:t>
      </w:r>
      <w:r w:rsidR="00FF09C4">
        <w:rPr>
          <w:rFonts w:ascii="Arial" w:eastAsia="Maiandra GD" w:hAnsi="Arial" w:cs="Arial"/>
          <w:sz w:val="24"/>
          <w:szCs w:val="24"/>
        </w:rPr>
        <w:t xml:space="preserve"> morales</w:t>
      </w:r>
      <w:r w:rsidR="00FF09C4" w:rsidRPr="00D313B2">
        <w:rPr>
          <w:rFonts w:ascii="Arial" w:eastAsia="Maiandra GD" w:hAnsi="Arial" w:cs="Arial"/>
          <w:sz w:val="24"/>
          <w:szCs w:val="24"/>
        </w:rPr>
        <w:t xml:space="preserve"> que partagent les membres d’une profession donnée.</w:t>
      </w:r>
    </w:p>
    <w:p w:rsidR="00FF09C4" w:rsidRDefault="00FF09C4" w:rsidP="00FF09C4">
      <w:pPr>
        <w:spacing w:after="11" w:line="360" w:lineRule="auto"/>
        <w:ind w:left="17" w:right="220" w:hanging="10"/>
        <w:jc w:val="both"/>
        <w:rPr>
          <w:rFonts w:ascii="Arial" w:eastAsia="Maiandra GD" w:hAnsi="Arial" w:cs="Arial"/>
          <w:sz w:val="24"/>
          <w:szCs w:val="24"/>
        </w:rPr>
      </w:pPr>
      <w:r>
        <w:rPr>
          <w:rFonts w:ascii="Arial" w:eastAsia="Maiandra GD" w:hAnsi="Arial" w:cs="Arial"/>
          <w:sz w:val="24"/>
          <w:szCs w:val="24"/>
        </w:rPr>
        <w:t xml:space="preserve"> L’éthique, c’est l’</w:t>
      </w:r>
      <w:r w:rsidRPr="00D313B2">
        <w:rPr>
          <w:rFonts w:ascii="Arial" w:eastAsia="Maiandra GD" w:hAnsi="Arial" w:cs="Arial"/>
          <w:sz w:val="24"/>
          <w:szCs w:val="24"/>
        </w:rPr>
        <w:t>ensemble des principes moraux qui guident la conduite d’un agent</w:t>
      </w:r>
      <w:r>
        <w:rPr>
          <w:rFonts w:ascii="Arial" w:eastAsia="Maiandra GD" w:hAnsi="Arial" w:cs="Arial"/>
          <w:sz w:val="24"/>
          <w:szCs w:val="24"/>
        </w:rPr>
        <w:t>.</w:t>
      </w:r>
      <w:r w:rsidRPr="00D313B2">
        <w:rPr>
          <w:rFonts w:ascii="Arial" w:eastAsia="Maiandra GD" w:hAnsi="Arial" w:cs="Arial"/>
          <w:sz w:val="24"/>
          <w:szCs w:val="24"/>
        </w:rPr>
        <w:t xml:space="preserve"> Elle relève essentiellement de l'autodiscipline.</w:t>
      </w:r>
    </w:p>
    <w:p w:rsidR="00FF09C4" w:rsidRDefault="00FF09C4" w:rsidP="00FF09C4">
      <w:pPr>
        <w:spacing w:after="11" w:line="360" w:lineRule="auto"/>
        <w:ind w:left="17" w:right="220" w:hanging="10"/>
        <w:jc w:val="both"/>
        <w:rPr>
          <w:rFonts w:ascii="Arial" w:eastAsia="Maiandra GD" w:hAnsi="Arial" w:cs="Arial"/>
          <w:sz w:val="24"/>
          <w:szCs w:val="24"/>
        </w:rPr>
      </w:pPr>
      <w:r w:rsidRPr="00D313B2">
        <w:rPr>
          <w:rFonts w:ascii="Arial" w:eastAsia="Maiandra GD" w:hAnsi="Arial" w:cs="Arial"/>
          <w:sz w:val="24"/>
          <w:szCs w:val="24"/>
        </w:rPr>
        <w:lastRenderedPageBreak/>
        <w:t xml:space="preserve"> L’éthique permet à l'individu d’adopter un comportement donné. Elle se donne pour but d’indiquer comment l’agent doit se comporter, être et agir dans son service et envers les usagers /clients. </w:t>
      </w:r>
    </w:p>
    <w:p w:rsidR="003937D9" w:rsidRPr="00D313B2" w:rsidRDefault="003937D9" w:rsidP="003937D9">
      <w:pPr>
        <w:spacing w:after="94" w:line="360" w:lineRule="auto"/>
        <w:ind w:left="22"/>
        <w:rPr>
          <w:rFonts w:ascii="Arial" w:hAnsi="Arial" w:cs="Arial"/>
          <w:sz w:val="24"/>
          <w:szCs w:val="24"/>
        </w:rPr>
      </w:pPr>
    </w:p>
    <w:p w:rsidR="003937D9" w:rsidRPr="00D313B2" w:rsidRDefault="003937D9" w:rsidP="003937D9">
      <w:pPr>
        <w:spacing w:after="0" w:line="360" w:lineRule="auto"/>
        <w:ind w:left="-158"/>
        <w:rPr>
          <w:rFonts w:ascii="Arial" w:hAnsi="Arial" w:cs="Arial"/>
          <w:sz w:val="24"/>
          <w:szCs w:val="24"/>
        </w:rPr>
      </w:pPr>
      <w:r>
        <w:rPr>
          <w:rFonts w:ascii="Arial" w:hAnsi="Arial" w:cs="Arial"/>
          <w:noProof/>
          <w:sz w:val="24"/>
          <w:szCs w:val="24"/>
        </w:rPr>
        <w:t xml:space="preserve">4-3 </w:t>
      </w:r>
      <w:r w:rsidRPr="009B3A01">
        <w:rPr>
          <w:rFonts w:ascii="Arial" w:eastAsia="Maiandra GD" w:hAnsi="Arial" w:cs="Arial"/>
          <w:sz w:val="24"/>
          <w:szCs w:val="24"/>
          <w:u w:val="single"/>
        </w:rPr>
        <w:t>Définition de la faute professionnelle</w:t>
      </w:r>
      <w:r w:rsidRPr="00D313B2">
        <w:rPr>
          <w:rFonts w:ascii="Arial" w:eastAsia="Maiandra GD" w:hAnsi="Arial" w:cs="Arial"/>
          <w:sz w:val="24"/>
          <w:szCs w:val="24"/>
        </w:rPr>
        <w:t xml:space="preserve"> </w:t>
      </w:r>
    </w:p>
    <w:p w:rsidR="003937D9" w:rsidRDefault="003937D9" w:rsidP="003937D9">
      <w:pPr>
        <w:spacing w:after="3" w:line="360" w:lineRule="auto"/>
        <w:ind w:left="17" w:right="139" w:hanging="10"/>
        <w:jc w:val="both"/>
        <w:rPr>
          <w:rFonts w:ascii="Arial" w:eastAsia="Maiandra GD" w:hAnsi="Arial" w:cs="Arial"/>
          <w:sz w:val="24"/>
          <w:szCs w:val="24"/>
        </w:rPr>
      </w:pPr>
      <w:r w:rsidRPr="00D313B2">
        <w:rPr>
          <w:rFonts w:ascii="Arial" w:hAnsi="Arial" w:cs="Arial"/>
          <w:noProof/>
          <w:sz w:val="24"/>
          <w:szCs w:val="24"/>
        </w:rPr>
        <w:drawing>
          <wp:anchor distT="0" distB="0" distL="114300" distR="114300" simplePos="0" relativeHeight="251669504" behindDoc="1" locked="0" layoutInCell="1" allowOverlap="0" wp14:anchorId="35A98A47" wp14:editId="442A8DA6">
            <wp:simplePos x="0" y="0"/>
            <wp:positionH relativeFrom="column">
              <wp:posOffset>5291628</wp:posOffset>
            </wp:positionH>
            <wp:positionV relativeFrom="paragraph">
              <wp:posOffset>392380</wp:posOffset>
            </wp:positionV>
            <wp:extent cx="305549" cy="403111"/>
            <wp:effectExtent l="0" t="0" r="0" b="0"/>
            <wp:wrapNone/>
            <wp:docPr id="3750" name="Picture 3750"/>
            <wp:cNvGraphicFramePr/>
            <a:graphic xmlns:a="http://schemas.openxmlformats.org/drawingml/2006/main">
              <a:graphicData uri="http://schemas.openxmlformats.org/drawingml/2006/picture">
                <pic:pic xmlns:pic="http://schemas.openxmlformats.org/drawingml/2006/picture">
                  <pic:nvPicPr>
                    <pic:cNvPr id="3750" name="Picture 3750"/>
                    <pic:cNvPicPr/>
                  </pic:nvPicPr>
                  <pic:blipFill>
                    <a:blip r:embed="rId7"/>
                    <a:stretch>
                      <a:fillRect/>
                    </a:stretch>
                  </pic:blipFill>
                  <pic:spPr>
                    <a:xfrm>
                      <a:off x="0" y="0"/>
                      <a:ext cx="305549" cy="403111"/>
                    </a:xfrm>
                    <a:prstGeom prst="rect">
                      <a:avLst/>
                    </a:prstGeom>
                  </pic:spPr>
                </pic:pic>
              </a:graphicData>
            </a:graphic>
          </wp:anchor>
        </w:drawing>
      </w:r>
      <w:r w:rsidRPr="00D313B2">
        <w:rPr>
          <w:rFonts w:ascii="Arial" w:eastAsia="Maiandra GD" w:hAnsi="Arial" w:cs="Arial"/>
          <w:sz w:val="24"/>
          <w:szCs w:val="24"/>
        </w:rPr>
        <w:t>Aux termes de l’article 153 de la loi 081 ; "tout manquement aux obligations professionnelles, toute atteinte à la discipline, toute faute ou irrégularité commise par un fonctionnaire en raison, à l’occasion ou dans l’exercice de ses fonctions, constitue une faute professionnelle et expose son auteur à une sanction disciplinaire sans préjudice le cas échéant, de poursuites pénales".</w:t>
      </w:r>
    </w:p>
    <w:p w:rsidR="003937D9" w:rsidRPr="00D313B2" w:rsidRDefault="003937D9" w:rsidP="003937D9">
      <w:pPr>
        <w:spacing w:after="3" w:line="360" w:lineRule="auto"/>
        <w:ind w:left="17" w:right="139" w:hanging="10"/>
        <w:jc w:val="both"/>
        <w:rPr>
          <w:rFonts w:ascii="Arial" w:hAnsi="Arial" w:cs="Arial"/>
          <w:sz w:val="24"/>
          <w:szCs w:val="24"/>
        </w:rPr>
      </w:pPr>
      <w:r w:rsidRPr="00D313B2">
        <w:rPr>
          <w:rFonts w:ascii="Arial" w:eastAsia="Maiandra GD" w:hAnsi="Arial" w:cs="Arial"/>
          <w:sz w:val="24"/>
          <w:szCs w:val="24"/>
        </w:rPr>
        <w:t xml:space="preserve"> </w:t>
      </w:r>
    </w:p>
    <w:p w:rsidR="002127E2" w:rsidRPr="00D313B2" w:rsidRDefault="004E1120" w:rsidP="009C0199">
      <w:pPr>
        <w:spacing w:after="11" w:line="360" w:lineRule="auto"/>
        <w:ind w:left="743" w:right="219"/>
        <w:jc w:val="both"/>
        <w:rPr>
          <w:rFonts w:ascii="Arial" w:hAnsi="Arial" w:cs="Arial"/>
          <w:sz w:val="24"/>
          <w:szCs w:val="24"/>
        </w:rPr>
      </w:pPr>
      <w:r w:rsidRPr="00D313B2">
        <w:rPr>
          <w:rFonts w:ascii="Arial" w:eastAsia="Maiandra GD" w:hAnsi="Arial" w:cs="Arial"/>
          <w:sz w:val="24"/>
          <w:szCs w:val="24"/>
        </w:rPr>
        <w:t xml:space="preserve"> </w:t>
      </w:r>
    </w:p>
    <w:p w:rsidR="002127E2" w:rsidRPr="00D313B2" w:rsidRDefault="00D313B2" w:rsidP="00085280">
      <w:pPr>
        <w:spacing w:after="5" w:line="360" w:lineRule="auto"/>
        <w:ind w:right="219"/>
        <w:jc w:val="both"/>
        <w:rPr>
          <w:rFonts w:ascii="Arial" w:hAnsi="Arial" w:cs="Arial"/>
          <w:b/>
          <w:sz w:val="24"/>
          <w:szCs w:val="24"/>
        </w:rPr>
      </w:pPr>
      <w:r w:rsidRPr="00D313B2">
        <w:rPr>
          <w:rFonts w:ascii="Arial" w:eastAsia="Maiandra GD" w:hAnsi="Arial" w:cs="Arial"/>
          <w:b/>
          <w:sz w:val="24"/>
          <w:szCs w:val="24"/>
        </w:rPr>
        <w:t xml:space="preserve">Section 1 : </w:t>
      </w:r>
      <w:r w:rsidR="009150FB">
        <w:rPr>
          <w:rFonts w:ascii="Arial" w:eastAsia="Maiandra GD" w:hAnsi="Arial" w:cs="Arial"/>
          <w:b/>
          <w:sz w:val="24"/>
          <w:szCs w:val="24"/>
        </w:rPr>
        <w:t>Notion</w:t>
      </w:r>
      <w:r w:rsidR="004F72E8">
        <w:rPr>
          <w:rFonts w:ascii="Arial" w:eastAsia="Maiandra GD" w:hAnsi="Arial" w:cs="Arial"/>
          <w:b/>
          <w:sz w:val="24"/>
          <w:szCs w:val="24"/>
        </w:rPr>
        <w:t xml:space="preserve"> et principes</w:t>
      </w:r>
      <w:r w:rsidR="004E1120" w:rsidRPr="00D313B2">
        <w:rPr>
          <w:rFonts w:ascii="Arial" w:eastAsia="Maiandra GD" w:hAnsi="Arial" w:cs="Arial"/>
          <w:b/>
          <w:sz w:val="24"/>
          <w:szCs w:val="24"/>
        </w:rPr>
        <w:t xml:space="preserve"> de</w:t>
      </w:r>
      <w:r w:rsidR="004F72E8">
        <w:rPr>
          <w:rFonts w:ascii="Arial" w:eastAsia="Maiandra GD" w:hAnsi="Arial" w:cs="Arial"/>
          <w:b/>
          <w:sz w:val="24"/>
          <w:szCs w:val="24"/>
        </w:rPr>
        <w:t xml:space="preserve"> la</w:t>
      </w:r>
      <w:r w:rsidR="004E1120" w:rsidRPr="00D313B2">
        <w:rPr>
          <w:rFonts w:ascii="Arial" w:eastAsia="Maiandra GD" w:hAnsi="Arial" w:cs="Arial"/>
          <w:b/>
          <w:sz w:val="24"/>
          <w:szCs w:val="24"/>
        </w:rPr>
        <w:t xml:space="preserve"> fonction publique </w:t>
      </w:r>
    </w:p>
    <w:p w:rsidR="002127E2" w:rsidRPr="00D313B2" w:rsidRDefault="004F72E8" w:rsidP="00085280">
      <w:pPr>
        <w:spacing w:after="145" w:line="360" w:lineRule="auto"/>
        <w:jc w:val="both"/>
        <w:rPr>
          <w:rFonts w:ascii="Arial" w:hAnsi="Arial" w:cs="Arial"/>
          <w:sz w:val="24"/>
          <w:szCs w:val="24"/>
        </w:rPr>
      </w:pPr>
      <w:r>
        <w:rPr>
          <w:rFonts w:ascii="Arial" w:eastAsia="Maiandra GD" w:hAnsi="Arial" w:cs="Arial"/>
          <w:sz w:val="24"/>
          <w:szCs w:val="24"/>
        </w:rPr>
        <w:t>1-</w:t>
      </w:r>
      <w:r>
        <w:rPr>
          <w:rFonts w:ascii="Arial" w:eastAsia="Maiandra GD" w:hAnsi="Arial" w:cs="Arial"/>
          <w:sz w:val="24"/>
          <w:szCs w:val="24"/>
          <w:u w:val="single"/>
        </w:rPr>
        <w:t>Notion de</w:t>
      </w:r>
      <w:r w:rsidR="004E1120" w:rsidRPr="00D313B2">
        <w:rPr>
          <w:rFonts w:ascii="Arial" w:eastAsia="Maiandra GD" w:hAnsi="Arial" w:cs="Arial"/>
          <w:sz w:val="24"/>
          <w:szCs w:val="24"/>
          <w:u w:val="single"/>
        </w:rPr>
        <w:t xml:space="preserve"> Fonction publique</w:t>
      </w:r>
      <w:r w:rsidR="004E1120" w:rsidRPr="00D313B2">
        <w:rPr>
          <w:rFonts w:ascii="Arial" w:eastAsia="Maiandra GD" w:hAnsi="Arial" w:cs="Arial"/>
          <w:sz w:val="24"/>
          <w:szCs w:val="24"/>
        </w:rPr>
        <w:t xml:space="preserve">  </w:t>
      </w:r>
    </w:p>
    <w:p w:rsidR="002127E2" w:rsidRPr="00D313B2" w:rsidRDefault="004E1120" w:rsidP="00085280">
      <w:pPr>
        <w:spacing w:after="5" w:line="360" w:lineRule="auto"/>
        <w:ind w:left="15" w:right="219" w:hanging="8"/>
        <w:jc w:val="both"/>
        <w:rPr>
          <w:rFonts w:ascii="Arial" w:hAnsi="Arial" w:cs="Arial"/>
          <w:sz w:val="24"/>
          <w:szCs w:val="24"/>
        </w:rPr>
      </w:pPr>
      <w:r w:rsidRPr="00D313B2">
        <w:rPr>
          <w:rFonts w:ascii="Arial" w:eastAsia="Maiandra GD" w:hAnsi="Arial" w:cs="Arial"/>
          <w:sz w:val="24"/>
          <w:szCs w:val="24"/>
        </w:rPr>
        <w:t xml:space="preserve">Pour </w:t>
      </w:r>
      <w:r w:rsidRPr="00D313B2">
        <w:rPr>
          <w:rFonts w:ascii="Arial" w:eastAsia="Maiandra GD" w:hAnsi="Arial" w:cs="Arial"/>
          <w:color w:val="002060"/>
          <w:sz w:val="24"/>
          <w:szCs w:val="24"/>
        </w:rPr>
        <w:t xml:space="preserve">le Juriste, </w:t>
      </w:r>
      <w:r w:rsidRPr="00D313B2">
        <w:rPr>
          <w:rFonts w:ascii="Arial" w:eastAsia="Maiandra GD" w:hAnsi="Arial" w:cs="Arial"/>
          <w:sz w:val="24"/>
          <w:szCs w:val="24"/>
        </w:rPr>
        <w:t xml:space="preserve">la Fonction publique est constituée d’une structure et d’un ensemble de règles juridiques destinées à assurer le fonctionnement des services publics et à régir les rapports entre les collectivités publiques et leurs personnels. </w:t>
      </w:r>
    </w:p>
    <w:p w:rsidR="002127E2" w:rsidRPr="00D313B2" w:rsidRDefault="004E1120" w:rsidP="00085280">
      <w:pPr>
        <w:spacing w:after="21" w:line="360" w:lineRule="auto"/>
        <w:ind w:left="22"/>
        <w:jc w:val="both"/>
        <w:rPr>
          <w:rFonts w:ascii="Arial" w:hAnsi="Arial" w:cs="Arial"/>
          <w:sz w:val="24"/>
          <w:szCs w:val="24"/>
        </w:rPr>
      </w:pPr>
      <w:r w:rsidRPr="00D313B2">
        <w:rPr>
          <w:rFonts w:ascii="Arial" w:eastAsia="Maiandra GD" w:hAnsi="Arial" w:cs="Arial"/>
          <w:sz w:val="24"/>
          <w:szCs w:val="24"/>
        </w:rPr>
        <w:t xml:space="preserve"> </w:t>
      </w:r>
    </w:p>
    <w:p w:rsidR="002127E2" w:rsidRPr="00D313B2" w:rsidRDefault="004E1120" w:rsidP="00085280">
      <w:pPr>
        <w:spacing w:after="5" w:line="360" w:lineRule="auto"/>
        <w:ind w:left="15" w:right="219" w:hanging="8"/>
        <w:jc w:val="both"/>
        <w:rPr>
          <w:rFonts w:ascii="Arial" w:hAnsi="Arial" w:cs="Arial"/>
          <w:sz w:val="24"/>
          <w:szCs w:val="24"/>
        </w:rPr>
      </w:pPr>
      <w:r w:rsidRPr="00D313B2">
        <w:rPr>
          <w:rFonts w:ascii="Arial" w:eastAsia="Maiandra GD" w:hAnsi="Arial" w:cs="Arial"/>
          <w:sz w:val="24"/>
          <w:szCs w:val="24"/>
        </w:rPr>
        <w:t>Au-delà de la diversité d</w:t>
      </w:r>
      <w:r w:rsidR="00D313B2">
        <w:rPr>
          <w:rFonts w:ascii="Arial" w:eastAsia="Maiandra GD" w:hAnsi="Arial" w:cs="Arial"/>
          <w:sz w:val="24"/>
          <w:szCs w:val="24"/>
        </w:rPr>
        <w:t>es définitions</w:t>
      </w:r>
      <w:r w:rsidR="002D76EF">
        <w:rPr>
          <w:rFonts w:ascii="Arial" w:eastAsia="Maiandra GD" w:hAnsi="Arial" w:cs="Arial"/>
          <w:sz w:val="24"/>
          <w:szCs w:val="24"/>
        </w:rPr>
        <w:t xml:space="preserve"> possibles</w:t>
      </w:r>
      <w:r w:rsidR="00D313B2">
        <w:rPr>
          <w:rFonts w:ascii="Arial" w:eastAsia="Maiandra GD" w:hAnsi="Arial" w:cs="Arial"/>
          <w:sz w:val="24"/>
          <w:szCs w:val="24"/>
        </w:rPr>
        <w:t xml:space="preserve"> qui</w:t>
      </w:r>
      <w:r w:rsidR="002D76EF">
        <w:rPr>
          <w:rFonts w:ascii="Arial" w:eastAsia="Maiandra GD" w:hAnsi="Arial" w:cs="Arial"/>
          <w:sz w:val="24"/>
          <w:szCs w:val="24"/>
        </w:rPr>
        <w:t xml:space="preserve"> peuvent traduire</w:t>
      </w:r>
      <w:r w:rsidRPr="00D313B2">
        <w:rPr>
          <w:rFonts w:ascii="Arial" w:eastAsia="Maiandra GD" w:hAnsi="Arial" w:cs="Arial"/>
          <w:sz w:val="24"/>
          <w:szCs w:val="24"/>
        </w:rPr>
        <w:t xml:space="preserve"> la différence des angles de vue</w:t>
      </w:r>
      <w:r w:rsidR="00D313B2">
        <w:rPr>
          <w:rFonts w:ascii="Arial" w:eastAsia="Maiandra GD" w:hAnsi="Arial" w:cs="Arial"/>
          <w:sz w:val="24"/>
          <w:szCs w:val="24"/>
        </w:rPr>
        <w:t>s</w:t>
      </w:r>
      <w:r w:rsidRPr="00D313B2">
        <w:rPr>
          <w:rFonts w:ascii="Arial" w:eastAsia="Maiandra GD" w:hAnsi="Arial" w:cs="Arial"/>
          <w:sz w:val="24"/>
          <w:szCs w:val="24"/>
        </w:rPr>
        <w:t xml:space="preserve"> à partir desquel</w:t>
      </w:r>
      <w:r w:rsidR="00D313B2">
        <w:rPr>
          <w:rFonts w:ascii="Arial" w:eastAsia="Maiandra GD" w:hAnsi="Arial" w:cs="Arial"/>
          <w:sz w:val="24"/>
          <w:szCs w:val="24"/>
        </w:rPr>
        <w:t>s ces définitions sont proposées</w:t>
      </w:r>
      <w:r w:rsidRPr="00D313B2">
        <w:rPr>
          <w:rFonts w:ascii="Arial" w:eastAsia="Maiandra GD" w:hAnsi="Arial" w:cs="Arial"/>
          <w:sz w:val="24"/>
          <w:szCs w:val="24"/>
        </w:rPr>
        <w:t>, le terme</w:t>
      </w:r>
      <w:r w:rsidR="00D313B2">
        <w:rPr>
          <w:rFonts w:ascii="Arial" w:eastAsia="Maiandra GD" w:hAnsi="Arial" w:cs="Arial"/>
          <w:sz w:val="24"/>
          <w:szCs w:val="24"/>
        </w:rPr>
        <w:t xml:space="preserve"> de fonction publique peut faire l’objet d’une acception</w:t>
      </w:r>
      <w:r w:rsidRPr="00D313B2">
        <w:rPr>
          <w:rFonts w:ascii="Arial" w:eastAsia="Maiandra GD" w:hAnsi="Arial" w:cs="Arial"/>
          <w:sz w:val="24"/>
          <w:szCs w:val="24"/>
        </w:rPr>
        <w:t xml:space="preserve"> plus large ; à savoir qu’elle désigne l’ensemble des personnes physiques qui exercent des activités professionnelles au</w:t>
      </w:r>
      <w:r w:rsidR="002D76EF">
        <w:rPr>
          <w:rFonts w:ascii="Arial" w:eastAsia="Maiandra GD" w:hAnsi="Arial" w:cs="Arial"/>
          <w:sz w:val="24"/>
          <w:szCs w:val="24"/>
        </w:rPr>
        <w:t xml:space="preserve"> sein des</w:t>
      </w:r>
      <w:r w:rsidRPr="00D313B2">
        <w:rPr>
          <w:rFonts w:ascii="Arial" w:eastAsia="Maiandra GD" w:hAnsi="Arial" w:cs="Arial"/>
          <w:sz w:val="24"/>
          <w:szCs w:val="24"/>
        </w:rPr>
        <w:t xml:space="preserve"> service</w:t>
      </w:r>
      <w:r w:rsidR="002D76EF">
        <w:rPr>
          <w:rFonts w:ascii="Arial" w:eastAsia="Maiandra GD" w:hAnsi="Arial" w:cs="Arial"/>
          <w:sz w:val="24"/>
          <w:szCs w:val="24"/>
        </w:rPr>
        <w:t>s publics ou</w:t>
      </w:r>
      <w:r w:rsidRPr="00D313B2">
        <w:rPr>
          <w:rFonts w:ascii="Arial" w:eastAsia="Maiandra GD" w:hAnsi="Arial" w:cs="Arial"/>
          <w:sz w:val="24"/>
          <w:szCs w:val="24"/>
        </w:rPr>
        <w:t xml:space="preserve"> des Administrations publiques. </w:t>
      </w:r>
    </w:p>
    <w:p w:rsidR="002127E2" w:rsidRPr="00D313B2" w:rsidRDefault="004E1120" w:rsidP="00085280">
      <w:pPr>
        <w:spacing w:after="19" w:line="360" w:lineRule="auto"/>
        <w:ind w:left="22"/>
        <w:jc w:val="both"/>
        <w:rPr>
          <w:rFonts w:ascii="Arial" w:hAnsi="Arial" w:cs="Arial"/>
          <w:sz w:val="24"/>
          <w:szCs w:val="24"/>
        </w:rPr>
      </w:pPr>
      <w:r w:rsidRPr="00D313B2">
        <w:rPr>
          <w:rFonts w:ascii="Arial" w:eastAsia="Maiandra GD" w:hAnsi="Arial" w:cs="Arial"/>
          <w:sz w:val="24"/>
          <w:szCs w:val="24"/>
        </w:rPr>
        <w:t xml:space="preserve"> </w:t>
      </w:r>
    </w:p>
    <w:p w:rsidR="009150FB" w:rsidRDefault="009150FB" w:rsidP="00085280">
      <w:pPr>
        <w:spacing w:after="5" w:line="360" w:lineRule="auto"/>
        <w:ind w:left="743" w:right="220"/>
        <w:jc w:val="both"/>
        <w:rPr>
          <w:rFonts w:ascii="Arial" w:eastAsia="Maiandra GD" w:hAnsi="Arial" w:cs="Arial"/>
          <w:sz w:val="24"/>
          <w:szCs w:val="24"/>
        </w:rPr>
      </w:pPr>
    </w:p>
    <w:p w:rsidR="002127E2" w:rsidRDefault="004F72E8" w:rsidP="00085280">
      <w:pPr>
        <w:spacing w:after="5" w:line="360" w:lineRule="auto"/>
        <w:ind w:left="743" w:right="220"/>
        <w:jc w:val="both"/>
        <w:rPr>
          <w:rFonts w:ascii="Arial" w:eastAsia="Maiandra GD" w:hAnsi="Arial" w:cs="Arial"/>
          <w:sz w:val="24"/>
          <w:szCs w:val="24"/>
          <w:u w:val="single"/>
        </w:rPr>
      </w:pPr>
      <w:r>
        <w:rPr>
          <w:rFonts w:ascii="Arial" w:eastAsia="Maiandra GD" w:hAnsi="Arial" w:cs="Arial"/>
          <w:b/>
          <w:sz w:val="24"/>
          <w:szCs w:val="24"/>
        </w:rPr>
        <w:t xml:space="preserve">2- </w:t>
      </w:r>
      <w:r w:rsidR="009150FB" w:rsidRPr="004F72E8">
        <w:rPr>
          <w:rFonts w:ascii="Arial" w:eastAsia="Maiandra GD" w:hAnsi="Arial" w:cs="Arial"/>
          <w:sz w:val="24"/>
          <w:szCs w:val="24"/>
          <w:u w:val="single"/>
        </w:rPr>
        <w:t xml:space="preserve">Les </w:t>
      </w:r>
      <w:r w:rsidR="009150FB" w:rsidRPr="009C0199">
        <w:rPr>
          <w:rFonts w:ascii="Arial" w:eastAsia="Maiandra GD" w:hAnsi="Arial" w:cs="Arial"/>
          <w:sz w:val="24"/>
          <w:szCs w:val="24"/>
          <w:u w:val="single"/>
        </w:rPr>
        <w:t>principes</w:t>
      </w:r>
      <w:r w:rsidR="004E1120" w:rsidRPr="009C0199">
        <w:rPr>
          <w:rFonts w:ascii="Arial" w:eastAsia="Maiandra GD" w:hAnsi="Arial" w:cs="Arial"/>
          <w:sz w:val="24"/>
          <w:szCs w:val="24"/>
          <w:u w:val="single"/>
        </w:rPr>
        <w:t xml:space="preserve"> </w:t>
      </w:r>
      <w:r w:rsidR="009C0199" w:rsidRPr="009C0199">
        <w:rPr>
          <w:rFonts w:ascii="Arial" w:eastAsia="Maiandra GD" w:hAnsi="Arial" w:cs="Arial"/>
          <w:sz w:val="24"/>
          <w:szCs w:val="24"/>
          <w:u w:val="single"/>
        </w:rPr>
        <w:t>applicables au fonctionnement de la Fonction Publique</w:t>
      </w:r>
    </w:p>
    <w:p w:rsidR="00CA0B9F" w:rsidRDefault="00CA0B9F" w:rsidP="00CA0B9F">
      <w:pPr>
        <w:spacing w:after="5" w:line="360" w:lineRule="auto"/>
        <w:ind w:right="219"/>
        <w:jc w:val="both"/>
        <w:rPr>
          <w:rFonts w:ascii="Arial" w:eastAsia="Maiandra GD" w:hAnsi="Arial" w:cs="Arial"/>
          <w:sz w:val="24"/>
          <w:szCs w:val="24"/>
        </w:rPr>
      </w:pPr>
      <w:r w:rsidRPr="00D313B2">
        <w:rPr>
          <w:rFonts w:ascii="Arial" w:eastAsia="Maiandra GD" w:hAnsi="Arial" w:cs="Arial"/>
          <w:sz w:val="24"/>
          <w:szCs w:val="24"/>
        </w:rPr>
        <w:t>Pour faire partie de la fonction publique</w:t>
      </w:r>
      <w:r>
        <w:rPr>
          <w:rFonts w:ascii="Arial" w:eastAsia="Maiandra GD" w:hAnsi="Arial" w:cs="Arial"/>
          <w:sz w:val="24"/>
          <w:szCs w:val="24"/>
        </w:rPr>
        <w:t>, l’agent doit</w:t>
      </w:r>
      <w:r w:rsidRPr="00D313B2">
        <w:rPr>
          <w:rFonts w:ascii="Arial" w:eastAsia="Maiandra GD" w:hAnsi="Arial" w:cs="Arial"/>
          <w:sz w:val="24"/>
          <w:szCs w:val="24"/>
        </w:rPr>
        <w:t xml:space="preserve"> </w:t>
      </w:r>
      <w:r>
        <w:rPr>
          <w:rFonts w:ascii="Arial" w:eastAsia="Maiandra GD" w:hAnsi="Arial" w:cs="Arial"/>
          <w:sz w:val="24"/>
          <w:szCs w:val="24"/>
        </w:rPr>
        <w:t>ê</w:t>
      </w:r>
      <w:r w:rsidRPr="00D313B2">
        <w:rPr>
          <w:rFonts w:ascii="Arial" w:eastAsia="Maiandra GD" w:hAnsi="Arial" w:cs="Arial"/>
          <w:sz w:val="24"/>
          <w:szCs w:val="24"/>
        </w:rPr>
        <w:t xml:space="preserve">tre employé dans un service public </w:t>
      </w:r>
      <w:r>
        <w:rPr>
          <w:rFonts w:ascii="Arial" w:eastAsia="Maiandra GD" w:hAnsi="Arial" w:cs="Arial"/>
          <w:sz w:val="24"/>
          <w:szCs w:val="24"/>
        </w:rPr>
        <w:t xml:space="preserve">et exercer </w:t>
      </w:r>
      <w:r w:rsidRPr="00D313B2">
        <w:rPr>
          <w:rFonts w:ascii="Arial" w:eastAsia="Maiandra GD" w:hAnsi="Arial" w:cs="Arial"/>
          <w:sz w:val="24"/>
          <w:szCs w:val="24"/>
        </w:rPr>
        <w:t>une activité professionnelle</w:t>
      </w:r>
      <w:r>
        <w:rPr>
          <w:rFonts w:ascii="Arial" w:eastAsia="Maiandra GD" w:hAnsi="Arial" w:cs="Arial"/>
          <w:sz w:val="24"/>
          <w:szCs w:val="24"/>
        </w:rPr>
        <w:t>.</w:t>
      </w:r>
    </w:p>
    <w:p w:rsidR="00CA0B9F" w:rsidRPr="00D313B2" w:rsidRDefault="00CA0B9F" w:rsidP="00CA0B9F">
      <w:pPr>
        <w:spacing w:after="163" w:line="360" w:lineRule="auto"/>
        <w:jc w:val="both"/>
        <w:rPr>
          <w:rFonts w:ascii="Arial" w:hAnsi="Arial" w:cs="Arial"/>
          <w:sz w:val="24"/>
          <w:szCs w:val="24"/>
        </w:rPr>
      </w:pPr>
      <w:r>
        <w:rPr>
          <w:rFonts w:ascii="Arial" w:hAnsi="Arial" w:cs="Arial"/>
          <w:sz w:val="24"/>
          <w:szCs w:val="24"/>
        </w:rPr>
        <w:t>Aussi, pour l’exercice de cette activité professionnelle,</w:t>
      </w:r>
      <w:r w:rsidRPr="00D313B2">
        <w:rPr>
          <w:rFonts w:ascii="Arial" w:eastAsia="Maiandra GD" w:hAnsi="Arial" w:cs="Arial"/>
          <w:sz w:val="24"/>
          <w:szCs w:val="24"/>
        </w:rPr>
        <w:t xml:space="preserve">  il ne s’agit pas seulement d’effectuer des taches pour le service public ou de collaborer à une activ</w:t>
      </w:r>
      <w:r>
        <w:rPr>
          <w:rFonts w:ascii="Arial" w:eastAsia="Maiandra GD" w:hAnsi="Arial" w:cs="Arial"/>
          <w:sz w:val="24"/>
          <w:szCs w:val="24"/>
        </w:rPr>
        <w:t>ité publique, mais</w:t>
      </w:r>
      <w:r w:rsidRPr="00D313B2">
        <w:rPr>
          <w:rFonts w:ascii="Arial" w:eastAsia="Maiandra GD" w:hAnsi="Arial" w:cs="Arial"/>
          <w:sz w:val="24"/>
          <w:szCs w:val="24"/>
        </w:rPr>
        <w:t xml:space="preserve"> d’y exercer</w:t>
      </w:r>
      <w:r>
        <w:rPr>
          <w:rFonts w:ascii="Arial" w:eastAsia="Maiandra GD" w:hAnsi="Arial" w:cs="Arial"/>
          <w:sz w:val="24"/>
          <w:szCs w:val="24"/>
        </w:rPr>
        <w:t>,</w:t>
      </w:r>
      <w:r w:rsidRPr="00D313B2">
        <w:rPr>
          <w:rFonts w:ascii="Arial" w:eastAsia="Maiandra GD" w:hAnsi="Arial" w:cs="Arial"/>
          <w:sz w:val="24"/>
          <w:szCs w:val="24"/>
        </w:rPr>
        <w:t xml:space="preserve"> une</w:t>
      </w:r>
      <w:r>
        <w:rPr>
          <w:rFonts w:ascii="Arial" w:eastAsia="Maiandra GD" w:hAnsi="Arial" w:cs="Arial"/>
          <w:sz w:val="24"/>
          <w:szCs w:val="24"/>
        </w:rPr>
        <w:t xml:space="preserve"> activité à titre professionnel, d</w:t>
      </w:r>
      <w:r w:rsidRPr="00D313B2">
        <w:rPr>
          <w:rFonts w:ascii="Arial" w:eastAsia="Maiandra GD" w:hAnsi="Arial" w:cs="Arial"/>
          <w:sz w:val="24"/>
          <w:szCs w:val="24"/>
        </w:rPr>
        <w:t xml:space="preserve">’où : </w:t>
      </w:r>
    </w:p>
    <w:p w:rsidR="00CA0B9F" w:rsidRPr="00D313B2" w:rsidRDefault="00CA0B9F" w:rsidP="00CA0B9F">
      <w:pPr>
        <w:numPr>
          <w:ilvl w:val="0"/>
          <w:numId w:val="4"/>
        </w:numPr>
        <w:spacing w:after="53" w:line="360" w:lineRule="auto"/>
        <w:ind w:right="220" w:hanging="360"/>
        <w:jc w:val="both"/>
        <w:rPr>
          <w:rFonts w:ascii="Arial" w:hAnsi="Arial" w:cs="Arial"/>
          <w:sz w:val="24"/>
          <w:szCs w:val="24"/>
        </w:rPr>
      </w:pPr>
      <w:r>
        <w:rPr>
          <w:rFonts w:ascii="Arial" w:eastAsia="Maiandra GD" w:hAnsi="Arial" w:cs="Arial"/>
          <w:sz w:val="24"/>
          <w:szCs w:val="24"/>
        </w:rPr>
        <w:t>L’e</w:t>
      </w:r>
      <w:r w:rsidRPr="00D313B2">
        <w:rPr>
          <w:rFonts w:ascii="Arial" w:eastAsia="Maiandra GD" w:hAnsi="Arial" w:cs="Arial"/>
          <w:sz w:val="24"/>
          <w:szCs w:val="24"/>
        </w:rPr>
        <w:t xml:space="preserve">xclusion des fournisseurs de l’Administration ; </w:t>
      </w:r>
    </w:p>
    <w:p w:rsidR="00CA0B9F" w:rsidRPr="00682EBD" w:rsidRDefault="00CA0B9F" w:rsidP="00CA0B9F">
      <w:pPr>
        <w:numPr>
          <w:ilvl w:val="0"/>
          <w:numId w:val="4"/>
        </w:numPr>
        <w:spacing w:after="5" w:line="360" w:lineRule="auto"/>
        <w:ind w:right="220" w:hanging="360"/>
        <w:jc w:val="both"/>
        <w:rPr>
          <w:rFonts w:ascii="Arial" w:hAnsi="Arial" w:cs="Arial"/>
          <w:sz w:val="24"/>
          <w:szCs w:val="24"/>
        </w:rPr>
      </w:pPr>
      <w:r>
        <w:rPr>
          <w:rFonts w:ascii="Arial" w:eastAsia="Maiandra GD" w:hAnsi="Arial" w:cs="Arial"/>
          <w:sz w:val="24"/>
          <w:szCs w:val="24"/>
        </w:rPr>
        <w:t>L’e</w:t>
      </w:r>
      <w:r w:rsidRPr="00D313B2">
        <w:rPr>
          <w:rFonts w:ascii="Arial" w:eastAsia="Maiandra GD" w:hAnsi="Arial" w:cs="Arial"/>
          <w:sz w:val="24"/>
          <w:szCs w:val="24"/>
        </w:rPr>
        <w:t xml:space="preserve">xclusion des collaborateurs bénévoles. </w:t>
      </w:r>
    </w:p>
    <w:p w:rsidR="00CA0B9F" w:rsidRPr="00D313B2" w:rsidRDefault="00CA0B9F" w:rsidP="00CA0B9F">
      <w:pPr>
        <w:numPr>
          <w:ilvl w:val="0"/>
          <w:numId w:val="3"/>
        </w:numPr>
        <w:spacing w:after="48" w:line="360" w:lineRule="auto"/>
        <w:ind w:right="220" w:hanging="360"/>
        <w:jc w:val="both"/>
        <w:rPr>
          <w:rFonts w:ascii="Arial" w:hAnsi="Arial" w:cs="Arial"/>
          <w:sz w:val="24"/>
          <w:szCs w:val="24"/>
        </w:rPr>
      </w:pPr>
      <w:r>
        <w:rPr>
          <w:rFonts w:ascii="Arial" w:eastAsia="Maiandra GD" w:hAnsi="Arial" w:cs="Arial"/>
          <w:sz w:val="24"/>
          <w:szCs w:val="24"/>
        </w:rPr>
        <w:t>L’e</w:t>
      </w:r>
      <w:r w:rsidRPr="00D313B2">
        <w:rPr>
          <w:rFonts w:ascii="Arial" w:eastAsia="Maiandra GD" w:hAnsi="Arial" w:cs="Arial"/>
          <w:sz w:val="24"/>
          <w:szCs w:val="24"/>
        </w:rPr>
        <w:t xml:space="preserve">xclusion des personnels dits politiques (chef de l’Etat, membres du parlement et élus locaux) ; </w:t>
      </w:r>
    </w:p>
    <w:p w:rsidR="00CA0B9F" w:rsidRPr="004F72E8" w:rsidRDefault="00CA0B9F" w:rsidP="00CA0B9F">
      <w:pPr>
        <w:numPr>
          <w:ilvl w:val="0"/>
          <w:numId w:val="3"/>
        </w:numPr>
        <w:spacing w:after="5" w:line="360" w:lineRule="auto"/>
        <w:ind w:right="220" w:hanging="360"/>
        <w:jc w:val="both"/>
        <w:rPr>
          <w:rFonts w:ascii="Arial" w:hAnsi="Arial" w:cs="Arial"/>
          <w:sz w:val="24"/>
          <w:szCs w:val="24"/>
        </w:rPr>
      </w:pPr>
      <w:r>
        <w:rPr>
          <w:rFonts w:ascii="Arial" w:eastAsia="Maiandra GD" w:hAnsi="Arial" w:cs="Arial"/>
          <w:sz w:val="24"/>
          <w:szCs w:val="24"/>
        </w:rPr>
        <w:lastRenderedPageBreak/>
        <w:t>Et l’e</w:t>
      </w:r>
      <w:r w:rsidRPr="00D313B2">
        <w:rPr>
          <w:rFonts w:ascii="Arial" w:eastAsia="Maiandra GD" w:hAnsi="Arial" w:cs="Arial"/>
          <w:sz w:val="24"/>
          <w:szCs w:val="24"/>
        </w:rPr>
        <w:t>xclusion des asse</w:t>
      </w:r>
      <w:r>
        <w:rPr>
          <w:rFonts w:ascii="Arial" w:eastAsia="Maiandra GD" w:hAnsi="Arial" w:cs="Arial"/>
          <w:sz w:val="24"/>
          <w:szCs w:val="24"/>
        </w:rPr>
        <w:t>sseurs des tribunaux du travail.</w:t>
      </w:r>
    </w:p>
    <w:p w:rsidR="00CA0B9F" w:rsidRPr="00085280" w:rsidRDefault="00CA0B9F" w:rsidP="00085280">
      <w:pPr>
        <w:spacing w:after="5" w:line="360" w:lineRule="auto"/>
        <w:ind w:left="743" w:right="220"/>
        <w:jc w:val="both"/>
        <w:rPr>
          <w:rFonts w:ascii="Arial" w:hAnsi="Arial" w:cs="Arial"/>
          <w:b/>
          <w:sz w:val="24"/>
          <w:szCs w:val="24"/>
        </w:rPr>
      </w:pPr>
    </w:p>
    <w:p w:rsidR="00D5567A" w:rsidRPr="00D313B2" w:rsidRDefault="005E0D58" w:rsidP="004F72E8">
      <w:pPr>
        <w:spacing w:after="0" w:line="360" w:lineRule="auto"/>
        <w:ind w:left="15" w:right="219" w:hanging="8"/>
        <w:jc w:val="both"/>
        <w:rPr>
          <w:rFonts w:ascii="Arial" w:hAnsi="Arial" w:cs="Arial"/>
          <w:sz w:val="24"/>
          <w:szCs w:val="24"/>
        </w:rPr>
      </w:pPr>
      <w:r>
        <w:rPr>
          <w:rFonts w:ascii="Arial" w:eastAsia="Maiandra GD" w:hAnsi="Arial" w:cs="Arial"/>
          <w:sz w:val="24"/>
          <w:szCs w:val="24"/>
        </w:rPr>
        <w:t>Les fonctionnaires</w:t>
      </w:r>
      <w:r w:rsidR="004E1120" w:rsidRPr="00D313B2">
        <w:rPr>
          <w:rFonts w:ascii="Arial" w:eastAsia="Maiandra GD" w:hAnsi="Arial" w:cs="Arial"/>
          <w:sz w:val="24"/>
          <w:szCs w:val="24"/>
        </w:rPr>
        <w:t xml:space="preserve"> sont soumis à un régime juridique dérogatoire au droit commun du travail</w:t>
      </w:r>
      <w:r>
        <w:rPr>
          <w:rFonts w:ascii="Arial" w:eastAsia="Maiandra GD" w:hAnsi="Arial" w:cs="Arial"/>
          <w:sz w:val="24"/>
          <w:szCs w:val="24"/>
        </w:rPr>
        <w:t>. C</w:t>
      </w:r>
      <w:r w:rsidR="004E1120" w:rsidRPr="00D313B2">
        <w:rPr>
          <w:rFonts w:ascii="Arial" w:eastAsia="Maiandra GD" w:hAnsi="Arial" w:cs="Arial"/>
          <w:sz w:val="24"/>
          <w:szCs w:val="24"/>
        </w:rPr>
        <w:t xml:space="preserve">e </w:t>
      </w:r>
      <w:r>
        <w:rPr>
          <w:rFonts w:ascii="Arial" w:eastAsia="Maiandra GD" w:hAnsi="Arial" w:cs="Arial"/>
          <w:sz w:val="24"/>
          <w:szCs w:val="24"/>
        </w:rPr>
        <w:t>régime comporte des</w:t>
      </w:r>
      <w:r w:rsidR="00D5567A">
        <w:rPr>
          <w:rFonts w:ascii="Arial" w:eastAsia="Maiandra GD" w:hAnsi="Arial" w:cs="Arial"/>
          <w:sz w:val="24"/>
          <w:szCs w:val="24"/>
        </w:rPr>
        <w:t xml:space="preserve"> principes</w:t>
      </w:r>
      <w:r>
        <w:rPr>
          <w:rFonts w:ascii="Arial" w:eastAsia="Maiandra GD" w:hAnsi="Arial" w:cs="Arial"/>
          <w:sz w:val="24"/>
          <w:szCs w:val="24"/>
        </w:rPr>
        <w:t xml:space="preserve"> fondamentaux</w:t>
      </w:r>
      <w:r w:rsidR="00D5567A">
        <w:rPr>
          <w:rFonts w:ascii="Arial" w:eastAsia="Maiandra GD" w:hAnsi="Arial" w:cs="Arial"/>
          <w:sz w:val="24"/>
          <w:szCs w:val="24"/>
        </w:rPr>
        <w:t xml:space="preserve"> qui sont</w:t>
      </w:r>
      <w:r>
        <w:rPr>
          <w:rFonts w:ascii="Arial" w:eastAsia="Maiandra GD" w:hAnsi="Arial" w:cs="Arial"/>
          <w:sz w:val="24"/>
          <w:szCs w:val="24"/>
        </w:rPr>
        <w:t xml:space="preserve"> entre autres</w:t>
      </w:r>
      <w:r w:rsidR="00D5567A">
        <w:rPr>
          <w:rFonts w:ascii="Arial" w:eastAsia="Maiandra GD" w:hAnsi="Arial" w:cs="Arial"/>
          <w:sz w:val="24"/>
          <w:szCs w:val="24"/>
        </w:rPr>
        <w:t xml:space="preserve"> : </w:t>
      </w:r>
      <w:r w:rsidR="00D5567A" w:rsidRPr="00D313B2">
        <w:rPr>
          <w:rFonts w:ascii="Arial" w:eastAsia="Maiandra GD" w:hAnsi="Arial" w:cs="Arial"/>
          <w:sz w:val="24"/>
          <w:szCs w:val="24"/>
        </w:rPr>
        <w:t>Le princ</w:t>
      </w:r>
      <w:r w:rsidR="00D5567A">
        <w:rPr>
          <w:rFonts w:ascii="Arial" w:eastAsia="Maiandra GD" w:hAnsi="Arial" w:cs="Arial"/>
          <w:sz w:val="24"/>
          <w:szCs w:val="24"/>
        </w:rPr>
        <w:t>ipe de la neutralité politique,</w:t>
      </w:r>
      <w:r w:rsidR="00D5567A" w:rsidRPr="00D5567A">
        <w:rPr>
          <w:rFonts w:ascii="Arial" w:eastAsia="Maiandra GD" w:hAnsi="Arial" w:cs="Arial"/>
          <w:sz w:val="24"/>
          <w:szCs w:val="24"/>
        </w:rPr>
        <w:t xml:space="preserve"> </w:t>
      </w:r>
      <w:r w:rsidR="00D5567A" w:rsidRPr="00D313B2">
        <w:rPr>
          <w:rFonts w:ascii="Arial" w:eastAsia="Maiandra GD" w:hAnsi="Arial" w:cs="Arial"/>
          <w:sz w:val="24"/>
          <w:szCs w:val="24"/>
        </w:rPr>
        <w:t>Le principe de la hiérarchie</w:t>
      </w:r>
      <w:r w:rsidR="006727DD">
        <w:rPr>
          <w:rFonts w:ascii="Arial" w:eastAsia="Maiandra GD" w:hAnsi="Arial" w:cs="Arial"/>
          <w:sz w:val="24"/>
          <w:szCs w:val="24"/>
        </w:rPr>
        <w:t xml:space="preserve"> et </w:t>
      </w:r>
      <w:r w:rsidR="00D5567A" w:rsidRPr="00D313B2">
        <w:rPr>
          <w:rFonts w:ascii="Arial" w:eastAsia="Maiandra GD" w:hAnsi="Arial" w:cs="Arial"/>
          <w:sz w:val="24"/>
          <w:szCs w:val="24"/>
        </w:rPr>
        <w:t xml:space="preserve"> </w:t>
      </w:r>
      <w:r w:rsidR="006727DD">
        <w:rPr>
          <w:rFonts w:ascii="Arial" w:eastAsia="Maiandra GD" w:hAnsi="Arial" w:cs="Arial"/>
          <w:sz w:val="24"/>
          <w:szCs w:val="24"/>
        </w:rPr>
        <w:t>l</w:t>
      </w:r>
      <w:r w:rsidR="00D5567A" w:rsidRPr="00D313B2">
        <w:rPr>
          <w:rFonts w:ascii="Arial" w:eastAsia="Maiandra GD" w:hAnsi="Arial" w:cs="Arial"/>
          <w:sz w:val="24"/>
          <w:szCs w:val="24"/>
        </w:rPr>
        <w:t xml:space="preserve">e principe de la participation </w:t>
      </w:r>
    </w:p>
    <w:p w:rsidR="00D5567A" w:rsidRPr="00D313B2" w:rsidRDefault="00D5567A" w:rsidP="004F72E8">
      <w:pPr>
        <w:spacing w:after="5" w:line="360" w:lineRule="auto"/>
        <w:ind w:left="210" w:right="219" w:hanging="8"/>
        <w:jc w:val="both"/>
        <w:rPr>
          <w:rFonts w:ascii="Arial" w:hAnsi="Arial" w:cs="Arial"/>
          <w:sz w:val="24"/>
          <w:szCs w:val="24"/>
        </w:rPr>
      </w:pPr>
    </w:p>
    <w:p w:rsidR="003953FD" w:rsidRDefault="00D5567A" w:rsidP="003953FD">
      <w:pPr>
        <w:spacing w:after="0" w:line="360" w:lineRule="auto"/>
        <w:ind w:left="17" w:right="220" w:hanging="10"/>
        <w:jc w:val="both"/>
        <w:rPr>
          <w:rFonts w:ascii="Arial" w:eastAsia="Maiandra GD" w:hAnsi="Arial" w:cs="Arial"/>
          <w:sz w:val="24"/>
          <w:szCs w:val="24"/>
        </w:rPr>
      </w:pPr>
      <w:r w:rsidRPr="006727DD">
        <w:rPr>
          <w:rFonts w:ascii="Arial" w:eastAsia="Maiandra GD" w:hAnsi="Arial" w:cs="Arial"/>
          <w:b/>
          <w:sz w:val="24"/>
          <w:szCs w:val="24"/>
        </w:rPr>
        <w:t>Le principe de la neutralité politique</w:t>
      </w:r>
      <w:r>
        <w:rPr>
          <w:rFonts w:ascii="Arial" w:eastAsia="Maiandra GD" w:hAnsi="Arial" w:cs="Arial"/>
          <w:sz w:val="24"/>
          <w:szCs w:val="24"/>
        </w:rPr>
        <w:t xml:space="preserve"> suppose</w:t>
      </w:r>
      <w:r w:rsidR="009A7AC8">
        <w:rPr>
          <w:rFonts w:ascii="Arial" w:eastAsia="Maiandra GD" w:hAnsi="Arial" w:cs="Arial"/>
          <w:sz w:val="24"/>
          <w:szCs w:val="24"/>
        </w:rPr>
        <w:t xml:space="preserve"> que</w:t>
      </w:r>
      <w:r w:rsidR="009A7AC8" w:rsidRPr="009A7AC8">
        <w:rPr>
          <w:rFonts w:ascii="Arial" w:eastAsia="Maiandra GD" w:hAnsi="Arial" w:cs="Arial"/>
          <w:sz w:val="24"/>
          <w:szCs w:val="24"/>
        </w:rPr>
        <w:t xml:space="preserve"> </w:t>
      </w:r>
      <w:r w:rsidR="009A7AC8" w:rsidRPr="00D313B2">
        <w:rPr>
          <w:rFonts w:ascii="Arial" w:eastAsia="Maiandra GD" w:hAnsi="Arial" w:cs="Arial"/>
          <w:sz w:val="24"/>
          <w:szCs w:val="24"/>
        </w:rPr>
        <w:t>dans un Etat démocratique</w:t>
      </w:r>
      <w:r w:rsidR="009A7AC8">
        <w:rPr>
          <w:rFonts w:ascii="Arial" w:eastAsia="Maiandra GD" w:hAnsi="Arial" w:cs="Arial"/>
          <w:sz w:val="24"/>
          <w:szCs w:val="24"/>
        </w:rPr>
        <w:t>,</w:t>
      </w:r>
      <w:r w:rsidR="003953FD" w:rsidRPr="00D313B2">
        <w:rPr>
          <w:rFonts w:ascii="Arial" w:eastAsia="Maiandra GD" w:hAnsi="Arial" w:cs="Arial"/>
          <w:sz w:val="24"/>
          <w:szCs w:val="24"/>
        </w:rPr>
        <w:t xml:space="preserve"> l’Administration doit être neutre et impar</w:t>
      </w:r>
      <w:r w:rsidR="003953FD">
        <w:rPr>
          <w:rFonts w:ascii="Arial" w:eastAsia="Maiandra GD" w:hAnsi="Arial" w:cs="Arial"/>
          <w:sz w:val="24"/>
          <w:szCs w:val="24"/>
        </w:rPr>
        <w:t>tiale dans l’accomplissement de ses</w:t>
      </w:r>
      <w:r w:rsidR="003953FD" w:rsidRPr="00D313B2">
        <w:rPr>
          <w:rFonts w:ascii="Arial" w:eastAsia="Maiandra GD" w:hAnsi="Arial" w:cs="Arial"/>
          <w:sz w:val="24"/>
          <w:szCs w:val="24"/>
        </w:rPr>
        <w:t xml:space="preserve"> </w:t>
      </w:r>
      <w:r w:rsidR="003953FD">
        <w:rPr>
          <w:rFonts w:ascii="Arial" w:eastAsia="Maiandra GD" w:hAnsi="Arial" w:cs="Arial"/>
          <w:sz w:val="24"/>
          <w:szCs w:val="24"/>
        </w:rPr>
        <w:t>tâches</w:t>
      </w:r>
      <w:r w:rsidR="003953FD" w:rsidRPr="00D313B2">
        <w:rPr>
          <w:rFonts w:ascii="Arial" w:eastAsia="Maiandra GD" w:hAnsi="Arial" w:cs="Arial"/>
          <w:sz w:val="24"/>
          <w:szCs w:val="24"/>
        </w:rPr>
        <w:t>.</w:t>
      </w:r>
    </w:p>
    <w:p w:rsidR="002127E2" w:rsidRPr="00D313B2" w:rsidRDefault="003953FD" w:rsidP="004F72E8">
      <w:pPr>
        <w:spacing w:after="0" w:line="360" w:lineRule="auto"/>
        <w:ind w:left="22"/>
        <w:rPr>
          <w:rFonts w:ascii="Arial" w:hAnsi="Arial" w:cs="Arial"/>
          <w:sz w:val="24"/>
          <w:szCs w:val="24"/>
        </w:rPr>
      </w:pPr>
      <w:r>
        <w:rPr>
          <w:rFonts w:ascii="Arial" w:eastAsia="Maiandra GD" w:hAnsi="Arial" w:cs="Arial"/>
          <w:sz w:val="24"/>
          <w:szCs w:val="24"/>
        </w:rPr>
        <w:t xml:space="preserve"> Cette</w:t>
      </w:r>
      <w:r w:rsidR="004E1120" w:rsidRPr="00D313B2">
        <w:rPr>
          <w:rFonts w:ascii="Arial" w:eastAsia="Arial" w:hAnsi="Arial" w:cs="Arial"/>
          <w:sz w:val="24"/>
          <w:szCs w:val="24"/>
        </w:rPr>
        <w:t xml:space="preserve"> </w:t>
      </w:r>
      <w:r w:rsidR="00D5567A">
        <w:rPr>
          <w:rFonts w:ascii="Arial" w:hAnsi="Arial" w:cs="Arial"/>
          <w:sz w:val="24"/>
          <w:szCs w:val="24"/>
        </w:rPr>
        <w:t>n</w:t>
      </w:r>
      <w:r w:rsidR="004E1120" w:rsidRPr="00D313B2">
        <w:rPr>
          <w:rFonts w:ascii="Arial" w:hAnsi="Arial" w:cs="Arial"/>
          <w:sz w:val="24"/>
          <w:szCs w:val="24"/>
        </w:rPr>
        <w:t>eutralité</w:t>
      </w:r>
      <w:r>
        <w:rPr>
          <w:rFonts w:ascii="Arial" w:hAnsi="Arial" w:cs="Arial"/>
          <w:sz w:val="24"/>
          <w:szCs w:val="24"/>
        </w:rPr>
        <w:t xml:space="preserve"> doit se manifester aussi bien </w:t>
      </w:r>
      <w:r w:rsidR="004E1120" w:rsidRPr="00D313B2">
        <w:rPr>
          <w:rFonts w:ascii="Arial" w:hAnsi="Arial" w:cs="Arial"/>
          <w:sz w:val="24"/>
          <w:szCs w:val="24"/>
        </w:rPr>
        <w:t xml:space="preserve"> dans les relations</w:t>
      </w:r>
      <w:r w:rsidR="009A7AC8">
        <w:rPr>
          <w:rFonts w:ascii="Arial" w:hAnsi="Arial" w:cs="Arial"/>
          <w:sz w:val="24"/>
          <w:szCs w:val="24"/>
        </w:rPr>
        <w:t xml:space="preserve"> entre</w:t>
      </w:r>
      <w:r w:rsidR="004E1120" w:rsidRPr="00D313B2">
        <w:rPr>
          <w:rFonts w:ascii="Arial" w:hAnsi="Arial" w:cs="Arial"/>
          <w:sz w:val="24"/>
          <w:szCs w:val="24"/>
        </w:rPr>
        <w:t xml:space="preserve"> </w:t>
      </w:r>
      <w:r w:rsidR="00D5567A">
        <w:rPr>
          <w:rFonts w:ascii="Arial" w:hAnsi="Arial" w:cs="Arial"/>
          <w:sz w:val="24"/>
          <w:szCs w:val="24"/>
        </w:rPr>
        <w:t>gouvernants et fonctionnaires</w:t>
      </w:r>
      <w:r>
        <w:rPr>
          <w:rFonts w:ascii="Arial" w:hAnsi="Arial" w:cs="Arial"/>
          <w:sz w:val="24"/>
          <w:szCs w:val="24"/>
        </w:rPr>
        <w:t xml:space="preserve"> que dans celles qui existent  entre </w:t>
      </w:r>
      <w:r w:rsidR="004E1120" w:rsidRPr="00D313B2">
        <w:rPr>
          <w:rFonts w:ascii="Arial" w:eastAsia="Maiandra GD" w:hAnsi="Arial" w:cs="Arial"/>
          <w:sz w:val="24"/>
          <w:szCs w:val="24"/>
        </w:rPr>
        <w:t xml:space="preserve"> les fonctionnaires eux-mêmes </w:t>
      </w:r>
    </w:p>
    <w:p w:rsidR="002127E2" w:rsidRPr="00D313B2" w:rsidRDefault="004E1120" w:rsidP="004F72E8">
      <w:pPr>
        <w:spacing w:after="0" w:line="360" w:lineRule="auto"/>
        <w:ind w:left="17" w:right="220" w:hanging="10"/>
        <w:jc w:val="both"/>
        <w:rPr>
          <w:rFonts w:ascii="Arial" w:hAnsi="Arial" w:cs="Arial"/>
          <w:sz w:val="24"/>
          <w:szCs w:val="24"/>
        </w:rPr>
      </w:pPr>
      <w:r w:rsidRPr="00D313B2">
        <w:rPr>
          <w:rFonts w:ascii="Arial" w:eastAsia="Maiandra GD" w:hAnsi="Arial" w:cs="Arial"/>
          <w:sz w:val="24"/>
          <w:szCs w:val="24"/>
        </w:rPr>
        <w:t xml:space="preserve">La mise en œuvre du principe de </w:t>
      </w:r>
      <w:r w:rsidRPr="006727DD">
        <w:rPr>
          <w:rFonts w:ascii="Arial" w:eastAsia="Maiandra GD" w:hAnsi="Arial" w:cs="Arial"/>
          <w:b/>
          <w:sz w:val="24"/>
          <w:szCs w:val="24"/>
        </w:rPr>
        <w:t>la neutralité politique</w:t>
      </w:r>
      <w:r w:rsidRPr="00D313B2">
        <w:rPr>
          <w:rFonts w:ascii="Arial" w:eastAsia="Maiandra GD" w:hAnsi="Arial" w:cs="Arial"/>
          <w:sz w:val="24"/>
          <w:szCs w:val="24"/>
        </w:rPr>
        <w:t xml:space="preserve"> se traduit par un mode de recrutement</w:t>
      </w:r>
      <w:r w:rsidR="009A7AC8">
        <w:rPr>
          <w:rFonts w:ascii="Arial" w:eastAsia="Maiandra GD" w:hAnsi="Arial" w:cs="Arial"/>
          <w:sz w:val="24"/>
          <w:szCs w:val="24"/>
        </w:rPr>
        <w:t xml:space="preserve"> des fonctionnaires</w:t>
      </w:r>
      <w:r w:rsidR="00196EB3">
        <w:rPr>
          <w:rFonts w:ascii="Arial" w:eastAsia="Maiandra GD" w:hAnsi="Arial" w:cs="Arial"/>
          <w:sz w:val="24"/>
          <w:szCs w:val="24"/>
        </w:rPr>
        <w:t xml:space="preserve"> et de fonctionnement</w:t>
      </w:r>
      <w:r w:rsidR="009A7AC8">
        <w:rPr>
          <w:rFonts w:ascii="Arial" w:eastAsia="Maiandra GD" w:hAnsi="Arial" w:cs="Arial"/>
          <w:sz w:val="24"/>
          <w:szCs w:val="24"/>
        </w:rPr>
        <w:t xml:space="preserve"> des services publics</w:t>
      </w:r>
      <w:r w:rsidR="00196EB3">
        <w:rPr>
          <w:rFonts w:ascii="Arial" w:eastAsia="Maiandra GD" w:hAnsi="Arial" w:cs="Arial"/>
          <w:sz w:val="24"/>
          <w:szCs w:val="24"/>
        </w:rPr>
        <w:t xml:space="preserve"> </w:t>
      </w:r>
      <w:r w:rsidRPr="00D313B2">
        <w:rPr>
          <w:rFonts w:ascii="Arial" w:eastAsia="Maiandra GD" w:hAnsi="Arial" w:cs="Arial"/>
          <w:sz w:val="24"/>
          <w:szCs w:val="24"/>
        </w:rPr>
        <w:t xml:space="preserve"> qui exclut, en principe, les considérations d’ordre politique.  </w:t>
      </w:r>
    </w:p>
    <w:p w:rsidR="002127E2" w:rsidRPr="00D313B2" w:rsidRDefault="004E1120" w:rsidP="004F72E8">
      <w:pPr>
        <w:spacing w:after="0" w:line="360" w:lineRule="auto"/>
        <w:ind w:left="22" w:right="8292"/>
        <w:rPr>
          <w:rFonts w:ascii="Arial" w:hAnsi="Arial" w:cs="Arial"/>
          <w:sz w:val="24"/>
          <w:szCs w:val="24"/>
        </w:rPr>
      </w:pPr>
      <w:r w:rsidRPr="00D313B2">
        <w:rPr>
          <w:rFonts w:ascii="Arial" w:eastAsia="Maiandra GD" w:hAnsi="Arial" w:cs="Arial"/>
          <w:sz w:val="24"/>
          <w:szCs w:val="24"/>
        </w:rPr>
        <w:t xml:space="preserve"> </w:t>
      </w:r>
    </w:p>
    <w:p w:rsidR="002127E2" w:rsidRDefault="004E1120" w:rsidP="004F72E8">
      <w:pPr>
        <w:spacing w:after="5" w:line="360" w:lineRule="auto"/>
        <w:ind w:right="219"/>
        <w:jc w:val="both"/>
        <w:rPr>
          <w:rFonts w:ascii="Arial" w:eastAsia="Maiandra GD" w:hAnsi="Arial" w:cs="Arial"/>
          <w:sz w:val="24"/>
          <w:szCs w:val="24"/>
        </w:rPr>
      </w:pPr>
      <w:r w:rsidRPr="006727DD">
        <w:rPr>
          <w:rFonts w:ascii="Arial" w:eastAsia="Maiandra GD" w:hAnsi="Arial" w:cs="Arial"/>
          <w:b/>
          <w:sz w:val="24"/>
          <w:szCs w:val="24"/>
        </w:rPr>
        <w:t>Le principe de la hiérarchie</w:t>
      </w:r>
      <w:r w:rsidRPr="00D313B2">
        <w:rPr>
          <w:rFonts w:ascii="Arial" w:eastAsia="Maiandra GD" w:hAnsi="Arial" w:cs="Arial"/>
          <w:sz w:val="24"/>
          <w:szCs w:val="24"/>
        </w:rPr>
        <w:t xml:space="preserve"> </w:t>
      </w:r>
      <w:r w:rsidR="006727DD">
        <w:rPr>
          <w:rFonts w:ascii="Arial" w:hAnsi="Arial" w:cs="Arial"/>
          <w:sz w:val="24"/>
          <w:szCs w:val="24"/>
        </w:rPr>
        <w:t xml:space="preserve">signifie que </w:t>
      </w:r>
      <w:r w:rsidR="006727DD">
        <w:rPr>
          <w:rFonts w:ascii="Arial" w:eastAsia="Maiandra GD" w:hAnsi="Arial" w:cs="Arial"/>
          <w:sz w:val="24"/>
          <w:szCs w:val="24"/>
        </w:rPr>
        <w:t>d</w:t>
      </w:r>
      <w:r w:rsidRPr="00D313B2">
        <w:rPr>
          <w:rFonts w:ascii="Arial" w:eastAsia="Maiandra GD" w:hAnsi="Arial" w:cs="Arial"/>
          <w:sz w:val="24"/>
          <w:szCs w:val="24"/>
        </w:rPr>
        <w:t>ans l’exécution de leurs missions</w:t>
      </w:r>
      <w:r w:rsidR="006727DD">
        <w:rPr>
          <w:rFonts w:ascii="Arial" w:eastAsia="Maiandra GD" w:hAnsi="Arial" w:cs="Arial"/>
          <w:sz w:val="24"/>
          <w:szCs w:val="24"/>
        </w:rPr>
        <w:t>,</w:t>
      </w:r>
      <w:r w:rsidRPr="00D313B2">
        <w:rPr>
          <w:rFonts w:ascii="Arial" w:eastAsia="Maiandra GD" w:hAnsi="Arial" w:cs="Arial"/>
          <w:sz w:val="24"/>
          <w:szCs w:val="24"/>
        </w:rPr>
        <w:t xml:space="preserve"> les agents sont subordonnés les uns aux autres selon l’ordre hiérar</w:t>
      </w:r>
      <w:r w:rsidR="006727DD">
        <w:rPr>
          <w:rFonts w:ascii="Arial" w:eastAsia="Maiandra GD" w:hAnsi="Arial" w:cs="Arial"/>
          <w:sz w:val="24"/>
          <w:szCs w:val="24"/>
        </w:rPr>
        <w:t>chique et c’est ce</w:t>
      </w:r>
      <w:r w:rsidRPr="00D313B2">
        <w:rPr>
          <w:rFonts w:ascii="Arial" w:eastAsia="Maiandra GD" w:hAnsi="Arial" w:cs="Arial"/>
          <w:sz w:val="24"/>
          <w:szCs w:val="24"/>
        </w:rPr>
        <w:t xml:space="preserve"> qu</w:t>
      </w:r>
      <w:r w:rsidR="006727DD">
        <w:rPr>
          <w:rFonts w:ascii="Arial" w:eastAsia="Maiandra GD" w:hAnsi="Arial" w:cs="Arial"/>
          <w:sz w:val="24"/>
          <w:szCs w:val="24"/>
        </w:rPr>
        <w:t>i assure à l’administration</w:t>
      </w:r>
      <w:r w:rsidRPr="00D313B2">
        <w:rPr>
          <w:rFonts w:ascii="Arial" w:eastAsia="Maiandra GD" w:hAnsi="Arial" w:cs="Arial"/>
          <w:sz w:val="24"/>
          <w:szCs w:val="24"/>
        </w:rPr>
        <w:t xml:space="preserve"> à la fois sa puissance et sa cohésion.  </w:t>
      </w:r>
    </w:p>
    <w:p w:rsidR="006727DD" w:rsidRPr="00D313B2" w:rsidRDefault="006727DD" w:rsidP="004F72E8">
      <w:pPr>
        <w:spacing w:after="5" w:line="360" w:lineRule="auto"/>
        <w:ind w:right="219"/>
        <w:jc w:val="both"/>
        <w:rPr>
          <w:rFonts w:ascii="Arial" w:hAnsi="Arial" w:cs="Arial"/>
          <w:sz w:val="24"/>
          <w:szCs w:val="24"/>
        </w:rPr>
      </w:pPr>
    </w:p>
    <w:p w:rsidR="002127E2" w:rsidRDefault="004E1120" w:rsidP="004F72E8">
      <w:pPr>
        <w:spacing w:after="0" w:line="360" w:lineRule="auto"/>
        <w:ind w:left="22"/>
        <w:rPr>
          <w:rFonts w:ascii="Arial" w:eastAsia="Maiandra GD" w:hAnsi="Arial" w:cs="Arial"/>
          <w:sz w:val="24"/>
          <w:szCs w:val="24"/>
        </w:rPr>
      </w:pPr>
      <w:r w:rsidRPr="006727DD">
        <w:rPr>
          <w:rFonts w:ascii="Arial" w:eastAsia="Maiandra GD" w:hAnsi="Arial" w:cs="Arial"/>
          <w:b/>
          <w:sz w:val="24"/>
          <w:szCs w:val="24"/>
        </w:rPr>
        <w:t>Le principe de la participation</w:t>
      </w:r>
      <w:r w:rsidRPr="00D313B2">
        <w:rPr>
          <w:rFonts w:ascii="Arial" w:eastAsia="Maiandra GD" w:hAnsi="Arial" w:cs="Arial"/>
          <w:sz w:val="24"/>
          <w:szCs w:val="24"/>
        </w:rPr>
        <w:t xml:space="preserve"> </w:t>
      </w:r>
      <w:r w:rsidR="006727DD">
        <w:rPr>
          <w:rFonts w:ascii="Arial" w:hAnsi="Arial" w:cs="Arial"/>
          <w:sz w:val="24"/>
          <w:szCs w:val="24"/>
        </w:rPr>
        <w:t xml:space="preserve"> se manifeste par l’introduction</w:t>
      </w:r>
      <w:r w:rsidRPr="00D313B2">
        <w:rPr>
          <w:rFonts w:ascii="Arial" w:eastAsia="Maiandra GD" w:hAnsi="Arial" w:cs="Arial"/>
          <w:sz w:val="24"/>
          <w:szCs w:val="24"/>
        </w:rPr>
        <w:t xml:space="preserve"> des principes démocratiques (organes consultatifs de la Fonction publique) dans</w:t>
      </w:r>
      <w:r w:rsidR="009A7AC8">
        <w:rPr>
          <w:rFonts w:ascii="Arial" w:eastAsia="Maiandra GD" w:hAnsi="Arial" w:cs="Arial"/>
          <w:sz w:val="24"/>
          <w:szCs w:val="24"/>
        </w:rPr>
        <w:t xml:space="preserve"> la gestion d’un</w:t>
      </w:r>
      <w:r w:rsidR="006727DD">
        <w:rPr>
          <w:rFonts w:ascii="Arial" w:eastAsia="Maiandra GD" w:hAnsi="Arial" w:cs="Arial"/>
          <w:sz w:val="24"/>
          <w:szCs w:val="24"/>
        </w:rPr>
        <w:t xml:space="preserve"> domaine autrefois dominé</w:t>
      </w:r>
      <w:r w:rsidRPr="00D313B2">
        <w:rPr>
          <w:rFonts w:ascii="Arial" w:eastAsia="Maiandra GD" w:hAnsi="Arial" w:cs="Arial"/>
          <w:sz w:val="24"/>
          <w:szCs w:val="24"/>
        </w:rPr>
        <w:t xml:space="preserve"> par le principe de l’autorité et de la puissance publique. </w:t>
      </w:r>
    </w:p>
    <w:p w:rsidR="008E55FA" w:rsidRPr="00D313B2" w:rsidRDefault="008E55FA" w:rsidP="004F72E8">
      <w:pPr>
        <w:spacing w:after="0" w:line="360" w:lineRule="auto"/>
        <w:ind w:left="22"/>
        <w:rPr>
          <w:rFonts w:ascii="Arial" w:hAnsi="Arial" w:cs="Arial"/>
          <w:sz w:val="24"/>
          <w:szCs w:val="24"/>
        </w:rPr>
      </w:pPr>
    </w:p>
    <w:p w:rsidR="002127E2" w:rsidRDefault="004F72E8" w:rsidP="004F72E8">
      <w:pPr>
        <w:spacing w:after="21" w:line="360" w:lineRule="auto"/>
        <w:ind w:left="22"/>
        <w:rPr>
          <w:rFonts w:ascii="Arial" w:eastAsia="Maiandra GD" w:hAnsi="Arial" w:cs="Arial"/>
          <w:b/>
          <w:sz w:val="24"/>
          <w:szCs w:val="24"/>
        </w:rPr>
      </w:pPr>
      <w:r>
        <w:rPr>
          <w:rFonts w:ascii="Arial" w:eastAsia="Maiandra GD" w:hAnsi="Arial" w:cs="Arial"/>
          <w:b/>
          <w:sz w:val="24"/>
          <w:szCs w:val="24"/>
        </w:rPr>
        <w:t xml:space="preserve">Section 2 : </w:t>
      </w:r>
      <w:r w:rsidR="004E1120" w:rsidRPr="004F72E8">
        <w:rPr>
          <w:rFonts w:ascii="Arial" w:eastAsia="Maiandra GD" w:hAnsi="Arial" w:cs="Arial"/>
          <w:b/>
          <w:sz w:val="24"/>
          <w:szCs w:val="24"/>
        </w:rPr>
        <w:t>Les principaux systèmes de Fonction publique</w:t>
      </w:r>
      <w:r w:rsidR="00C85391">
        <w:rPr>
          <w:rFonts w:ascii="Arial" w:eastAsia="Maiandra GD" w:hAnsi="Arial" w:cs="Arial"/>
          <w:b/>
          <w:sz w:val="24"/>
          <w:szCs w:val="24"/>
        </w:rPr>
        <w:t xml:space="preserve"> </w:t>
      </w:r>
      <w:r w:rsidR="004E1120" w:rsidRPr="009150FB">
        <w:rPr>
          <w:rFonts w:ascii="Arial" w:eastAsia="Maiandra GD" w:hAnsi="Arial" w:cs="Arial"/>
          <w:b/>
          <w:sz w:val="24"/>
          <w:szCs w:val="24"/>
        </w:rPr>
        <w:t xml:space="preserve"> </w:t>
      </w:r>
      <w:r w:rsidR="00196EB3">
        <w:rPr>
          <w:rFonts w:ascii="Arial" w:eastAsia="Maiandra GD" w:hAnsi="Arial" w:cs="Arial"/>
          <w:b/>
          <w:sz w:val="24"/>
          <w:szCs w:val="24"/>
        </w:rPr>
        <w:t>et les catégories de Fonction Publique au Burkina Faso</w:t>
      </w:r>
    </w:p>
    <w:p w:rsidR="006654F2" w:rsidRDefault="006654F2" w:rsidP="004F72E8">
      <w:pPr>
        <w:spacing w:after="21" w:line="360" w:lineRule="auto"/>
        <w:ind w:left="22"/>
        <w:rPr>
          <w:rFonts w:ascii="Arial" w:eastAsia="Maiandra GD" w:hAnsi="Arial" w:cs="Arial"/>
          <w:b/>
          <w:sz w:val="24"/>
          <w:szCs w:val="24"/>
        </w:rPr>
      </w:pPr>
    </w:p>
    <w:p w:rsidR="00C85391" w:rsidRPr="00C85391" w:rsidRDefault="00C85391" w:rsidP="00C85391">
      <w:pPr>
        <w:spacing w:after="21" w:line="360" w:lineRule="auto"/>
        <w:ind w:left="22"/>
        <w:jc w:val="both"/>
        <w:rPr>
          <w:rFonts w:ascii="Arial" w:hAnsi="Arial" w:cs="Arial"/>
          <w:sz w:val="24"/>
          <w:szCs w:val="24"/>
        </w:rPr>
      </w:pPr>
      <w:r>
        <w:rPr>
          <w:rFonts w:ascii="Arial" w:eastAsia="Maiandra GD" w:hAnsi="Arial" w:cs="Arial"/>
          <w:sz w:val="24"/>
          <w:szCs w:val="24"/>
        </w:rPr>
        <w:t>2-</w:t>
      </w:r>
      <w:r w:rsidRPr="00C85391">
        <w:rPr>
          <w:rFonts w:ascii="Arial" w:eastAsia="Maiandra GD" w:hAnsi="Arial" w:cs="Arial"/>
          <w:sz w:val="24"/>
          <w:szCs w:val="24"/>
        </w:rPr>
        <w:t xml:space="preserve">1- </w:t>
      </w:r>
      <w:r w:rsidRPr="00C85391">
        <w:rPr>
          <w:rFonts w:ascii="Arial" w:eastAsia="Maiandra GD" w:hAnsi="Arial" w:cs="Arial"/>
          <w:sz w:val="24"/>
          <w:szCs w:val="24"/>
          <w:u w:val="single"/>
        </w:rPr>
        <w:t>Les principaux systèmes de Fonction publique</w:t>
      </w:r>
      <w:r w:rsidRPr="00C85391">
        <w:rPr>
          <w:rFonts w:ascii="Arial" w:eastAsia="Maiandra GD" w:hAnsi="Arial" w:cs="Arial"/>
          <w:sz w:val="24"/>
          <w:szCs w:val="24"/>
        </w:rPr>
        <w:t xml:space="preserve">  </w:t>
      </w:r>
    </w:p>
    <w:p w:rsidR="006E0E2A" w:rsidRDefault="008B396E" w:rsidP="004F72E8">
      <w:pPr>
        <w:spacing w:after="11" w:line="360" w:lineRule="auto"/>
        <w:ind w:left="17" w:right="220" w:hanging="10"/>
        <w:jc w:val="both"/>
        <w:rPr>
          <w:rFonts w:ascii="Arial" w:eastAsia="Maiandra GD" w:hAnsi="Arial" w:cs="Arial"/>
          <w:sz w:val="24"/>
          <w:szCs w:val="24"/>
        </w:rPr>
      </w:pPr>
      <w:r>
        <w:rPr>
          <w:rFonts w:ascii="Arial" w:eastAsia="Maiandra GD" w:hAnsi="Arial" w:cs="Arial"/>
          <w:sz w:val="24"/>
          <w:szCs w:val="24"/>
        </w:rPr>
        <w:t>L</w:t>
      </w:r>
      <w:r w:rsidR="004E1120" w:rsidRPr="00D313B2">
        <w:rPr>
          <w:rFonts w:ascii="Arial" w:eastAsia="Maiandra GD" w:hAnsi="Arial" w:cs="Arial"/>
          <w:sz w:val="24"/>
          <w:szCs w:val="24"/>
        </w:rPr>
        <w:t xml:space="preserve">es théoriciens s’accordent pour </w:t>
      </w:r>
      <w:r>
        <w:rPr>
          <w:rFonts w:ascii="Arial" w:eastAsia="Maiandra GD" w:hAnsi="Arial" w:cs="Arial"/>
          <w:sz w:val="24"/>
          <w:szCs w:val="24"/>
        </w:rPr>
        <w:t>regrouper les fonctions publiques en deux grands systèmes ou modèles</w:t>
      </w:r>
      <w:r w:rsidR="004E1120" w:rsidRPr="00D313B2">
        <w:rPr>
          <w:rFonts w:ascii="Arial" w:eastAsia="Maiandra GD" w:hAnsi="Arial" w:cs="Arial"/>
          <w:sz w:val="24"/>
          <w:szCs w:val="24"/>
        </w:rPr>
        <w:t xml:space="preserve"> de fonction</w:t>
      </w:r>
      <w:r>
        <w:rPr>
          <w:rFonts w:ascii="Arial" w:eastAsia="Maiandra GD" w:hAnsi="Arial" w:cs="Arial"/>
          <w:sz w:val="24"/>
          <w:szCs w:val="24"/>
        </w:rPr>
        <w:t>s</w:t>
      </w:r>
      <w:r w:rsidR="004E1120" w:rsidRPr="00D313B2">
        <w:rPr>
          <w:rFonts w:ascii="Arial" w:eastAsia="Maiandra GD" w:hAnsi="Arial" w:cs="Arial"/>
          <w:sz w:val="24"/>
          <w:szCs w:val="24"/>
        </w:rPr>
        <w:t xml:space="preserve"> publique</w:t>
      </w:r>
      <w:r>
        <w:rPr>
          <w:rFonts w:ascii="Arial" w:eastAsia="Maiandra GD" w:hAnsi="Arial" w:cs="Arial"/>
          <w:sz w:val="24"/>
          <w:szCs w:val="24"/>
        </w:rPr>
        <w:t>s</w:t>
      </w:r>
      <w:r w:rsidR="004E1120" w:rsidRPr="00D313B2">
        <w:rPr>
          <w:rFonts w:ascii="Arial" w:eastAsia="Maiandra GD" w:hAnsi="Arial" w:cs="Arial"/>
          <w:sz w:val="24"/>
          <w:szCs w:val="24"/>
        </w:rPr>
        <w:t>, apparemment op</w:t>
      </w:r>
      <w:r w:rsidR="006E0E2A">
        <w:rPr>
          <w:rFonts w:ascii="Arial" w:eastAsia="Maiandra GD" w:hAnsi="Arial" w:cs="Arial"/>
          <w:sz w:val="24"/>
          <w:szCs w:val="24"/>
        </w:rPr>
        <w:t>posés qui sont :</w:t>
      </w:r>
    </w:p>
    <w:p w:rsidR="006E0E2A" w:rsidRDefault="006E0E2A" w:rsidP="004F72E8">
      <w:pPr>
        <w:spacing w:after="11" w:line="360" w:lineRule="auto"/>
        <w:ind w:left="17" w:right="220" w:hanging="10"/>
        <w:jc w:val="both"/>
        <w:rPr>
          <w:rFonts w:ascii="Arial" w:eastAsia="Maiandra GD" w:hAnsi="Arial" w:cs="Arial"/>
          <w:sz w:val="24"/>
          <w:szCs w:val="24"/>
        </w:rPr>
      </w:pPr>
      <w:r>
        <w:rPr>
          <w:rFonts w:ascii="Arial" w:eastAsia="Maiandra GD" w:hAnsi="Arial" w:cs="Arial"/>
          <w:sz w:val="24"/>
          <w:szCs w:val="24"/>
        </w:rPr>
        <w:t>- L</w:t>
      </w:r>
      <w:r w:rsidR="004E1120" w:rsidRPr="00D313B2">
        <w:rPr>
          <w:rFonts w:ascii="Arial" w:eastAsia="Maiandra GD" w:hAnsi="Arial" w:cs="Arial"/>
          <w:sz w:val="24"/>
          <w:szCs w:val="24"/>
        </w:rPr>
        <w:t>a fonction publique de carrière ou fonction publique de structure fermée</w:t>
      </w:r>
      <w:r>
        <w:rPr>
          <w:rFonts w:ascii="Arial" w:eastAsia="Maiandra GD" w:hAnsi="Arial" w:cs="Arial"/>
          <w:sz w:val="24"/>
          <w:szCs w:val="24"/>
        </w:rPr>
        <w:t> ;</w:t>
      </w:r>
    </w:p>
    <w:p w:rsidR="008B396E" w:rsidRDefault="006E0E2A" w:rsidP="004F72E8">
      <w:pPr>
        <w:spacing w:after="11" w:line="360" w:lineRule="auto"/>
        <w:ind w:left="17" w:right="220" w:hanging="10"/>
        <w:jc w:val="both"/>
        <w:rPr>
          <w:rFonts w:ascii="Arial" w:eastAsia="Maiandra GD" w:hAnsi="Arial" w:cs="Arial"/>
          <w:sz w:val="24"/>
          <w:szCs w:val="24"/>
        </w:rPr>
      </w:pPr>
      <w:r>
        <w:rPr>
          <w:rFonts w:ascii="Arial" w:eastAsia="Maiandra GD" w:hAnsi="Arial" w:cs="Arial"/>
          <w:sz w:val="24"/>
          <w:szCs w:val="24"/>
        </w:rPr>
        <w:t>- E</w:t>
      </w:r>
      <w:r w:rsidR="004E1120" w:rsidRPr="00D313B2">
        <w:rPr>
          <w:rFonts w:ascii="Arial" w:eastAsia="Maiandra GD" w:hAnsi="Arial" w:cs="Arial"/>
          <w:sz w:val="24"/>
          <w:szCs w:val="24"/>
        </w:rPr>
        <w:t>t</w:t>
      </w:r>
      <w:r>
        <w:rPr>
          <w:rFonts w:ascii="Arial" w:eastAsia="Maiandra GD" w:hAnsi="Arial" w:cs="Arial"/>
          <w:sz w:val="24"/>
          <w:szCs w:val="24"/>
        </w:rPr>
        <w:t xml:space="preserve"> l</w:t>
      </w:r>
      <w:r w:rsidR="004E1120" w:rsidRPr="00D313B2">
        <w:rPr>
          <w:rFonts w:ascii="Arial" w:eastAsia="Maiandra GD" w:hAnsi="Arial" w:cs="Arial"/>
          <w:sz w:val="24"/>
          <w:szCs w:val="24"/>
        </w:rPr>
        <w:t xml:space="preserve">a fonction publique d’emploi ou fonction </w:t>
      </w:r>
      <w:r w:rsidR="008B396E">
        <w:rPr>
          <w:rFonts w:ascii="Arial" w:eastAsia="Maiandra GD" w:hAnsi="Arial" w:cs="Arial"/>
          <w:sz w:val="24"/>
          <w:szCs w:val="24"/>
        </w:rPr>
        <w:t>publique de structure ouverte.</w:t>
      </w:r>
    </w:p>
    <w:p w:rsidR="00DD261B" w:rsidRDefault="00DD261B" w:rsidP="004F72E8">
      <w:pPr>
        <w:spacing w:after="11" w:line="360" w:lineRule="auto"/>
        <w:ind w:left="17" w:right="220" w:hanging="10"/>
        <w:jc w:val="both"/>
        <w:rPr>
          <w:rFonts w:ascii="Arial" w:eastAsia="Maiandra GD" w:hAnsi="Arial" w:cs="Arial"/>
          <w:sz w:val="24"/>
          <w:szCs w:val="24"/>
        </w:rPr>
      </w:pPr>
    </w:p>
    <w:p w:rsidR="00DD261B" w:rsidRPr="00C85391" w:rsidRDefault="00DD261B" w:rsidP="00DD261B">
      <w:pPr>
        <w:spacing w:after="0" w:line="360" w:lineRule="auto"/>
        <w:ind w:right="219"/>
        <w:jc w:val="both"/>
        <w:rPr>
          <w:rFonts w:ascii="Arial" w:hAnsi="Arial" w:cs="Arial"/>
          <w:b/>
          <w:sz w:val="24"/>
          <w:szCs w:val="24"/>
        </w:rPr>
      </w:pPr>
      <w:r w:rsidRPr="00C85391">
        <w:rPr>
          <w:rFonts w:ascii="Arial" w:eastAsia="Maiandra GD" w:hAnsi="Arial" w:cs="Arial"/>
          <w:b/>
          <w:sz w:val="24"/>
          <w:szCs w:val="24"/>
        </w:rPr>
        <w:t>2-1-</w:t>
      </w:r>
      <w:r>
        <w:rPr>
          <w:rFonts w:ascii="Arial" w:eastAsia="Maiandra GD" w:hAnsi="Arial" w:cs="Arial"/>
          <w:b/>
          <w:sz w:val="24"/>
          <w:szCs w:val="24"/>
        </w:rPr>
        <w:t>1</w:t>
      </w:r>
      <w:r w:rsidRPr="00C85391">
        <w:rPr>
          <w:rFonts w:ascii="Arial" w:eastAsia="Maiandra GD" w:hAnsi="Arial" w:cs="Arial"/>
          <w:b/>
          <w:sz w:val="24"/>
          <w:szCs w:val="24"/>
        </w:rPr>
        <w:t xml:space="preserve"> La Fonction publique de structure fermée </w:t>
      </w:r>
      <w:r>
        <w:rPr>
          <w:rFonts w:ascii="Arial" w:eastAsia="Maiandra GD" w:hAnsi="Arial" w:cs="Arial"/>
          <w:b/>
          <w:sz w:val="24"/>
          <w:szCs w:val="24"/>
        </w:rPr>
        <w:t xml:space="preserve"> (FPF)</w:t>
      </w:r>
    </w:p>
    <w:p w:rsidR="00DD261B" w:rsidRDefault="00DD261B" w:rsidP="00DD261B">
      <w:pPr>
        <w:spacing w:after="0" w:line="360" w:lineRule="auto"/>
        <w:ind w:left="15" w:right="219" w:hanging="8"/>
        <w:jc w:val="both"/>
        <w:rPr>
          <w:rFonts w:ascii="Arial" w:eastAsia="Maiandra GD" w:hAnsi="Arial" w:cs="Arial"/>
          <w:sz w:val="24"/>
          <w:szCs w:val="24"/>
        </w:rPr>
      </w:pPr>
      <w:r>
        <w:rPr>
          <w:rFonts w:ascii="Arial" w:eastAsia="Maiandra GD" w:hAnsi="Arial" w:cs="Arial"/>
          <w:sz w:val="24"/>
          <w:szCs w:val="24"/>
        </w:rPr>
        <w:t>L</w:t>
      </w:r>
      <w:r w:rsidRPr="00D313B2">
        <w:rPr>
          <w:rFonts w:ascii="Arial" w:eastAsia="Maiandra GD" w:hAnsi="Arial" w:cs="Arial"/>
          <w:sz w:val="24"/>
          <w:szCs w:val="24"/>
        </w:rPr>
        <w:t>e système de fonction publique de structure fermée repose sur le principe de la carrière ; c</w:t>
      </w:r>
      <w:r>
        <w:rPr>
          <w:rFonts w:ascii="Arial" w:eastAsia="Maiandra GD" w:hAnsi="Arial" w:cs="Arial"/>
          <w:sz w:val="24"/>
          <w:szCs w:val="24"/>
        </w:rPr>
        <w:t xml:space="preserve">’est-à-dire que les agents sont </w:t>
      </w:r>
      <w:r w:rsidRPr="00D313B2">
        <w:rPr>
          <w:rFonts w:ascii="Arial" w:eastAsia="Maiandra GD" w:hAnsi="Arial" w:cs="Arial"/>
          <w:sz w:val="24"/>
          <w:szCs w:val="24"/>
        </w:rPr>
        <w:t>recruté</w:t>
      </w:r>
      <w:r>
        <w:rPr>
          <w:rFonts w:ascii="Arial" w:eastAsia="Maiandra GD" w:hAnsi="Arial" w:cs="Arial"/>
          <w:sz w:val="24"/>
          <w:szCs w:val="24"/>
        </w:rPr>
        <w:t>s</w:t>
      </w:r>
      <w:r w:rsidRPr="00D313B2">
        <w:rPr>
          <w:rFonts w:ascii="Arial" w:eastAsia="Maiandra GD" w:hAnsi="Arial" w:cs="Arial"/>
          <w:sz w:val="24"/>
          <w:szCs w:val="24"/>
        </w:rPr>
        <w:t xml:space="preserve"> pour faire carrière pendant une longue période dans l’administration. </w:t>
      </w:r>
    </w:p>
    <w:p w:rsidR="00DD261B" w:rsidRDefault="00DD261B" w:rsidP="00DD261B">
      <w:pPr>
        <w:spacing w:after="0" w:line="360" w:lineRule="auto"/>
        <w:ind w:left="15" w:right="219" w:hanging="8"/>
        <w:jc w:val="both"/>
        <w:rPr>
          <w:rFonts w:ascii="Arial" w:eastAsia="Maiandra GD" w:hAnsi="Arial" w:cs="Arial"/>
          <w:sz w:val="24"/>
          <w:szCs w:val="24"/>
        </w:rPr>
      </w:pPr>
      <w:r>
        <w:rPr>
          <w:rFonts w:ascii="Arial" w:eastAsia="Maiandra GD" w:hAnsi="Arial" w:cs="Arial"/>
          <w:sz w:val="24"/>
          <w:szCs w:val="24"/>
        </w:rPr>
        <w:lastRenderedPageBreak/>
        <w:t>Les agents publics sont recrutés pour servir l’Administration Publique jusqu’à leur retraite.</w:t>
      </w:r>
    </w:p>
    <w:p w:rsidR="00DD261B" w:rsidRPr="00D313B2" w:rsidRDefault="00DD261B" w:rsidP="00DD261B">
      <w:pPr>
        <w:spacing w:after="0" w:line="360" w:lineRule="auto"/>
        <w:ind w:left="15" w:right="219" w:hanging="8"/>
        <w:jc w:val="both"/>
        <w:rPr>
          <w:rFonts w:ascii="Arial" w:hAnsi="Arial" w:cs="Arial"/>
          <w:sz w:val="24"/>
          <w:szCs w:val="24"/>
        </w:rPr>
      </w:pPr>
      <w:r>
        <w:rPr>
          <w:rFonts w:ascii="Arial" w:eastAsia="Maiandra GD" w:hAnsi="Arial" w:cs="Arial"/>
          <w:sz w:val="24"/>
          <w:szCs w:val="24"/>
        </w:rPr>
        <w:t xml:space="preserve">Ils y font carrière et y évoluent </w:t>
      </w:r>
      <w:r w:rsidRPr="00D313B2">
        <w:rPr>
          <w:rFonts w:ascii="Arial" w:eastAsia="Maiandra GD" w:hAnsi="Arial" w:cs="Arial"/>
          <w:sz w:val="24"/>
          <w:szCs w:val="24"/>
        </w:rPr>
        <w:t>dans une hiérarchie de</w:t>
      </w:r>
      <w:r>
        <w:rPr>
          <w:rFonts w:ascii="Arial" w:eastAsia="Maiandra GD" w:hAnsi="Arial" w:cs="Arial"/>
          <w:sz w:val="24"/>
          <w:szCs w:val="24"/>
        </w:rPr>
        <w:t xml:space="preserve"> catégories, d’échelle</w:t>
      </w:r>
      <w:r w:rsidR="00775E5E">
        <w:rPr>
          <w:rFonts w:ascii="Arial" w:eastAsia="Maiandra GD" w:hAnsi="Arial" w:cs="Arial"/>
          <w:sz w:val="24"/>
          <w:szCs w:val="24"/>
        </w:rPr>
        <w:t>s</w:t>
      </w:r>
      <w:r w:rsidR="004547BF">
        <w:rPr>
          <w:rFonts w:ascii="Arial" w:eastAsia="Maiandra GD" w:hAnsi="Arial" w:cs="Arial"/>
          <w:sz w:val="24"/>
          <w:szCs w:val="24"/>
        </w:rPr>
        <w:t>,</w:t>
      </w:r>
      <w:r>
        <w:rPr>
          <w:rFonts w:ascii="Arial" w:eastAsia="Maiandra GD" w:hAnsi="Arial" w:cs="Arial"/>
          <w:sz w:val="24"/>
          <w:szCs w:val="24"/>
        </w:rPr>
        <w:t xml:space="preserve"> de classes, de grades</w:t>
      </w:r>
      <w:r w:rsidR="004547BF">
        <w:rPr>
          <w:rFonts w:ascii="Arial" w:eastAsia="Maiandra GD" w:hAnsi="Arial" w:cs="Arial"/>
          <w:sz w:val="24"/>
          <w:szCs w:val="24"/>
        </w:rPr>
        <w:t>,</w:t>
      </w:r>
      <w:r>
        <w:rPr>
          <w:rFonts w:ascii="Arial" w:eastAsia="Maiandra GD" w:hAnsi="Arial" w:cs="Arial"/>
          <w:sz w:val="24"/>
          <w:szCs w:val="24"/>
        </w:rPr>
        <w:t xml:space="preserve"> d’échelons</w:t>
      </w:r>
    </w:p>
    <w:p w:rsidR="00DD261B" w:rsidRDefault="00DD261B" w:rsidP="00DD261B">
      <w:pPr>
        <w:spacing w:after="11" w:line="360" w:lineRule="auto"/>
        <w:ind w:left="17" w:right="220" w:hanging="10"/>
        <w:jc w:val="both"/>
        <w:rPr>
          <w:rFonts w:ascii="Arial" w:eastAsia="Maiandra GD" w:hAnsi="Arial" w:cs="Arial"/>
          <w:sz w:val="24"/>
          <w:szCs w:val="24"/>
        </w:rPr>
      </w:pPr>
      <w:r w:rsidRPr="00D313B2">
        <w:rPr>
          <w:rFonts w:ascii="Arial" w:eastAsia="Maiandra GD" w:hAnsi="Arial" w:cs="Arial"/>
          <w:sz w:val="24"/>
          <w:szCs w:val="24"/>
        </w:rPr>
        <w:t xml:space="preserve">Concrètement, deux notions constituent l’assise essentielle de ce modèle de fonction publique, à savoir celles de statut et de carrière. </w:t>
      </w:r>
    </w:p>
    <w:p w:rsidR="00775E5E" w:rsidRDefault="00775E5E" w:rsidP="00DD261B">
      <w:pPr>
        <w:spacing w:after="11" w:line="360" w:lineRule="auto"/>
        <w:ind w:left="17" w:right="220" w:hanging="10"/>
        <w:jc w:val="both"/>
        <w:rPr>
          <w:rFonts w:ascii="Arial" w:eastAsia="Maiandra GD" w:hAnsi="Arial" w:cs="Arial"/>
          <w:sz w:val="24"/>
          <w:szCs w:val="24"/>
        </w:rPr>
      </w:pPr>
    </w:p>
    <w:p w:rsidR="00775E5E" w:rsidRDefault="00775E5E" w:rsidP="00775E5E">
      <w:pPr>
        <w:spacing w:after="11" w:line="360" w:lineRule="auto"/>
        <w:ind w:left="17" w:right="220" w:hanging="10"/>
        <w:jc w:val="both"/>
        <w:rPr>
          <w:rFonts w:ascii="Arial" w:eastAsia="Maiandra GD" w:hAnsi="Arial" w:cs="Arial"/>
          <w:sz w:val="24"/>
          <w:szCs w:val="24"/>
        </w:rPr>
      </w:pPr>
      <w:r>
        <w:rPr>
          <w:rFonts w:ascii="Arial" w:eastAsia="Maiandra GD" w:hAnsi="Arial" w:cs="Arial"/>
          <w:sz w:val="24"/>
          <w:szCs w:val="24"/>
        </w:rPr>
        <w:t>Dans la FPF, les fonctionnaires sont soumis à un statut dérogatoire du Droit commun du Travail </w:t>
      </w:r>
      <w:proofErr w:type="gramStart"/>
      <w:r>
        <w:rPr>
          <w:rFonts w:ascii="Arial" w:eastAsia="Maiandra GD" w:hAnsi="Arial" w:cs="Arial"/>
          <w:sz w:val="24"/>
          <w:szCs w:val="24"/>
        </w:rPr>
        <w:t>;l</w:t>
      </w:r>
      <w:r w:rsidR="00DD261B" w:rsidRPr="00D313B2">
        <w:rPr>
          <w:rFonts w:ascii="Arial" w:eastAsia="Maiandra GD" w:hAnsi="Arial" w:cs="Arial"/>
          <w:sz w:val="24"/>
          <w:szCs w:val="24"/>
        </w:rPr>
        <w:t>e</w:t>
      </w:r>
      <w:proofErr w:type="gramEnd"/>
      <w:r w:rsidR="00DD261B" w:rsidRPr="00D313B2">
        <w:rPr>
          <w:rFonts w:ascii="Arial" w:eastAsia="Maiandra GD" w:hAnsi="Arial" w:cs="Arial"/>
          <w:sz w:val="24"/>
          <w:szCs w:val="24"/>
        </w:rPr>
        <w:t xml:space="preserve"> statut peut ê</w:t>
      </w:r>
      <w:r>
        <w:rPr>
          <w:rFonts w:ascii="Arial" w:eastAsia="Maiandra GD" w:hAnsi="Arial" w:cs="Arial"/>
          <w:sz w:val="24"/>
          <w:szCs w:val="24"/>
        </w:rPr>
        <w:t>tre présenté comme étant  un ensemble de</w:t>
      </w:r>
      <w:r w:rsidR="00DD261B" w:rsidRPr="00D313B2">
        <w:rPr>
          <w:rFonts w:ascii="Arial" w:eastAsia="Maiandra GD" w:hAnsi="Arial" w:cs="Arial"/>
          <w:sz w:val="24"/>
          <w:szCs w:val="24"/>
        </w:rPr>
        <w:t xml:space="preserve"> règles spécifiques, définies a priori et de façon unilatérale par l’autorité législative et/ou réglementaire, auxquelles sont</w:t>
      </w:r>
      <w:r>
        <w:rPr>
          <w:rFonts w:ascii="Arial" w:eastAsia="Maiandra GD" w:hAnsi="Arial" w:cs="Arial"/>
          <w:sz w:val="24"/>
          <w:szCs w:val="24"/>
        </w:rPr>
        <w:t xml:space="preserve"> soumises ces agents (Recrutement, gestion, licenciements, récompenses retrait…).</w:t>
      </w:r>
    </w:p>
    <w:p w:rsidR="00775E5E" w:rsidRPr="00775E5E" w:rsidRDefault="00775E5E" w:rsidP="00775E5E">
      <w:pPr>
        <w:spacing w:after="11" w:line="360" w:lineRule="auto"/>
        <w:ind w:left="17" w:right="220" w:hanging="10"/>
        <w:jc w:val="both"/>
        <w:rPr>
          <w:rFonts w:ascii="Arial" w:hAnsi="Arial" w:cs="Arial"/>
          <w:sz w:val="24"/>
          <w:szCs w:val="24"/>
        </w:rPr>
      </w:pPr>
      <w:r>
        <w:rPr>
          <w:rFonts w:ascii="Arial" w:eastAsia="Maiandra GD" w:hAnsi="Arial" w:cs="Arial"/>
          <w:sz w:val="24"/>
          <w:szCs w:val="24"/>
        </w:rPr>
        <w:t xml:space="preserve"> </w:t>
      </w:r>
    </w:p>
    <w:p w:rsidR="00775E5E" w:rsidRDefault="00DD261B" w:rsidP="00DD261B">
      <w:pPr>
        <w:spacing w:after="5" w:line="360" w:lineRule="auto"/>
        <w:ind w:left="15" w:right="219" w:hanging="8"/>
        <w:jc w:val="both"/>
        <w:rPr>
          <w:rFonts w:ascii="Arial" w:eastAsia="Maiandra GD" w:hAnsi="Arial" w:cs="Arial"/>
          <w:sz w:val="24"/>
          <w:szCs w:val="24"/>
        </w:rPr>
      </w:pPr>
      <w:r w:rsidRPr="00D313B2">
        <w:rPr>
          <w:rFonts w:ascii="Arial" w:eastAsia="Maiandra GD" w:hAnsi="Arial" w:cs="Arial"/>
          <w:sz w:val="24"/>
          <w:szCs w:val="24"/>
        </w:rPr>
        <w:t>La notion même de carrière implique une progression régulière dans une hiérarchie de grades ou d’emplois.</w:t>
      </w:r>
    </w:p>
    <w:p w:rsidR="00DD261B" w:rsidRPr="00D313B2" w:rsidRDefault="00DD261B" w:rsidP="00DD261B">
      <w:pPr>
        <w:spacing w:after="5" w:line="360" w:lineRule="auto"/>
        <w:ind w:left="15" w:right="219" w:hanging="8"/>
        <w:jc w:val="both"/>
        <w:rPr>
          <w:rFonts w:ascii="Arial" w:hAnsi="Arial" w:cs="Arial"/>
          <w:sz w:val="24"/>
          <w:szCs w:val="24"/>
        </w:rPr>
      </w:pPr>
      <w:r w:rsidRPr="00D313B2">
        <w:rPr>
          <w:rFonts w:ascii="Arial" w:eastAsia="Maiandra GD" w:hAnsi="Arial" w:cs="Arial"/>
          <w:sz w:val="24"/>
          <w:szCs w:val="24"/>
        </w:rPr>
        <w:t xml:space="preserve"> </w:t>
      </w:r>
    </w:p>
    <w:p w:rsidR="00DD261B" w:rsidRPr="00D313B2" w:rsidRDefault="00DD261B" w:rsidP="00DD261B">
      <w:pPr>
        <w:spacing w:after="5" w:line="360" w:lineRule="auto"/>
        <w:ind w:left="15" w:right="219" w:hanging="8"/>
        <w:jc w:val="both"/>
        <w:rPr>
          <w:rFonts w:ascii="Arial" w:hAnsi="Arial" w:cs="Arial"/>
          <w:sz w:val="24"/>
          <w:szCs w:val="24"/>
        </w:rPr>
      </w:pPr>
      <w:r w:rsidRPr="00723BCB">
        <w:rPr>
          <w:rFonts w:ascii="Arial" w:eastAsia="Maiandra GD" w:hAnsi="Arial" w:cs="Arial"/>
          <w:sz w:val="24"/>
          <w:szCs w:val="24"/>
          <w:u w:val="single"/>
        </w:rPr>
        <w:t>Les avantages du système de la FPF</w:t>
      </w:r>
      <w:r w:rsidRPr="00D313B2">
        <w:rPr>
          <w:rFonts w:ascii="Arial" w:eastAsia="Maiandra GD" w:hAnsi="Arial" w:cs="Arial"/>
          <w:sz w:val="24"/>
          <w:szCs w:val="24"/>
        </w:rPr>
        <w:t xml:space="preserve"> : </w:t>
      </w:r>
    </w:p>
    <w:p w:rsidR="00775E5E" w:rsidRDefault="00DD261B" w:rsidP="00DD261B">
      <w:pPr>
        <w:spacing w:after="11" w:line="360" w:lineRule="auto"/>
        <w:ind w:left="17" w:right="220" w:hanging="10"/>
        <w:jc w:val="both"/>
        <w:rPr>
          <w:rFonts w:ascii="Arial" w:eastAsia="Maiandra GD" w:hAnsi="Arial" w:cs="Arial"/>
          <w:sz w:val="24"/>
          <w:szCs w:val="24"/>
        </w:rPr>
      </w:pPr>
      <w:r w:rsidRPr="00D313B2">
        <w:rPr>
          <w:rFonts w:ascii="Arial" w:eastAsia="Maiandra GD" w:hAnsi="Arial" w:cs="Arial"/>
          <w:sz w:val="24"/>
          <w:szCs w:val="24"/>
        </w:rPr>
        <w:t>Principal avantage : le système est à même de fournir des fonctionnaires qui sont, en principe, mieux adaptés</w:t>
      </w:r>
      <w:r w:rsidR="00775E5E">
        <w:rPr>
          <w:rFonts w:ascii="Arial" w:eastAsia="Maiandra GD" w:hAnsi="Arial" w:cs="Arial"/>
          <w:sz w:val="24"/>
          <w:szCs w:val="24"/>
        </w:rPr>
        <w:t xml:space="preserve"> et expérimentés</w:t>
      </w:r>
      <w:r w:rsidRPr="00D313B2">
        <w:rPr>
          <w:rFonts w:ascii="Arial" w:eastAsia="Maiandra GD" w:hAnsi="Arial" w:cs="Arial"/>
          <w:sz w:val="24"/>
          <w:szCs w:val="24"/>
        </w:rPr>
        <w:t xml:space="preserve"> à l’esprit de l’administration publique. Parce qu’ils consacrent toute leur vie à cette tâche, ils finissent par acquérir l’expérience nécessaire et le sens du service public. </w:t>
      </w:r>
    </w:p>
    <w:p w:rsidR="00DD261B" w:rsidRPr="00D313B2" w:rsidRDefault="00775E5E" w:rsidP="00DD261B">
      <w:pPr>
        <w:spacing w:after="11" w:line="360" w:lineRule="auto"/>
        <w:ind w:left="17" w:right="220" w:hanging="10"/>
        <w:jc w:val="both"/>
        <w:rPr>
          <w:rFonts w:ascii="Arial" w:hAnsi="Arial" w:cs="Arial"/>
          <w:sz w:val="24"/>
          <w:szCs w:val="24"/>
        </w:rPr>
      </w:pPr>
      <w:r>
        <w:rPr>
          <w:rFonts w:ascii="Arial" w:eastAsia="Maiandra GD" w:hAnsi="Arial" w:cs="Arial"/>
          <w:sz w:val="24"/>
          <w:szCs w:val="24"/>
        </w:rPr>
        <w:t xml:space="preserve">Ils peuvent être aussi plus motivés dans la mesure </w:t>
      </w:r>
      <w:proofErr w:type="gramStart"/>
      <w:r>
        <w:rPr>
          <w:rFonts w:ascii="Arial" w:eastAsia="Maiandra GD" w:hAnsi="Arial" w:cs="Arial"/>
          <w:sz w:val="24"/>
          <w:szCs w:val="24"/>
        </w:rPr>
        <w:t>ou</w:t>
      </w:r>
      <w:proofErr w:type="gramEnd"/>
      <w:r>
        <w:rPr>
          <w:rFonts w:ascii="Arial" w:eastAsia="Maiandra GD" w:hAnsi="Arial" w:cs="Arial"/>
          <w:sz w:val="24"/>
          <w:szCs w:val="24"/>
        </w:rPr>
        <w:t xml:space="preserve"> leurs emplois semblent garantis.</w:t>
      </w:r>
      <w:r w:rsidR="00DD261B" w:rsidRPr="00D313B2">
        <w:rPr>
          <w:rFonts w:ascii="Arial" w:eastAsia="Maiandra GD" w:hAnsi="Arial" w:cs="Arial"/>
          <w:sz w:val="24"/>
          <w:szCs w:val="24"/>
        </w:rPr>
        <w:t xml:space="preserve">  </w:t>
      </w:r>
    </w:p>
    <w:p w:rsidR="00DD261B" w:rsidRPr="00D313B2" w:rsidRDefault="00DD261B" w:rsidP="00DD261B">
      <w:pPr>
        <w:spacing w:after="5" w:line="360" w:lineRule="auto"/>
        <w:ind w:left="15" w:right="219" w:hanging="8"/>
        <w:jc w:val="both"/>
        <w:rPr>
          <w:rFonts w:ascii="Arial" w:hAnsi="Arial" w:cs="Arial"/>
          <w:sz w:val="24"/>
          <w:szCs w:val="24"/>
        </w:rPr>
      </w:pPr>
      <w:r>
        <w:rPr>
          <w:rFonts w:ascii="Arial" w:eastAsia="Maiandra GD" w:hAnsi="Arial" w:cs="Arial"/>
          <w:sz w:val="24"/>
          <w:szCs w:val="24"/>
        </w:rPr>
        <w:t>Aussi</w:t>
      </w:r>
      <w:r w:rsidRPr="00D313B2">
        <w:rPr>
          <w:rFonts w:ascii="Arial" w:eastAsia="Maiandra GD" w:hAnsi="Arial" w:cs="Arial"/>
          <w:sz w:val="24"/>
          <w:szCs w:val="24"/>
        </w:rPr>
        <w:t xml:space="preserve">, une bonne mise en œuvre du système permet la formation et le perfectionnement des personnels ; ce qui est censé leur assurer des qualifications et des compétences plus élevées que les spécialistes de la fonction publique d’emplois.  </w:t>
      </w:r>
    </w:p>
    <w:p w:rsidR="00DD261B" w:rsidRPr="00723BCB" w:rsidRDefault="00DD261B" w:rsidP="00DD261B">
      <w:pPr>
        <w:spacing w:after="5" w:line="360" w:lineRule="auto"/>
        <w:ind w:left="15" w:right="219" w:hanging="8"/>
        <w:jc w:val="both"/>
        <w:rPr>
          <w:rFonts w:ascii="Arial" w:hAnsi="Arial" w:cs="Arial"/>
          <w:sz w:val="24"/>
          <w:szCs w:val="24"/>
          <w:u w:val="single"/>
        </w:rPr>
      </w:pPr>
      <w:r w:rsidRPr="00723BCB">
        <w:rPr>
          <w:rFonts w:ascii="Arial" w:eastAsia="Maiandra GD" w:hAnsi="Arial" w:cs="Arial"/>
          <w:sz w:val="24"/>
          <w:szCs w:val="24"/>
          <w:u w:val="single"/>
        </w:rPr>
        <w:t>Les inconvénients reprochés au système</w:t>
      </w:r>
      <w:r>
        <w:rPr>
          <w:rFonts w:ascii="Arial" w:eastAsia="Maiandra GD" w:hAnsi="Arial" w:cs="Arial"/>
          <w:sz w:val="24"/>
          <w:szCs w:val="24"/>
          <w:u w:val="single"/>
        </w:rPr>
        <w:t xml:space="preserve"> sont :</w:t>
      </w:r>
    </w:p>
    <w:p w:rsidR="00DD261B" w:rsidRPr="00D313B2" w:rsidRDefault="00DD261B" w:rsidP="00DD261B">
      <w:pPr>
        <w:spacing w:after="11" w:line="360" w:lineRule="auto"/>
        <w:ind w:left="17" w:right="220" w:hanging="10"/>
        <w:jc w:val="both"/>
        <w:rPr>
          <w:rFonts w:ascii="Arial" w:hAnsi="Arial" w:cs="Arial"/>
          <w:sz w:val="24"/>
          <w:szCs w:val="24"/>
        </w:rPr>
      </w:pPr>
      <w:r w:rsidRPr="00D313B2">
        <w:rPr>
          <w:rFonts w:ascii="Arial" w:eastAsia="Maiandra GD" w:hAnsi="Arial" w:cs="Arial"/>
          <w:sz w:val="24"/>
          <w:szCs w:val="24"/>
        </w:rPr>
        <w:t>Premier inconvénient : le sys</w:t>
      </w:r>
      <w:r>
        <w:rPr>
          <w:rFonts w:ascii="Arial" w:eastAsia="Maiandra GD" w:hAnsi="Arial" w:cs="Arial"/>
          <w:sz w:val="24"/>
          <w:szCs w:val="24"/>
        </w:rPr>
        <w:t>tème est complexe et compliqué, car il faut</w:t>
      </w:r>
      <w:r w:rsidRPr="00D313B2">
        <w:rPr>
          <w:rFonts w:ascii="Arial" w:eastAsia="Maiandra GD" w:hAnsi="Arial" w:cs="Arial"/>
          <w:sz w:val="24"/>
          <w:szCs w:val="24"/>
        </w:rPr>
        <w:t xml:space="preserve"> définir un système de carrière avec des mécanismes permettant à ch</w:t>
      </w:r>
      <w:r>
        <w:rPr>
          <w:rFonts w:ascii="Arial" w:eastAsia="Maiandra GD" w:hAnsi="Arial" w:cs="Arial"/>
          <w:sz w:val="24"/>
          <w:szCs w:val="24"/>
        </w:rPr>
        <w:t>acun d’avancer dans sa carrière et concilier l</w:t>
      </w:r>
      <w:r w:rsidRPr="00D313B2">
        <w:rPr>
          <w:rFonts w:ascii="Arial" w:eastAsia="Maiandra GD" w:hAnsi="Arial" w:cs="Arial"/>
          <w:sz w:val="24"/>
          <w:szCs w:val="24"/>
        </w:rPr>
        <w:t>es intérêts</w:t>
      </w:r>
      <w:r>
        <w:rPr>
          <w:rFonts w:ascii="Arial" w:eastAsia="Maiandra GD" w:hAnsi="Arial" w:cs="Arial"/>
          <w:sz w:val="24"/>
          <w:szCs w:val="24"/>
        </w:rPr>
        <w:t xml:space="preserve"> privés des agents avec ceux de l’Administration ;</w:t>
      </w:r>
      <w:r w:rsidRPr="00D313B2">
        <w:rPr>
          <w:rFonts w:ascii="Arial" w:eastAsia="Maiandra GD" w:hAnsi="Arial" w:cs="Arial"/>
          <w:sz w:val="24"/>
          <w:szCs w:val="24"/>
        </w:rPr>
        <w:t xml:space="preserve"> </w:t>
      </w:r>
    </w:p>
    <w:p w:rsidR="00DD261B" w:rsidRDefault="00DD261B" w:rsidP="00DD261B">
      <w:pPr>
        <w:spacing w:after="5" w:line="360" w:lineRule="auto"/>
        <w:ind w:left="15" w:right="219" w:hanging="8"/>
        <w:jc w:val="both"/>
        <w:rPr>
          <w:rFonts w:ascii="Arial" w:eastAsia="Maiandra GD" w:hAnsi="Arial" w:cs="Arial"/>
          <w:sz w:val="24"/>
          <w:szCs w:val="24"/>
        </w:rPr>
      </w:pPr>
      <w:r>
        <w:rPr>
          <w:rFonts w:ascii="Arial" w:eastAsia="Maiandra GD" w:hAnsi="Arial" w:cs="Arial"/>
          <w:sz w:val="24"/>
          <w:szCs w:val="24"/>
        </w:rPr>
        <w:t>Deuxième inconvénient, il n’est pas facile d’</w:t>
      </w:r>
      <w:r w:rsidRPr="00D313B2">
        <w:rPr>
          <w:rFonts w:ascii="Arial" w:eastAsia="Maiandra GD" w:hAnsi="Arial" w:cs="Arial"/>
          <w:sz w:val="24"/>
          <w:szCs w:val="24"/>
        </w:rPr>
        <w:t>assurer la formation et le</w:t>
      </w:r>
      <w:r>
        <w:rPr>
          <w:rFonts w:ascii="Arial" w:eastAsia="Maiandra GD" w:hAnsi="Arial" w:cs="Arial"/>
          <w:sz w:val="24"/>
          <w:szCs w:val="24"/>
        </w:rPr>
        <w:t xml:space="preserve"> perfectionnement des agents publics pour toute leur carrière.</w:t>
      </w:r>
      <w:r w:rsidRPr="00D313B2">
        <w:rPr>
          <w:rFonts w:ascii="Arial" w:eastAsia="Maiandra GD" w:hAnsi="Arial" w:cs="Arial"/>
          <w:sz w:val="24"/>
          <w:szCs w:val="24"/>
        </w:rPr>
        <w:t xml:space="preserve"> </w:t>
      </w:r>
    </w:p>
    <w:p w:rsidR="00DD261B" w:rsidRPr="000A62BC" w:rsidRDefault="00DD261B" w:rsidP="00DD261B">
      <w:pPr>
        <w:spacing w:after="5" w:line="360" w:lineRule="auto"/>
        <w:ind w:left="15" w:right="219" w:hanging="8"/>
        <w:jc w:val="both"/>
        <w:rPr>
          <w:rFonts w:ascii="Arial" w:eastAsia="Maiandra GD" w:hAnsi="Arial" w:cs="Arial"/>
          <w:b/>
          <w:sz w:val="24"/>
          <w:szCs w:val="24"/>
        </w:rPr>
      </w:pPr>
      <w:r w:rsidRPr="000A62BC">
        <w:rPr>
          <w:rFonts w:ascii="Arial" w:eastAsia="Maiandra GD" w:hAnsi="Arial" w:cs="Arial"/>
          <w:b/>
          <w:sz w:val="24"/>
          <w:szCs w:val="24"/>
        </w:rPr>
        <w:t>Au BF, c’est le système de FPF qui est appliqué.</w:t>
      </w:r>
    </w:p>
    <w:p w:rsidR="006654F2" w:rsidRDefault="006654F2" w:rsidP="004F72E8">
      <w:pPr>
        <w:spacing w:after="11" w:line="360" w:lineRule="auto"/>
        <w:ind w:left="17" w:right="220" w:hanging="10"/>
        <w:jc w:val="both"/>
        <w:rPr>
          <w:rFonts w:ascii="Arial" w:eastAsia="Maiandra GD" w:hAnsi="Arial" w:cs="Arial"/>
          <w:sz w:val="24"/>
          <w:szCs w:val="24"/>
        </w:rPr>
      </w:pPr>
    </w:p>
    <w:p w:rsidR="002127E2" w:rsidRPr="00C85391" w:rsidRDefault="004F72E8" w:rsidP="004F72E8">
      <w:pPr>
        <w:spacing w:after="11" w:line="360" w:lineRule="auto"/>
        <w:ind w:left="17" w:right="220" w:hanging="10"/>
        <w:jc w:val="both"/>
        <w:rPr>
          <w:rFonts w:ascii="Arial" w:hAnsi="Arial" w:cs="Arial"/>
          <w:b/>
          <w:sz w:val="24"/>
          <w:szCs w:val="24"/>
        </w:rPr>
      </w:pPr>
      <w:r w:rsidRPr="00C85391">
        <w:rPr>
          <w:rFonts w:ascii="Arial" w:eastAsia="Maiandra GD" w:hAnsi="Arial" w:cs="Arial"/>
          <w:b/>
          <w:sz w:val="24"/>
          <w:szCs w:val="24"/>
        </w:rPr>
        <w:t>2</w:t>
      </w:r>
      <w:r w:rsidR="008B396E" w:rsidRPr="00C85391">
        <w:rPr>
          <w:rFonts w:ascii="Arial" w:eastAsia="Maiandra GD" w:hAnsi="Arial" w:cs="Arial"/>
          <w:b/>
          <w:sz w:val="24"/>
          <w:szCs w:val="24"/>
        </w:rPr>
        <w:t>-1</w:t>
      </w:r>
      <w:r w:rsidR="00903C22">
        <w:rPr>
          <w:rFonts w:ascii="Arial" w:eastAsia="Maiandra GD" w:hAnsi="Arial" w:cs="Arial"/>
          <w:b/>
          <w:sz w:val="24"/>
          <w:szCs w:val="24"/>
        </w:rPr>
        <w:t>-2</w:t>
      </w:r>
      <w:r w:rsidR="008B396E" w:rsidRPr="00C85391">
        <w:rPr>
          <w:rFonts w:ascii="Arial" w:eastAsia="Maiandra GD" w:hAnsi="Arial" w:cs="Arial"/>
          <w:b/>
          <w:sz w:val="24"/>
          <w:szCs w:val="24"/>
        </w:rPr>
        <w:t xml:space="preserve"> </w:t>
      </w:r>
      <w:r w:rsidR="004E1120" w:rsidRPr="00C85391">
        <w:rPr>
          <w:rFonts w:ascii="Arial" w:eastAsia="Maiandra GD" w:hAnsi="Arial" w:cs="Arial"/>
          <w:b/>
          <w:sz w:val="24"/>
          <w:szCs w:val="24"/>
        </w:rPr>
        <w:t xml:space="preserve">La Fonction publique de structure ouverte </w:t>
      </w:r>
      <w:r w:rsidR="006654F2">
        <w:rPr>
          <w:rFonts w:ascii="Arial" w:eastAsia="Maiandra GD" w:hAnsi="Arial" w:cs="Arial"/>
          <w:b/>
          <w:sz w:val="24"/>
          <w:szCs w:val="24"/>
        </w:rPr>
        <w:t xml:space="preserve"> (FPO)</w:t>
      </w:r>
    </w:p>
    <w:p w:rsidR="002127E2" w:rsidRDefault="004E1120" w:rsidP="004F72E8">
      <w:pPr>
        <w:spacing w:after="11" w:line="360" w:lineRule="auto"/>
        <w:ind w:left="17" w:right="220" w:hanging="10"/>
        <w:jc w:val="both"/>
        <w:rPr>
          <w:rFonts w:ascii="Arial" w:eastAsia="Maiandra GD" w:hAnsi="Arial" w:cs="Arial"/>
          <w:sz w:val="24"/>
          <w:szCs w:val="24"/>
        </w:rPr>
      </w:pPr>
      <w:r w:rsidRPr="00D313B2">
        <w:rPr>
          <w:rFonts w:ascii="Arial" w:eastAsia="Maiandra GD" w:hAnsi="Arial" w:cs="Arial"/>
          <w:sz w:val="24"/>
          <w:szCs w:val="24"/>
        </w:rPr>
        <w:t>Encore appelée “fonction publique de métier</w:t>
      </w:r>
      <w:r w:rsidR="009F6F49">
        <w:rPr>
          <w:rFonts w:ascii="Arial" w:eastAsia="Maiandra GD" w:hAnsi="Arial" w:cs="Arial"/>
          <w:sz w:val="24"/>
          <w:szCs w:val="24"/>
        </w:rPr>
        <w:t xml:space="preserve"> ou d’emploi</w:t>
      </w:r>
      <w:r w:rsidRPr="00D313B2">
        <w:rPr>
          <w:rFonts w:ascii="Arial" w:eastAsia="Maiandra GD" w:hAnsi="Arial" w:cs="Arial"/>
          <w:sz w:val="24"/>
          <w:szCs w:val="24"/>
        </w:rPr>
        <w:t xml:space="preserve">”, la fonction publique de structure ouverte est le système dans lequel l’Administration recrute ses agents, en principe pour leur </w:t>
      </w:r>
      <w:r w:rsidRPr="00D313B2">
        <w:rPr>
          <w:rFonts w:ascii="Arial" w:eastAsia="Maiandra GD" w:hAnsi="Arial" w:cs="Arial"/>
          <w:sz w:val="24"/>
          <w:szCs w:val="24"/>
        </w:rPr>
        <w:lastRenderedPageBreak/>
        <w:t xml:space="preserve">faire exécuter un emploi ou une fonction déterminée, sans leur garantir une progression de carrière.  </w:t>
      </w:r>
    </w:p>
    <w:p w:rsidR="009F6F49" w:rsidRDefault="009F6F49" w:rsidP="004F72E8">
      <w:pPr>
        <w:spacing w:after="11" w:line="360" w:lineRule="auto"/>
        <w:ind w:left="17" w:right="220" w:hanging="10"/>
        <w:jc w:val="both"/>
        <w:rPr>
          <w:rFonts w:ascii="Arial" w:eastAsia="Maiandra GD" w:hAnsi="Arial" w:cs="Arial"/>
          <w:sz w:val="24"/>
          <w:szCs w:val="24"/>
        </w:rPr>
      </w:pPr>
      <w:r>
        <w:rPr>
          <w:rFonts w:ascii="Arial" w:eastAsia="Maiandra GD" w:hAnsi="Arial" w:cs="Arial"/>
          <w:sz w:val="24"/>
          <w:szCs w:val="24"/>
        </w:rPr>
        <w:t>Dans la FPO, on peut retenir les éléments suivants :</w:t>
      </w:r>
    </w:p>
    <w:p w:rsidR="009F6F49" w:rsidRDefault="009F6F49" w:rsidP="009F6F49">
      <w:pPr>
        <w:pStyle w:val="Paragraphedeliste"/>
        <w:numPr>
          <w:ilvl w:val="0"/>
          <w:numId w:val="3"/>
        </w:numPr>
        <w:spacing w:after="11" w:line="360" w:lineRule="auto"/>
        <w:ind w:right="220"/>
        <w:rPr>
          <w:rFonts w:ascii="Arial" w:hAnsi="Arial" w:cs="Arial"/>
          <w:sz w:val="24"/>
          <w:szCs w:val="24"/>
        </w:rPr>
      </w:pPr>
      <w:r>
        <w:rPr>
          <w:rFonts w:ascii="Arial" w:hAnsi="Arial" w:cs="Arial"/>
          <w:sz w:val="24"/>
          <w:szCs w:val="24"/>
        </w:rPr>
        <w:t>Les agents ne sont pas recrutés pour faire carrière dans l’Administration ;</w:t>
      </w:r>
    </w:p>
    <w:p w:rsidR="009F6F49" w:rsidRDefault="009F6F49" w:rsidP="009F6F49">
      <w:pPr>
        <w:pStyle w:val="Paragraphedeliste"/>
        <w:numPr>
          <w:ilvl w:val="0"/>
          <w:numId w:val="3"/>
        </w:numPr>
        <w:spacing w:after="11" w:line="360" w:lineRule="auto"/>
        <w:ind w:right="220"/>
        <w:rPr>
          <w:rFonts w:ascii="Arial" w:hAnsi="Arial" w:cs="Arial"/>
          <w:sz w:val="24"/>
          <w:szCs w:val="24"/>
        </w:rPr>
      </w:pPr>
      <w:r>
        <w:rPr>
          <w:rFonts w:ascii="Arial" w:hAnsi="Arial" w:cs="Arial"/>
          <w:sz w:val="24"/>
          <w:szCs w:val="24"/>
        </w:rPr>
        <w:t>Il n’y a pas de progression dans une carrière ;</w:t>
      </w:r>
    </w:p>
    <w:p w:rsidR="009F6F49" w:rsidRPr="009F6F49" w:rsidRDefault="009F6F49" w:rsidP="009F6F49">
      <w:pPr>
        <w:pStyle w:val="Paragraphedeliste"/>
        <w:numPr>
          <w:ilvl w:val="0"/>
          <w:numId w:val="3"/>
        </w:numPr>
        <w:spacing w:after="11" w:line="360" w:lineRule="auto"/>
        <w:ind w:right="220"/>
        <w:rPr>
          <w:rFonts w:ascii="Arial" w:hAnsi="Arial" w:cs="Arial"/>
          <w:sz w:val="24"/>
          <w:szCs w:val="24"/>
        </w:rPr>
      </w:pPr>
      <w:r>
        <w:rPr>
          <w:rFonts w:ascii="Arial" w:hAnsi="Arial" w:cs="Arial"/>
          <w:sz w:val="24"/>
          <w:szCs w:val="24"/>
        </w:rPr>
        <w:t>Il n’existe pas de statut dérogatoire.</w:t>
      </w:r>
    </w:p>
    <w:p w:rsidR="006654F2" w:rsidRPr="009F6F49" w:rsidRDefault="009F6F49" w:rsidP="009F6F49">
      <w:pPr>
        <w:spacing w:after="21" w:line="360" w:lineRule="auto"/>
        <w:ind w:left="22"/>
        <w:rPr>
          <w:rFonts w:ascii="Arial" w:hAnsi="Arial" w:cs="Arial"/>
          <w:sz w:val="24"/>
          <w:szCs w:val="24"/>
        </w:rPr>
      </w:pPr>
      <w:r>
        <w:rPr>
          <w:rFonts w:ascii="Arial" w:eastAsia="Maiandra GD" w:hAnsi="Arial" w:cs="Arial"/>
          <w:sz w:val="24"/>
          <w:szCs w:val="24"/>
        </w:rPr>
        <w:t>Il en résulte que</w:t>
      </w:r>
      <w:r w:rsidR="006654F2">
        <w:rPr>
          <w:rFonts w:ascii="Arial" w:eastAsia="Maiandra GD" w:hAnsi="Arial" w:cs="Arial"/>
          <w:sz w:val="24"/>
          <w:szCs w:val="24"/>
        </w:rPr>
        <w:t xml:space="preserve"> l</w:t>
      </w:r>
      <w:r w:rsidR="004E1120" w:rsidRPr="00D313B2">
        <w:rPr>
          <w:rFonts w:ascii="Arial" w:eastAsia="Maiandra GD" w:hAnsi="Arial" w:cs="Arial"/>
          <w:sz w:val="24"/>
          <w:szCs w:val="24"/>
        </w:rPr>
        <w:t xml:space="preserve">a situation du </w:t>
      </w:r>
      <w:r w:rsidR="006654F2">
        <w:rPr>
          <w:rFonts w:ascii="Arial" w:eastAsia="Maiandra GD" w:hAnsi="Arial" w:cs="Arial"/>
          <w:sz w:val="24"/>
          <w:szCs w:val="24"/>
        </w:rPr>
        <w:t>fonctionnaire et son statut ne sont pas différents</w:t>
      </w:r>
      <w:r w:rsidR="004E1120" w:rsidRPr="00D313B2">
        <w:rPr>
          <w:rFonts w:ascii="Arial" w:eastAsia="Maiandra GD" w:hAnsi="Arial" w:cs="Arial"/>
          <w:sz w:val="24"/>
          <w:szCs w:val="24"/>
        </w:rPr>
        <w:t xml:space="preserve"> de celui d’un salarié</w:t>
      </w:r>
      <w:r w:rsidR="006654F2">
        <w:rPr>
          <w:rFonts w:ascii="Arial" w:eastAsia="Maiandra GD" w:hAnsi="Arial" w:cs="Arial"/>
          <w:sz w:val="24"/>
          <w:szCs w:val="24"/>
        </w:rPr>
        <w:t xml:space="preserve"> privé</w:t>
      </w:r>
      <w:r w:rsidR="004E1120" w:rsidRPr="00D313B2">
        <w:rPr>
          <w:rFonts w:ascii="Arial" w:eastAsia="Maiandra GD" w:hAnsi="Arial" w:cs="Arial"/>
          <w:sz w:val="24"/>
          <w:szCs w:val="24"/>
        </w:rPr>
        <w:t xml:space="preserve"> ordinaire. </w:t>
      </w:r>
    </w:p>
    <w:p w:rsidR="002127E2" w:rsidRDefault="006654F2" w:rsidP="004F72E8">
      <w:pPr>
        <w:spacing w:after="11" w:line="360" w:lineRule="auto"/>
        <w:ind w:left="17" w:right="220" w:hanging="10"/>
        <w:jc w:val="both"/>
        <w:rPr>
          <w:rFonts w:ascii="Arial" w:eastAsia="Maiandra GD" w:hAnsi="Arial" w:cs="Arial"/>
          <w:sz w:val="24"/>
          <w:szCs w:val="24"/>
        </w:rPr>
      </w:pPr>
      <w:r>
        <w:rPr>
          <w:rFonts w:ascii="Arial" w:eastAsia="Maiandra GD" w:hAnsi="Arial" w:cs="Arial"/>
          <w:sz w:val="24"/>
          <w:szCs w:val="24"/>
        </w:rPr>
        <w:t xml:space="preserve">En outre, </w:t>
      </w:r>
      <w:r w:rsidR="004E1120" w:rsidRPr="00D313B2">
        <w:rPr>
          <w:rFonts w:ascii="Arial" w:eastAsia="Maiandra GD" w:hAnsi="Arial" w:cs="Arial"/>
          <w:sz w:val="24"/>
          <w:szCs w:val="24"/>
        </w:rPr>
        <w:t>Les parties (l’employé et l’administration qui l’emploie) peuvent, sur simple préavis, mettre fin à leurs relations d</w:t>
      </w:r>
      <w:r>
        <w:rPr>
          <w:rFonts w:ascii="Arial" w:eastAsia="Maiandra GD" w:hAnsi="Arial" w:cs="Arial"/>
          <w:sz w:val="24"/>
          <w:szCs w:val="24"/>
        </w:rPr>
        <w:t xml:space="preserve">e travail. </w:t>
      </w:r>
    </w:p>
    <w:p w:rsidR="006654F2" w:rsidRPr="00D313B2" w:rsidRDefault="006654F2" w:rsidP="004F72E8">
      <w:pPr>
        <w:spacing w:after="11" w:line="360" w:lineRule="auto"/>
        <w:ind w:left="17" w:right="220" w:hanging="10"/>
        <w:jc w:val="both"/>
        <w:rPr>
          <w:rFonts w:ascii="Arial" w:hAnsi="Arial" w:cs="Arial"/>
          <w:sz w:val="24"/>
          <w:szCs w:val="24"/>
        </w:rPr>
      </w:pPr>
      <w:r>
        <w:rPr>
          <w:rFonts w:ascii="Arial" w:eastAsia="Maiandra GD" w:hAnsi="Arial" w:cs="Arial"/>
          <w:sz w:val="24"/>
          <w:szCs w:val="24"/>
        </w:rPr>
        <w:t>Le SF</w:t>
      </w:r>
      <w:r w:rsidR="00944DF1">
        <w:rPr>
          <w:rFonts w:ascii="Arial" w:eastAsia="Maiandra GD" w:hAnsi="Arial" w:cs="Arial"/>
          <w:sz w:val="24"/>
          <w:szCs w:val="24"/>
        </w:rPr>
        <w:t>P</w:t>
      </w:r>
      <w:r>
        <w:rPr>
          <w:rFonts w:ascii="Arial" w:eastAsia="Maiandra GD" w:hAnsi="Arial" w:cs="Arial"/>
          <w:sz w:val="24"/>
          <w:szCs w:val="24"/>
        </w:rPr>
        <w:t>O présente des avantages et des inconvénients.</w:t>
      </w:r>
    </w:p>
    <w:p w:rsidR="008B396E" w:rsidRDefault="004E1120" w:rsidP="004F72E8">
      <w:pPr>
        <w:spacing w:after="52" w:line="360" w:lineRule="auto"/>
        <w:ind w:left="17" w:right="220" w:hanging="10"/>
        <w:jc w:val="both"/>
        <w:rPr>
          <w:rFonts w:ascii="Arial" w:eastAsia="Maiandra GD" w:hAnsi="Arial" w:cs="Arial"/>
          <w:sz w:val="24"/>
          <w:szCs w:val="24"/>
        </w:rPr>
      </w:pPr>
      <w:r w:rsidRPr="00C85391">
        <w:rPr>
          <w:rFonts w:ascii="Arial" w:eastAsia="Maiandra GD" w:hAnsi="Arial" w:cs="Arial"/>
          <w:sz w:val="24"/>
          <w:szCs w:val="24"/>
          <w:u w:val="single"/>
        </w:rPr>
        <w:t>Les avantages du système</w:t>
      </w:r>
    </w:p>
    <w:p w:rsidR="002127E2" w:rsidRPr="00D313B2" w:rsidRDefault="008B396E" w:rsidP="004F72E8">
      <w:pPr>
        <w:spacing w:after="52" w:line="360" w:lineRule="auto"/>
        <w:ind w:left="17" w:right="220" w:hanging="10"/>
        <w:jc w:val="both"/>
        <w:rPr>
          <w:rFonts w:ascii="Arial" w:hAnsi="Arial" w:cs="Arial"/>
          <w:sz w:val="24"/>
          <w:szCs w:val="24"/>
        </w:rPr>
      </w:pPr>
      <w:r>
        <w:rPr>
          <w:rFonts w:ascii="Arial" w:eastAsia="Maiandra GD" w:hAnsi="Arial" w:cs="Arial"/>
          <w:sz w:val="24"/>
          <w:szCs w:val="24"/>
        </w:rPr>
        <w:t>On peut en citer au moins trois</w:t>
      </w:r>
      <w:r w:rsidR="004E1120" w:rsidRPr="00D313B2">
        <w:rPr>
          <w:rFonts w:ascii="Arial" w:eastAsia="Maiandra GD" w:hAnsi="Arial" w:cs="Arial"/>
          <w:sz w:val="24"/>
          <w:szCs w:val="24"/>
        </w:rPr>
        <w:t xml:space="preserve"> : </w:t>
      </w:r>
    </w:p>
    <w:p w:rsidR="002127E2" w:rsidRPr="00D313B2" w:rsidRDefault="008B396E" w:rsidP="00AA57EE">
      <w:pPr>
        <w:numPr>
          <w:ilvl w:val="0"/>
          <w:numId w:val="5"/>
        </w:numPr>
        <w:spacing w:after="48" w:line="360" w:lineRule="auto"/>
        <w:ind w:right="219" w:hanging="360"/>
        <w:jc w:val="both"/>
        <w:rPr>
          <w:rFonts w:ascii="Arial" w:hAnsi="Arial" w:cs="Arial"/>
          <w:sz w:val="24"/>
          <w:szCs w:val="24"/>
        </w:rPr>
      </w:pPr>
      <w:r>
        <w:rPr>
          <w:rFonts w:ascii="Arial" w:eastAsia="Maiandra GD" w:hAnsi="Arial" w:cs="Arial"/>
          <w:sz w:val="24"/>
          <w:szCs w:val="24"/>
        </w:rPr>
        <w:t xml:space="preserve">La souplesse de gestion : </w:t>
      </w:r>
      <w:r w:rsidR="004E1120" w:rsidRPr="00D313B2">
        <w:rPr>
          <w:rFonts w:ascii="Arial" w:eastAsia="Maiandra GD" w:hAnsi="Arial" w:cs="Arial"/>
          <w:sz w:val="24"/>
          <w:szCs w:val="24"/>
        </w:rPr>
        <w:t xml:space="preserve">le système offre paraît-il, une grande souplesse </w:t>
      </w:r>
      <w:r>
        <w:rPr>
          <w:rFonts w:ascii="Arial" w:eastAsia="Maiandra GD" w:hAnsi="Arial" w:cs="Arial"/>
          <w:sz w:val="24"/>
          <w:szCs w:val="24"/>
        </w:rPr>
        <w:t>de g</w:t>
      </w:r>
      <w:r w:rsidR="006C6305">
        <w:rPr>
          <w:rFonts w:ascii="Arial" w:eastAsia="Maiandra GD" w:hAnsi="Arial" w:cs="Arial"/>
          <w:sz w:val="24"/>
          <w:szCs w:val="24"/>
        </w:rPr>
        <w:t xml:space="preserve">estion comme la </w:t>
      </w:r>
      <w:r w:rsidR="004E1120" w:rsidRPr="00D313B2">
        <w:rPr>
          <w:rFonts w:ascii="Arial" w:eastAsia="Maiandra GD" w:hAnsi="Arial" w:cs="Arial"/>
          <w:sz w:val="24"/>
          <w:szCs w:val="24"/>
        </w:rPr>
        <w:t>possibilité d’ajuster les e</w:t>
      </w:r>
      <w:r w:rsidR="006C6305">
        <w:rPr>
          <w:rFonts w:ascii="Arial" w:eastAsia="Maiandra GD" w:hAnsi="Arial" w:cs="Arial"/>
          <w:sz w:val="24"/>
          <w:szCs w:val="24"/>
        </w:rPr>
        <w:t>ffectifs aux besoins et n’inexistence</w:t>
      </w:r>
      <w:r w:rsidR="00944DF1">
        <w:rPr>
          <w:rFonts w:ascii="Arial" w:eastAsia="Maiandra GD" w:hAnsi="Arial" w:cs="Arial"/>
          <w:sz w:val="24"/>
          <w:szCs w:val="24"/>
        </w:rPr>
        <w:t xml:space="preserve"> de statut</w:t>
      </w:r>
      <w:r w:rsidR="004E1120" w:rsidRPr="00D313B2">
        <w:rPr>
          <w:rFonts w:ascii="Arial" w:eastAsia="Maiandra GD" w:hAnsi="Arial" w:cs="Arial"/>
          <w:sz w:val="24"/>
          <w:szCs w:val="24"/>
        </w:rPr>
        <w:t xml:space="preserve"> complexe ou de système d’avancement ; </w:t>
      </w:r>
    </w:p>
    <w:p w:rsidR="002127E2" w:rsidRPr="00D313B2" w:rsidRDefault="008B396E" w:rsidP="00AA57EE">
      <w:pPr>
        <w:numPr>
          <w:ilvl w:val="0"/>
          <w:numId w:val="5"/>
        </w:numPr>
        <w:spacing w:after="5" w:line="360" w:lineRule="auto"/>
        <w:ind w:right="219" w:hanging="360"/>
        <w:jc w:val="both"/>
        <w:rPr>
          <w:rFonts w:ascii="Arial" w:hAnsi="Arial" w:cs="Arial"/>
          <w:sz w:val="24"/>
          <w:szCs w:val="24"/>
        </w:rPr>
      </w:pPr>
      <w:r>
        <w:rPr>
          <w:rFonts w:ascii="Arial" w:eastAsia="Maiandra GD" w:hAnsi="Arial" w:cs="Arial"/>
          <w:sz w:val="24"/>
          <w:szCs w:val="24"/>
        </w:rPr>
        <w:t>La rentabilité et l’efficacité</w:t>
      </w:r>
      <w:r w:rsidR="006C6305">
        <w:rPr>
          <w:rFonts w:ascii="Arial" w:eastAsia="Maiandra GD" w:hAnsi="Arial" w:cs="Arial"/>
          <w:sz w:val="24"/>
          <w:szCs w:val="24"/>
        </w:rPr>
        <w:t xml:space="preserve"> due à la possibilité de m</w:t>
      </w:r>
      <w:r>
        <w:rPr>
          <w:rFonts w:ascii="Arial" w:eastAsia="Maiandra GD" w:hAnsi="Arial" w:cs="Arial"/>
          <w:sz w:val="24"/>
          <w:szCs w:val="24"/>
        </w:rPr>
        <w:t>aîtrise des effectifs</w:t>
      </w:r>
      <w:r w:rsidR="006C6305">
        <w:rPr>
          <w:rFonts w:ascii="Arial" w:eastAsia="Maiandra GD" w:hAnsi="Arial" w:cs="Arial"/>
          <w:sz w:val="24"/>
          <w:szCs w:val="24"/>
        </w:rPr>
        <w:t xml:space="preserve"> et l’</w:t>
      </w:r>
      <w:r w:rsidR="004E1120" w:rsidRPr="00D313B2">
        <w:rPr>
          <w:rFonts w:ascii="Arial" w:eastAsia="Maiandra GD" w:hAnsi="Arial" w:cs="Arial"/>
          <w:sz w:val="24"/>
          <w:szCs w:val="24"/>
        </w:rPr>
        <w:t>adéquation homme</w:t>
      </w:r>
      <w:r>
        <w:rPr>
          <w:rFonts w:ascii="Arial" w:eastAsia="Maiandra GD" w:hAnsi="Arial" w:cs="Arial"/>
          <w:sz w:val="24"/>
          <w:szCs w:val="24"/>
        </w:rPr>
        <w:t>s</w:t>
      </w:r>
      <w:r w:rsidR="004E1120" w:rsidRPr="00D313B2">
        <w:rPr>
          <w:rFonts w:ascii="Arial" w:eastAsia="Maiandra GD" w:hAnsi="Arial" w:cs="Arial"/>
          <w:sz w:val="24"/>
          <w:szCs w:val="24"/>
        </w:rPr>
        <w:t>/emploi</w:t>
      </w:r>
      <w:r>
        <w:rPr>
          <w:rFonts w:ascii="Arial" w:eastAsia="Maiandra GD" w:hAnsi="Arial" w:cs="Arial"/>
          <w:sz w:val="24"/>
          <w:szCs w:val="24"/>
        </w:rPr>
        <w:t>s</w:t>
      </w:r>
      <w:r w:rsidR="004E1120" w:rsidRPr="00D313B2">
        <w:rPr>
          <w:rFonts w:ascii="Arial" w:eastAsia="Maiandra GD" w:hAnsi="Arial" w:cs="Arial"/>
          <w:sz w:val="24"/>
          <w:szCs w:val="24"/>
        </w:rPr>
        <w:t xml:space="preserve"> ; </w:t>
      </w:r>
    </w:p>
    <w:p w:rsidR="002127E2" w:rsidRPr="00D313B2" w:rsidRDefault="008B396E" w:rsidP="00AA57EE">
      <w:pPr>
        <w:numPr>
          <w:ilvl w:val="0"/>
          <w:numId w:val="5"/>
        </w:numPr>
        <w:spacing w:after="11" w:line="360" w:lineRule="auto"/>
        <w:ind w:right="219" w:hanging="360"/>
        <w:jc w:val="both"/>
        <w:rPr>
          <w:rFonts w:ascii="Arial" w:hAnsi="Arial" w:cs="Arial"/>
          <w:sz w:val="24"/>
          <w:szCs w:val="24"/>
        </w:rPr>
      </w:pPr>
      <w:r>
        <w:rPr>
          <w:rFonts w:ascii="Arial" w:eastAsia="Maiandra GD" w:hAnsi="Arial" w:cs="Arial"/>
          <w:sz w:val="24"/>
          <w:szCs w:val="24"/>
        </w:rPr>
        <w:t>La liberté des agents publics d’aller  et de revenir entre</w:t>
      </w:r>
      <w:r w:rsidR="008012FD" w:rsidRPr="008012FD">
        <w:rPr>
          <w:rFonts w:ascii="Arial" w:eastAsia="Maiandra GD" w:hAnsi="Arial" w:cs="Arial"/>
          <w:sz w:val="24"/>
          <w:szCs w:val="24"/>
        </w:rPr>
        <w:t xml:space="preserve"> </w:t>
      </w:r>
      <w:r w:rsidR="008012FD" w:rsidRPr="00D313B2">
        <w:rPr>
          <w:rFonts w:ascii="Arial" w:eastAsia="Maiandra GD" w:hAnsi="Arial" w:cs="Arial"/>
          <w:sz w:val="24"/>
          <w:szCs w:val="24"/>
        </w:rPr>
        <w:t>l’Administration publique et le privé</w:t>
      </w:r>
      <w:r w:rsidR="008012FD">
        <w:rPr>
          <w:rFonts w:ascii="Arial" w:eastAsia="Maiandra GD" w:hAnsi="Arial" w:cs="Arial"/>
          <w:sz w:val="24"/>
          <w:szCs w:val="24"/>
        </w:rPr>
        <w:t xml:space="preserve"> qui</w:t>
      </w:r>
      <w:r w:rsidR="008012FD" w:rsidRPr="00D313B2">
        <w:rPr>
          <w:rFonts w:ascii="Arial" w:eastAsia="Maiandra GD" w:hAnsi="Arial" w:cs="Arial"/>
          <w:sz w:val="24"/>
          <w:szCs w:val="24"/>
        </w:rPr>
        <w:t xml:space="preserve"> serait un </w:t>
      </w:r>
      <w:r w:rsidR="004E1120" w:rsidRPr="00D313B2">
        <w:rPr>
          <w:rFonts w:ascii="Arial" w:eastAsia="Maiandra GD" w:hAnsi="Arial" w:cs="Arial"/>
          <w:sz w:val="24"/>
          <w:szCs w:val="24"/>
        </w:rPr>
        <w:t>élément intégrateur de l’administration à</w:t>
      </w:r>
      <w:r w:rsidR="008012FD">
        <w:rPr>
          <w:rFonts w:ascii="Arial" w:eastAsia="Maiandra GD" w:hAnsi="Arial" w:cs="Arial"/>
          <w:sz w:val="24"/>
          <w:szCs w:val="24"/>
        </w:rPr>
        <w:t xml:space="preserve"> l’ensemble de la vie nationale et de prise de risques d’</w:t>
      </w:r>
      <w:r w:rsidR="003124D7">
        <w:rPr>
          <w:rFonts w:ascii="Arial" w:eastAsia="Maiandra GD" w:hAnsi="Arial" w:cs="Arial"/>
          <w:sz w:val="24"/>
          <w:szCs w:val="24"/>
        </w:rPr>
        <w:t>évolution pour les agents</w:t>
      </w:r>
      <w:r w:rsidR="004E1120" w:rsidRPr="00D313B2">
        <w:rPr>
          <w:rFonts w:ascii="Arial" w:eastAsia="Maiandra GD" w:hAnsi="Arial" w:cs="Arial"/>
          <w:sz w:val="24"/>
          <w:szCs w:val="24"/>
        </w:rPr>
        <w:t xml:space="preserve">.  </w:t>
      </w:r>
    </w:p>
    <w:p w:rsidR="002127E2" w:rsidRPr="00D313B2" w:rsidRDefault="004E1120" w:rsidP="004F72E8">
      <w:pPr>
        <w:spacing w:after="21" w:line="360" w:lineRule="auto"/>
        <w:ind w:left="1290"/>
        <w:rPr>
          <w:rFonts w:ascii="Arial" w:hAnsi="Arial" w:cs="Arial"/>
          <w:sz w:val="24"/>
          <w:szCs w:val="24"/>
        </w:rPr>
      </w:pPr>
      <w:r w:rsidRPr="00D313B2">
        <w:rPr>
          <w:rFonts w:ascii="Arial" w:eastAsia="Maiandra GD" w:hAnsi="Arial" w:cs="Arial"/>
          <w:sz w:val="24"/>
          <w:szCs w:val="24"/>
        </w:rPr>
        <w:t xml:space="preserve"> </w:t>
      </w:r>
    </w:p>
    <w:p w:rsidR="002127E2" w:rsidRPr="00D313B2" w:rsidRDefault="008012FD" w:rsidP="004F72E8">
      <w:pPr>
        <w:spacing w:after="49" w:line="360" w:lineRule="auto"/>
        <w:ind w:left="15" w:right="219" w:hanging="8"/>
        <w:jc w:val="both"/>
        <w:rPr>
          <w:rFonts w:ascii="Arial" w:hAnsi="Arial" w:cs="Arial"/>
          <w:sz w:val="24"/>
          <w:szCs w:val="24"/>
        </w:rPr>
      </w:pPr>
      <w:r>
        <w:rPr>
          <w:rFonts w:ascii="Arial" w:eastAsia="Maiandra GD" w:hAnsi="Arial" w:cs="Arial"/>
          <w:sz w:val="24"/>
          <w:szCs w:val="24"/>
        </w:rPr>
        <w:t>On peut citer comme</w:t>
      </w:r>
      <w:r w:rsidR="004E1120" w:rsidRPr="00D313B2">
        <w:rPr>
          <w:rFonts w:ascii="Arial" w:eastAsia="Maiandra GD" w:hAnsi="Arial" w:cs="Arial"/>
          <w:sz w:val="24"/>
          <w:szCs w:val="24"/>
        </w:rPr>
        <w:t xml:space="preserve"> inconvénients ou faiblesses du sys</w:t>
      </w:r>
      <w:r>
        <w:rPr>
          <w:rFonts w:ascii="Arial" w:eastAsia="Maiandra GD" w:hAnsi="Arial" w:cs="Arial"/>
          <w:sz w:val="24"/>
          <w:szCs w:val="24"/>
        </w:rPr>
        <w:t>tème</w:t>
      </w:r>
      <w:r w:rsidR="004E1120" w:rsidRPr="00D313B2">
        <w:rPr>
          <w:rFonts w:ascii="Arial" w:eastAsia="Maiandra GD" w:hAnsi="Arial" w:cs="Arial"/>
          <w:sz w:val="24"/>
          <w:szCs w:val="24"/>
        </w:rPr>
        <w:t xml:space="preserve"> : </w:t>
      </w:r>
    </w:p>
    <w:p w:rsidR="003124D7" w:rsidRPr="003124D7" w:rsidRDefault="004E1120" w:rsidP="00AA57EE">
      <w:pPr>
        <w:numPr>
          <w:ilvl w:val="0"/>
          <w:numId w:val="5"/>
        </w:numPr>
        <w:spacing w:after="11" w:line="360" w:lineRule="auto"/>
        <w:ind w:right="219" w:hanging="360"/>
        <w:jc w:val="both"/>
        <w:rPr>
          <w:rFonts w:ascii="Arial" w:hAnsi="Arial" w:cs="Arial"/>
          <w:sz w:val="24"/>
          <w:szCs w:val="24"/>
        </w:rPr>
      </w:pPr>
      <w:r w:rsidRPr="00D313B2">
        <w:rPr>
          <w:rFonts w:ascii="Arial" w:eastAsia="Maiandra GD" w:hAnsi="Arial" w:cs="Arial"/>
          <w:sz w:val="24"/>
          <w:szCs w:val="24"/>
        </w:rPr>
        <w:t>Le premier inconvénient est celui de ne pas être applicable partout</w:t>
      </w:r>
      <w:r w:rsidR="00C4184D">
        <w:rPr>
          <w:rFonts w:ascii="Arial" w:eastAsia="Maiandra GD" w:hAnsi="Arial" w:cs="Arial"/>
          <w:sz w:val="24"/>
          <w:szCs w:val="24"/>
        </w:rPr>
        <w:t> ;</w:t>
      </w:r>
    </w:p>
    <w:p w:rsidR="003124D7" w:rsidRPr="003124D7" w:rsidRDefault="004E1120" w:rsidP="00AA57EE">
      <w:pPr>
        <w:numPr>
          <w:ilvl w:val="0"/>
          <w:numId w:val="5"/>
        </w:numPr>
        <w:spacing w:after="11" w:line="360" w:lineRule="auto"/>
        <w:ind w:right="219" w:hanging="360"/>
        <w:jc w:val="both"/>
        <w:rPr>
          <w:rFonts w:ascii="Arial" w:hAnsi="Arial" w:cs="Arial"/>
          <w:sz w:val="24"/>
          <w:szCs w:val="24"/>
        </w:rPr>
      </w:pPr>
      <w:r w:rsidRPr="003124D7">
        <w:rPr>
          <w:rFonts w:ascii="Arial" w:eastAsia="Maiandra GD" w:hAnsi="Arial" w:cs="Arial"/>
          <w:sz w:val="24"/>
          <w:szCs w:val="24"/>
        </w:rPr>
        <w:t>Un</w:t>
      </w:r>
      <w:r w:rsidR="009B783B">
        <w:rPr>
          <w:rFonts w:ascii="Arial" w:eastAsia="Maiandra GD" w:hAnsi="Arial" w:cs="Arial"/>
          <w:sz w:val="24"/>
          <w:szCs w:val="24"/>
        </w:rPr>
        <w:t>e</w:t>
      </w:r>
      <w:r w:rsidRPr="003124D7">
        <w:rPr>
          <w:rFonts w:ascii="Arial" w:eastAsia="Maiandra GD" w:hAnsi="Arial" w:cs="Arial"/>
          <w:sz w:val="24"/>
          <w:szCs w:val="24"/>
        </w:rPr>
        <w:t xml:space="preserve"> second</w:t>
      </w:r>
      <w:r w:rsidR="009B783B">
        <w:rPr>
          <w:rFonts w:ascii="Arial" w:eastAsia="Maiandra GD" w:hAnsi="Arial" w:cs="Arial"/>
          <w:sz w:val="24"/>
          <w:szCs w:val="24"/>
        </w:rPr>
        <w:t>e</w:t>
      </w:r>
      <w:r w:rsidRPr="003124D7">
        <w:rPr>
          <w:rFonts w:ascii="Arial" w:eastAsia="Maiandra GD" w:hAnsi="Arial" w:cs="Arial"/>
          <w:sz w:val="24"/>
          <w:szCs w:val="24"/>
        </w:rPr>
        <w:t xml:space="preserve"> reproche est que</w:t>
      </w:r>
      <w:r w:rsidR="003124D7" w:rsidRPr="003124D7">
        <w:rPr>
          <w:rFonts w:ascii="Arial" w:eastAsia="Maiandra GD" w:hAnsi="Arial" w:cs="Arial"/>
          <w:sz w:val="24"/>
          <w:szCs w:val="24"/>
        </w:rPr>
        <w:t xml:space="preserve"> administration Publique de par sa nature et ses missions, ne peut être une entreprise comme les autres; son objectif premier étant moins la  recherche de rentabilité et de profit, </w:t>
      </w:r>
      <w:r w:rsidR="003124D7">
        <w:rPr>
          <w:rFonts w:ascii="Arial" w:eastAsia="Maiandra GD" w:hAnsi="Arial" w:cs="Arial"/>
          <w:sz w:val="24"/>
          <w:szCs w:val="24"/>
        </w:rPr>
        <w:t>alors que</w:t>
      </w:r>
      <w:r w:rsidRPr="003124D7">
        <w:rPr>
          <w:rFonts w:ascii="Arial" w:eastAsia="Maiandra GD" w:hAnsi="Arial" w:cs="Arial"/>
          <w:sz w:val="24"/>
          <w:szCs w:val="24"/>
        </w:rPr>
        <w:t xml:space="preserve"> </w:t>
      </w:r>
      <w:r w:rsidR="003124D7">
        <w:rPr>
          <w:rFonts w:ascii="Arial" w:eastAsia="Maiandra GD" w:hAnsi="Arial" w:cs="Arial"/>
          <w:sz w:val="24"/>
          <w:szCs w:val="24"/>
        </w:rPr>
        <w:t>c</w:t>
      </w:r>
      <w:r w:rsidRPr="003124D7">
        <w:rPr>
          <w:rFonts w:ascii="Arial" w:eastAsia="Maiandra GD" w:hAnsi="Arial" w:cs="Arial"/>
          <w:sz w:val="24"/>
          <w:szCs w:val="24"/>
        </w:rPr>
        <w:t>e système</w:t>
      </w:r>
      <w:r w:rsidR="006370B9">
        <w:rPr>
          <w:rFonts w:ascii="Arial" w:eastAsia="Maiandra GD" w:hAnsi="Arial" w:cs="Arial"/>
          <w:sz w:val="24"/>
          <w:szCs w:val="24"/>
        </w:rPr>
        <w:t xml:space="preserve"> de FPO</w:t>
      </w:r>
      <w:r w:rsidRPr="003124D7">
        <w:rPr>
          <w:rFonts w:ascii="Arial" w:eastAsia="Maiandra GD" w:hAnsi="Arial" w:cs="Arial"/>
          <w:sz w:val="24"/>
          <w:szCs w:val="24"/>
        </w:rPr>
        <w:t xml:space="preserve"> conduit à réduire l’administration publique à une vaste</w:t>
      </w:r>
      <w:r w:rsidR="003124D7">
        <w:rPr>
          <w:rFonts w:ascii="Arial" w:eastAsia="Maiandra GD" w:hAnsi="Arial" w:cs="Arial"/>
          <w:sz w:val="24"/>
          <w:szCs w:val="24"/>
        </w:rPr>
        <w:t xml:space="preserve"> ent</w:t>
      </w:r>
      <w:r w:rsidR="00C4184D">
        <w:rPr>
          <w:rFonts w:ascii="Arial" w:eastAsia="Maiandra GD" w:hAnsi="Arial" w:cs="Arial"/>
          <w:sz w:val="24"/>
          <w:szCs w:val="24"/>
        </w:rPr>
        <w:t>reprise  qui recherche le profit ;</w:t>
      </w:r>
      <w:r w:rsidR="003124D7">
        <w:rPr>
          <w:rFonts w:ascii="Arial" w:eastAsia="Maiandra GD" w:hAnsi="Arial" w:cs="Arial"/>
          <w:sz w:val="24"/>
          <w:szCs w:val="24"/>
        </w:rPr>
        <w:t>.</w:t>
      </w:r>
      <w:r w:rsidR="009B783B">
        <w:rPr>
          <w:rFonts w:ascii="Arial" w:eastAsia="Maiandra GD" w:hAnsi="Arial" w:cs="Arial"/>
          <w:sz w:val="24"/>
          <w:szCs w:val="24"/>
        </w:rPr>
        <w:t>Cela peut porter atteinte à la recherche et à la protection</w:t>
      </w:r>
      <w:r w:rsidRPr="003124D7">
        <w:rPr>
          <w:rFonts w:ascii="Arial" w:eastAsia="Maiandra GD" w:hAnsi="Arial" w:cs="Arial"/>
          <w:sz w:val="24"/>
          <w:szCs w:val="24"/>
        </w:rPr>
        <w:t xml:space="preserve"> </w:t>
      </w:r>
      <w:r w:rsidR="009B783B">
        <w:rPr>
          <w:rFonts w:ascii="Arial" w:eastAsia="Maiandra GD" w:hAnsi="Arial" w:cs="Arial"/>
          <w:sz w:val="24"/>
          <w:szCs w:val="24"/>
        </w:rPr>
        <w:t xml:space="preserve"> de l’intérêt général ;</w:t>
      </w:r>
    </w:p>
    <w:p w:rsidR="008012FD" w:rsidRPr="006370B9" w:rsidRDefault="008012FD" w:rsidP="00AA57EE">
      <w:pPr>
        <w:numPr>
          <w:ilvl w:val="0"/>
          <w:numId w:val="5"/>
        </w:numPr>
        <w:spacing w:after="5" w:line="360" w:lineRule="auto"/>
        <w:ind w:right="219" w:hanging="360"/>
        <w:jc w:val="both"/>
        <w:rPr>
          <w:rFonts w:ascii="Arial" w:hAnsi="Arial" w:cs="Arial"/>
          <w:color w:val="auto"/>
          <w:sz w:val="24"/>
          <w:szCs w:val="24"/>
        </w:rPr>
      </w:pPr>
      <w:r w:rsidRPr="006370B9">
        <w:rPr>
          <w:rFonts w:ascii="Arial" w:hAnsi="Arial" w:cs="Arial"/>
          <w:color w:val="auto"/>
          <w:sz w:val="24"/>
          <w:szCs w:val="24"/>
        </w:rPr>
        <w:t>L’insuffisance de la protection de la carrière des agents</w:t>
      </w:r>
      <w:r w:rsidR="003323ED">
        <w:rPr>
          <w:rFonts w:ascii="Arial" w:hAnsi="Arial" w:cs="Arial"/>
          <w:color w:val="auto"/>
          <w:sz w:val="24"/>
          <w:szCs w:val="24"/>
        </w:rPr>
        <w:t xml:space="preserve"> (l’emploi de l’agent ne semble pas acquis)</w:t>
      </w:r>
      <w:r w:rsidR="00C4184D">
        <w:rPr>
          <w:rFonts w:ascii="Arial" w:hAnsi="Arial" w:cs="Arial"/>
          <w:color w:val="auto"/>
          <w:sz w:val="24"/>
          <w:szCs w:val="24"/>
        </w:rPr>
        <w:t>.</w:t>
      </w:r>
    </w:p>
    <w:p w:rsidR="004F72E8" w:rsidRDefault="004F72E8" w:rsidP="004F72E8">
      <w:pPr>
        <w:spacing w:after="0" w:line="360" w:lineRule="auto"/>
        <w:ind w:right="219"/>
        <w:jc w:val="both"/>
        <w:rPr>
          <w:rFonts w:ascii="Arial" w:hAnsi="Arial" w:cs="Arial"/>
          <w:color w:val="FF0000"/>
          <w:sz w:val="24"/>
          <w:szCs w:val="24"/>
        </w:rPr>
      </w:pPr>
    </w:p>
    <w:p w:rsidR="006370B9" w:rsidRDefault="006370B9" w:rsidP="004F72E8">
      <w:pPr>
        <w:spacing w:after="0" w:line="360" w:lineRule="auto"/>
        <w:ind w:right="219"/>
        <w:jc w:val="both"/>
        <w:rPr>
          <w:rFonts w:ascii="Arial" w:hAnsi="Arial" w:cs="Arial"/>
          <w:color w:val="FF0000"/>
          <w:sz w:val="24"/>
          <w:szCs w:val="24"/>
        </w:rPr>
      </w:pPr>
    </w:p>
    <w:p w:rsidR="006370B9" w:rsidRDefault="006370B9" w:rsidP="004F72E8">
      <w:pPr>
        <w:spacing w:after="0" w:line="360" w:lineRule="auto"/>
        <w:ind w:right="219"/>
        <w:jc w:val="both"/>
        <w:rPr>
          <w:rFonts w:ascii="Arial" w:hAnsi="Arial" w:cs="Arial"/>
          <w:color w:val="FF0000"/>
          <w:sz w:val="24"/>
          <w:szCs w:val="24"/>
        </w:rPr>
      </w:pPr>
    </w:p>
    <w:p w:rsidR="00EB197D" w:rsidRDefault="00EB197D" w:rsidP="00EB197D">
      <w:pPr>
        <w:spacing w:after="5" w:line="360" w:lineRule="auto"/>
        <w:ind w:right="219"/>
        <w:jc w:val="both"/>
        <w:rPr>
          <w:rFonts w:ascii="Arial" w:eastAsia="Maiandra GD" w:hAnsi="Arial" w:cs="Arial"/>
          <w:sz w:val="24"/>
          <w:szCs w:val="24"/>
        </w:rPr>
      </w:pPr>
    </w:p>
    <w:p w:rsidR="000A2C74" w:rsidRDefault="000A2C74" w:rsidP="00EB197D">
      <w:pPr>
        <w:spacing w:after="5" w:line="360" w:lineRule="auto"/>
        <w:ind w:right="219"/>
        <w:jc w:val="both"/>
        <w:rPr>
          <w:rFonts w:ascii="Arial" w:eastAsia="Maiandra GD" w:hAnsi="Arial" w:cs="Arial"/>
          <w:sz w:val="24"/>
          <w:szCs w:val="24"/>
        </w:rPr>
      </w:pPr>
      <w:r>
        <w:rPr>
          <w:rFonts w:ascii="Arial" w:eastAsia="Maiandra GD" w:hAnsi="Arial" w:cs="Arial"/>
          <w:sz w:val="24"/>
          <w:szCs w:val="24"/>
        </w:rPr>
        <w:t xml:space="preserve">2-2 </w:t>
      </w:r>
      <w:r w:rsidRPr="000A2C74">
        <w:rPr>
          <w:rFonts w:ascii="Arial" w:eastAsia="Maiandra GD" w:hAnsi="Arial" w:cs="Arial"/>
          <w:sz w:val="24"/>
          <w:szCs w:val="24"/>
          <w:u w:val="single"/>
        </w:rPr>
        <w:t>Les catégories de Fonctions Publiques applicables au Burkina Faso</w:t>
      </w:r>
    </w:p>
    <w:p w:rsidR="00025B8D" w:rsidRPr="00D313B2" w:rsidRDefault="00025B8D" w:rsidP="00025B8D">
      <w:pPr>
        <w:spacing w:after="47" w:line="360" w:lineRule="auto"/>
        <w:ind w:left="15" w:right="219" w:hanging="8"/>
        <w:jc w:val="both"/>
        <w:rPr>
          <w:rFonts w:ascii="Arial" w:hAnsi="Arial" w:cs="Arial"/>
          <w:sz w:val="24"/>
          <w:szCs w:val="24"/>
        </w:rPr>
      </w:pPr>
      <w:r>
        <w:rPr>
          <w:rFonts w:ascii="Arial" w:eastAsia="Maiandra GD" w:hAnsi="Arial" w:cs="Arial"/>
          <w:sz w:val="24"/>
          <w:szCs w:val="24"/>
        </w:rPr>
        <w:t>Pour l’instant on retient quatre types de</w:t>
      </w:r>
      <w:r w:rsidRPr="00D313B2">
        <w:rPr>
          <w:rFonts w:ascii="Arial" w:eastAsia="Maiandra GD" w:hAnsi="Arial" w:cs="Arial"/>
          <w:sz w:val="24"/>
          <w:szCs w:val="24"/>
        </w:rPr>
        <w:t xml:space="preserve"> fonctions publiques</w:t>
      </w:r>
      <w:r>
        <w:rPr>
          <w:rFonts w:ascii="Arial" w:eastAsia="Maiandra GD" w:hAnsi="Arial" w:cs="Arial"/>
          <w:sz w:val="24"/>
          <w:szCs w:val="24"/>
        </w:rPr>
        <w:t xml:space="preserve"> au Burkina Faso</w:t>
      </w:r>
      <w:r w:rsidRPr="00D313B2">
        <w:rPr>
          <w:rFonts w:ascii="Arial" w:eastAsia="Maiandra GD" w:hAnsi="Arial" w:cs="Arial"/>
          <w:sz w:val="24"/>
          <w:szCs w:val="24"/>
        </w:rPr>
        <w:t xml:space="preserve">. Il s’agit notamment de : </w:t>
      </w:r>
    </w:p>
    <w:p w:rsidR="00025B8D" w:rsidRPr="00D313B2" w:rsidRDefault="00025B8D" w:rsidP="00AA57EE">
      <w:pPr>
        <w:numPr>
          <w:ilvl w:val="0"/>
          <w:numId w:val="7"/>
        </w:numPr>
        <w:spacing w:after="52" w:line="360" w:lineRule="auto"/>
        <w:ind w:right="219" w:hanging="360"/>
        <w:jc w:val="both"/>
        <w:rPr>
          <w:rFonts w:ascii="Arial" w:hAnsi="Arial" w:cs="Arial"/>
          <w:sz w:val="24"/>
          <w:szCs w:val="24"/>
        </w:rPr>
      </w:pPr>
      <w:r w:rsidRPr="00D313B2">
        <w:rPr>
          <w:rFonts w:ascii="Arial" w:eastAsia="Maiandra GD" w:hAnsi="Arial" w:cs="Arial"/>
          <w:sz w:val="24"/>
          <w:szCs w:val="24"/>
        </w:rPr>
        <w:t xml:space="preserve">La Fonction publique d’Etat ; </w:t>
      </w:r>
    </w:p>
    <w:p w:rsidR="00025B8D" w:rsidRPr="00D313B2" w:rsidRDefault="00025B8D" w:rsidP="00AA57EE">
      <w:pPr>
        <w:numPr>
          <w:ilvl w:val="0"/>
          <w:numId w:val="7"/>
        </w:numPr>
        <w:spacing w:after="49" w:line="360" w:lineRule="auto"/>
        <w:ind w:right="219" w:hanging="360"/>
        <w:jc w:val="both"/>
        <w:rPr>
          <w:rFonts w:ascii="Arial" w:hAnsi="Arial" w:cs="Arial"/>
          <w:sz w:val="24"/>
          <w:szCs w:val="24"/>
        </w:rPr>
      </w:pPr>
      <w:r w:rsidRPr="00D313B2">
        <w:rPr>
          <w:rFonts w:ascii="Arial" w:eastAsia="Maiandra GD" w:hAnsi="Arial" w:cs="Arial"/>
          <w:sz w:val="24"/>
          <w:szCs w:val="24"/>
        </w:rPr>
        <w:t xml:space="preserve">La Fonction publique territoriale ; </w:t>
      </w:r>
    </w:p>
    <w:p w:rsidR="00025B8D" w:rsidRPr="00D313B2" w:rsidRDefault="00025B8D" w:rsidP="00AA57EE">
      <w:pPr>
        <w:numPr>
          <w:ilvl w:val="0"/>
          <w:numId w:val="7"/>
        </w:numPr>
        <w:spacing w:after="52" w:line="360" w:lineRule="auto"/>
        <w:ind w:right="219" w:hanging="360"/>
        <w:jc w:val="both"/>
        <w:rPr>
          <w:rFonts w:ascii="Arial" w:hAnsi="Arial" w:cs="Arial"/>
          <w:sz w:val="24"/>
          <w:szCs w:val="24"/>
        </w:rPr>
      </w:pPr>
      <w:r w:rsidRPr="00D313B2">
        <w:rPr>
          <w:rFonts w:ascii="Arial" w:eastAsia="Maiandra GD" w:hAnsi="Arial" w:cs="Arial"/>
          <w:sz w:val="24"/>
          <w:szCs w:val="24"/>
        </w:rPr>
        <w:t xml:space="preserve">La Fonction publique parlementaire ; </w:t>
      </w:r>
    </w:p>
    <w:p w:rsidR="00025B8D" w:rsidRPr="00025B8D" w:rsidRDefault="00025B8D" w:rsidP="00AA57EE">
      <w:pPr>
        <w:numPr>
          <w:ilvl w:val="0"/>
          <w:numId w:val="7"/>
        </w:numPr>
        <w:spacing w:after="5" w:line="360" w:lineRule="auto"/>
        <w:ind w:right="219" w:hanging="360"/>
        <w:jc w:val="both"/>
        <w:rPr>
          <w:rFonts w:ascii="Arial" w:hAnsi="Arial" w:cs="Arial"/>
          <w:sz w:val="24"/>
          <w:szCs w:val="24"/>
        </w:rPr>
      </w:pPr>
      <w:r>
        <w:rPr>
          <w:rFonts w:ascii="Arial" w:eastAsia="Maiandra GD" w:hAnsi="Arial" w:cs="Arial"/>
          <w:sz w:val="24"/>
          <w:szCs w:val="24"/>
        </w:rPr>
        <w:t xml:space="preserve"> Et de</w:t>
      </w:r>
      <w:r w:rsidR="0034633F">
        <w:rPr>
          <w:rFonts w:ascii="Arial" w:eastAsia="Maiandra GD" w:hAnsi="Arial" w:cs="Arial"/>
          <w:sz w:val="24"/>
          <w:szCs w:val="24"/>
        </w:rPr>
        <w:t xml:space="preserve"> l</w:t>
      </w:r>
      <w:r w:rsidRPr="00D313B2">
        <w:rPr>
          <w:rFonts w:ascii="Arial" w:eastAsia="Maiandra GD" w:hAnsi="Arial" w:cs="Arial"/>
          <w:sz w:val="24"/>
          <w:szCs w:val="24"/>
        </w:rPr>
        <w:t xml:space="preserve">a </w:t>
      </w:r>
      <w:r>
        <w:rPr>
          <w:rFonts w:ascii="Arial" w:eastAsia="Maiandra GD" w:hAnsi="Arial" w:cs="Arial"/>
          <w:sz w:val="24"/>
          <w:szCs w:val="24"/>
        </w:rPr>
        <w:t>fonction publique hospitalière.</w:t>
      </w:r>
    </w:p>
    <w:p w:rsidR="00025B8D" w:rsidRPr="00D313B2" w:rsidRDefault="00025B8D" w:rsidP="00025B8D">
      <w:pPr>
        <w:spacing w:after="5" w:line="360" w:lineRule="auto"/>
        <w:ind w:left="1088" w:right="219"/>
        <w:jc w:val="both"/>
        <w:rPr>
          <w:rFonts w:ascii="Arial" w:hAnsi="Arial" w:cs="Arial"/>
          <w:sz w:val="24"/>
          <w:szCs w:val="24"/>
        </w:rPr>
      </w:pPr>
      <w:r w:rsidRPr="00D313B2">
        <w:rPr>
          <w:rFonts w:ascii="Arial" w:eastAsia="Maiandra GD" w:hAnsi="Arial" w:cs="Arial"/>
          <w:sz w:val="24"/>
          <w:szCs w:val="24"/>
        </w:rPr>
        <w:t xml:space="preserve"> </w:t>
      </w:r>
    </w:p>
    <w:p w:rsidR="00025B8D" w:rsidRDefault="00025B8D" w:rsidP="00025B8D">
      <w:pPr>
        <w:spacing w:after="11" w:line="360" w:lineRule="auto"/>
        <w:ind w:left="17" w:right="220" w:hanging="10"/>
        <w:jc w:val="both"/>
        <w:rPr>
          <w:rFonts w:ascii="Arial" w:eastAsia="Maiandra GD" w:hAnsi="Arial" w:cs="Arial"/>
          <w:sz w:val="24"/>
          <w:szCs w:val="24"/>
        </w:rPr>
      </w:pPr>
      <w:r>
        <w:rPr>
          <w:rFonts w:ascii="Arial" w:eastAsia="Maiandra GD" w:hAnsi="Arial" w:cs="Arial"/>
          <w:sz w:val="24"/>
          <w:szCs w:val="24"/>
        </w:rPr>
        <w:t>Toutefois,</w:t>
      </w:r>
      <w:r w:rsidR="00C80F97">
        <w:rPr>
          <w:rFonts w:ascii="Arial" w:eastAsia="Maiandra GD" w:hAnsi="Arial" w:cs="Arial"/>
          <w:sz w:val="24"/>
          <w:szCs w:val="24"/>
        </w:rPr>
        <w:t xml:space="preserve"> il existe également des entités autonomes qui</w:t>
      </w:r>
      <w:r>
        <w:rPr>
          <w:rFonts w:ascii="Arial" w:eastAsia="Maiandra GD" w:hAnsi="Arial" w:cs="Arial"/>
          <w:sz w:val="24"/>
          <w:szCs w:val="24"/>
        </w:rPr>
        <w:t xml:space="preserve"> </w:t>
      </w:r>
      <w:r w:rsidRPr="00D313B2">
        <w:rPr>
          <w:rFonts w:ascii="Arial" w:eastAsia="Maiandra GD" w:hAnsi="Arial" w:cs="Arial"/>
          <w:sz w:val="24"/>
          <w:szCs w:val="24"/>
        </w:rPr>
        <w:t>constituent aujourd’hui des composantes de l</w:t>
      </w:r>
      <w:r>
        <w:rPr>
          <w:rFonts w:ascii="Arial" w:eastAsia="Maiandra GD" w:hAnsi="Arial" w:cs="Arial"/>
          <w:sz w:val="24"/>
          <w:szCs w:val="24"/>
        </w:rPr>
        <w:t>a fonction publique burkinabè. Parmi ces composantes, on peut retenir :</w:t>
      </w:r>
    </w:p>
    <w:p w:rsidR="00025B8D" w:rsidRPr="00025B8D" w:rsidRDefault="00025B8D" w:rsidP="00AA57EE">
      <w:pPr>
        <w:pStyle w:val="Paragraphedeliste"/>
        <w:numPr>
          <w:ilvl w:val="0"/>
          <w:numId w:val="7"/>
        </w:numPr>
        <w:spacing w:after="11" w:line="360" w:lineRule="auto"/>
        <w:ind w:right="220"/>
        <w:rPr>
          <w:rFonts w:ascii="Arial" w:hAnsi="Arial" w:cs="Arial"/>
          <w:sz w:val="24"/>
          <w:szCs w:val="24"/>
        </w:rPr>
      </w:pPr>
      <w:r>
        <w:rPr>
          <w:rFonts w:ascii="Arial" w:hAnsi="Arial" w:cs="Arial"/>
          <w:sz w:val="24"/>
          <w:szCs w:val="24"/>
        </w:rPr>
        <w:t>Les Etablissements Publics</w:t>
      </w:r>
      <w:r w:rsidR="00C7468C">
        <w:rPr>
          <w:rFonts w:ascii="Arial" w:hAnsi="Arial" w:cs="Arial"/>
          <w:sz w:val="24"/>
          <w:szCs w:val="24"/>
        </w:rPr>
        <w:t xml:space="preserve"> de l’Etat</w:t>
      </w:r>
      <w:r>
        <w:rPr>
          <w:rFonts w:ascii="Arial" w:hAnsi="Arial" w:cs="Arial"/>
          <w:sz w:val="24"/>
          <w:szCs w:val="24"/>
        </w:rPr>
        <w:t xml:space="preserve"> (EPE) créés par la</w:t>
      </w:r>
      <w:r w:rsidRPr="00025B8D">
        <w:rPr>
          <w:rFonts w:ascii="Arial" w:eastAsia="Maiandra GD" w:hAnsi="Arial" w:cs="Arial"/>
          <w:sz w:val="24"/>
          <w:szCs w:val="24"/>
        </w:rPr>
        <w:t xml:space="preserve"> loi N°033-2008/AN régissant les établissements publics de l’Etat ;  </w:t>
      </w:r>
    </w:p>
    <w:p w:rsidR="00025B8D" w:rsidRPr="00C80F97" w:rsidRDefault="00025B8D" w:rsidP="00AA57EE">
      <w:pPr>
        <w:pStyle w:val="Paragraphedeliste"/>
        <w:numPr>
          <w:ilvl w:val="0"/>
          <w:numId w:val="7"/>
        </w:numPr>
        <w:spacing w:after="11" w:line="360" w:lineRule="auto"/>
        <w:ind w:right="220"/>
        <w:rPr>
          <w:rFonts w:ascii="Arial" w:hAnsi="Arial" w:cs="Arial"/>
          <w:sz w:val="24"/>
          <w:szCs w:val="24"/>
        </w:rPr>
      </w:pPr>
      <w:r>
        <w:rPr>
          <w:rFonts w:ascii="Arial" w:hAnsi="Arial" w:cs="Arial"/>
          <w:sz w:val="24"/>
          <w:szCs w:val="24"/>
        </w:rPr>
        <w:t xml:space="preserve">Le corps de la magistrature régie par </w:t>
      </w:r>
      <w:r>
        <w:rPr>
          <w:rFonts w:ascii="Arial" w:eastAsia="Maiandra GD" w:hAnsi="Arial" w:cs="Arial"/>
          <w:sz w:val="24"/>
          <w:szCs w:val="24"/>
        </w:rPr>
        <w:t>l</w:t>
      </w:r>
      <w:r w:rsidRPr="00025B8D">
        <w:rPr>
          <w:rFonts w:ascii="Arial" w:eastAsia="Maiandra GD" w:hAnsi="Arial" w:cs="Arial"/>
          <w:sz w:val="24"/>
          <w:szCs w:val="24"/>
        </w:rPr>
        <w:t>a loi organique n°036-2001/AN du 13 décembre 2001, modifiée par la loi organique n° 016-2004 du 4 ma</w:t>
      </w:r>
      <w:r>
        <w:rPr>
          <w:rFonts w:ascii="Arial" w:eastAsia="Maiandra GD" w:hAnsi="Arial" w:cs="Arial"/>
          <w:sz w:val="24"/>
          <w:szCs w:val="24"/>
        </w:rPr>
        <w:t>i 2004</w:t>
      </w:r>
      <w:r w:rsidR="00C7468C">
        <w:rPr>
          <w:rFonts w:ascii="Arial" w:eastAsia="Maiandra GD" w:hAnsi="Arial" w:cs="Arial"/>
          <w:sz w:val="24"/>
          <w:szCs w:val="24"/>
        </w:rPr>
        <w:t> ;</w:t>
      </w:r>
    </w:p>
    <w:p w:rsidR="00C80F97" w:rsidRPr="00F30AC2" w:rsidRDefault="00C80F97" w:rsidP="00C80F97">
      <w:pPr>
        <w:pStyle w:val="Paragraphedeliste"/>
        <w:numPr>
          <w:ilvl w:val="0"/>
          <w:numId w:val="7"/>
        </w:numPr>
        <w:spacing w:after="11" w:line="360" w:lineRule="auto"/>
        <w:ind w:right="220"/>
        <w:rPr>
          <w:rFonts w:ascii="Arial" w:hAnsi="Arial" w:cs="Arial"/>
          <w:sz w:val="24"/>
          <w:szCs w:val="24"/>
        </w:rPr>
      </w:pPr>
      <w:r w:rsidRPr="00F30AC2">
        <w:rPr>
          <w:rFonts w:ascii="Arial" w:hAnsi="Arial" w:cs="Arial"/>
          <w:sz w:val="24"/>
          <w:szCs w:val="24"/>
        </w:rPr>
        <w:t xml:space="preserve">Le corps </w:t>
      </w:r>
      <w:r w:rsidRPr="00F30AC2">
        <w:rPr>
          <w:rFonts w:ascii="Arial" w:eastAsia="Maiandra GD" w:hAnsi="Arial" w:cs="Arial"/>
          <w:sz w:val="24"/>
          <w:szCs w:val="24"/>
        </w:rPr>
        <w:t xml:space="preserve">Enseignants chercheurs ; </w:t>
      </w:r>
    </w:p>
    <w:p w:rsidR="00C80F97" w:rsidRPr="00F30AC2" w:rsidRDefault="00C80F97" w:rsidP="00C80F97">
      <w:pPr>
        <w:pStyle w:val="Paragraphedeliste"/>
        <w:numPr>
          <w:ilvl w:val="0"/>
          <w:numId w:val="7"/>
        </w:numPr>
        <w:spacing w:after="11" w:line="360" w:lineRule="auto"/>
        <w:ind w:right="220"/>
        <w:rPr>
          <w:rFonts w:ascii="Arial" w:hAnsi="Arial" w:cs="Arial"/>
          <w:sz w:val="24"/>
          <w:szCs w:val="24"/>
        </w:rPr>
      </w:pPr>
      <w:r>
        <w:rPr>
          <w:rFonts w:ascii="Arial" w:eastAsia="Maiandra GD" w:hAnsi="Arial" w:cs="Arial"/>
          <w:sz w:val="24"/>
          <w:szCs w:val="24"/>
        </w:rPr>
        <w:t>Le</w:t>
      </w:r>
      <w:r>
        <w:rPr>
          <w:rFonts w:ascii="Arial" w:eastAsia="Maiandra GD" w:hAnsi="Arial" w:cs="Arial"/>
          <w:sz w:val="24"/>
          <w:szCs w:val="24"/>
        </w:rPr>
        <w:t>s</w:t>
      </w:r>
      <w:r>
        <w:rPr>
          <w:rFonts w:ascii="Arial" w:eastAsia="Maiandra GD" w:hAnsi="Arial" w:cs="Arial"/>
          <w:sz w:val="24"/>
          <w:szCs w:val="24"/>
        </w:rPr>
        <w:t xml:space="preserve"> corps des p</w:t>
      </w:r>
      <w:r w:rsidRPr="00F30AC2">
        <w:rPr>
          <w:rFonts w:ascii="Arial" w:eastAsia="Maiandra GD" w:hAnsi="Arial" w:cs="Arial"/>
          <w:sz w:val="24"/>
          <w:szCs w:val="24"/>
        </w:rPr>
        <w:t>oliciers,</w:t>
      </w:r>
      <w:r>
        <w:rPr>
          <w:rFonts w:ascii="Arial" w:eastAsia="Maiandra GD" w:hAnsi="Arial" w:cs="Arial"/>
          <w:sz w:val="24"/>
          <w:szCs w:val="24"/>
        </w:rPr>
        <w:t xml:space="preserve"> des</w:t>
      </w:r>
      <w:r w:rsidRPr="00F30AC2">
        <w:rPr>
          <w:rFonts w:ascii="Arial" w:eastAsia="Maiandra GD" w:hAnsi="Arial" w:cs="Arial"/>
          <w:sz w:val="24"/>
          <w:szCs w:val="24"/>
        </w:rPr>
        <w:t xml:space="preserve"> GSP, </w:t>
      </w:r>
      <w:r>
        <w:rPr>
          <w:rFonts w:ascii="Arial" w:eastAsia="Maiandra GD" w:hAnsi="Arial" w:cs="Arial"/>
          <w:sz w:val="24"/>
          <w:szCs w:val="24"/>
        </w:rPr>
        <w:t xml:space="preserve"> des agents des Eaux et forêts, des</w:t>
      </w:r>
      <w:r w:rsidRPr="00F30AC2">
        <w:rPr>
          <w:rFonts w:ascii="Arial" w:eastAsia="Arial" w:hAnsi="Arial" w:cs="Arial"/>
          <w:sz w:val="24"/>
          <w:szCs w:val="24"/>
        </w:rPr>
        <w:t xml:space="preserve"> </w:t>
      </w:r>
      <w:r>
        <w:rPr>
          <w:rFonts w:ascii="Arial" w:eastAsia="Maiandra GD" w:hAnsi="Arial" w:cs="Arial"/>
          <w:sz w:val="24"/>
          <w:szCs w:val="24"/>
        </w:rPr>
        <w:t>Greffier,</w:t>
      </w:r>
    </w:p>
    <w:p w:rsidR="00025B8D" w:rsidRPr="00F30AC2" w:rsidRDefault="00025B8D" w:rsidP="00AA57EE">
      <w:pPr>
        <w:pStyle w:val="Paragraphedeliste"/>
        <w:numPr>
          <w:ilvl w:val="0"/>
          <w:numId w:val="7"/>
        </w:numPr>
        <w:spacing w:after="11" w:line="360" w:lineRule="auto"/>
        <w:ind w:right="220"/>
        <w:rPr>
          <w:rFonts w:ascii="Arial" w:hAnsi="Arial" w:cs="Arial"/>
          <w:sz w:val="24"/>
          <w:szCs w:val="24"/>
        </w:rPr>
      </w:pPr>
      <w:r w:rsidRPr="00F30AC2">
        <w:rPr>
          <w:rFonts w:ascii="Arial" w:hAnsi="Arial" w:cs="Arial"/>
          <w:sz w:val="24"/>
          <w:szCs w:val="24"/>
        </w:rPr>
        <w:t xml:space="preserve">Les personnels </w:t>
      </w:r>
      <w:r w:rsidR="00F30AC2">
        <w:rPr>
          <w:rFonts w:ascii="Arial" w:eastAsia="Maiandra GD" w:hAnsi="Arial" w:cs="Arial"/>
          <w:sz w:val="24"/>
          <w:szCs w:val="24"/>
        </w:rPr>
        <w:t>des Forces Armées nationales régis par</w:t>
      </w:r>
      <w:r w:rsidRPr="00F30AC2">
        <w:rPr>
          <w:rFonts w:ascii="Arial" w:eastAsia="Maiandra GD" w:hAnsi="Arial" w:cs="Arial"/>
          <w:sz w:val="24"/>
          <w:szCs w:val="24"/>
        </w:rPr>
        <w:t xml:space="preserve"> </w:t>
      </w:r>
      <w:r w:rsidR="00F30AC2" w:rsidRPr="00F30AC2">
        <w:rPr>
          <w:rFonts w:ascii="Arial" w:eastAsia="Maiandra GD" w:hAnsi="Arial" w:cs="Arial"/>
          <w:sz w:val="24"/>
          <w:szCs w:val="24"/>
        </w:rPr>
        <w:t>l</w:t>
      </w:r>
      <w:r w:rsidRPr="00F30AC2">
        <w:rPr>
          <w:rFonts w:ascii="Arial" w:eastAsia="Maiandra GD" w:hAnsi="Arial" w:cs="Arial"/>
          <w:sz w:val="24"/>
          <w:szCs w:val="24"/>
        </w:rPr>
        <w:t xml:space="preserve">a loi n° 009/98/AN du 16 avril 1998 portant statut général des personnels </w:t>
      </w:r>
      <w:r w:rsidR="00F30AC2">
        <w:rPr>
          <w:rFonts w:ascii="Arial" w:eastAsia="Maiandra GD" w:hAnsi="Arial" w:cs="Arial"/>
          <w:sz w:val="24"/>
          <w:szCs w:val="24"/>
        </w:rPr>
        <w:t xml:space="preserve"> des forces armées</w:t>
      </w:r>
      <w:r w:rsidR="00C7468C">
        <w:rPr>
          <w:rFonts w:ascii="Arial" w:eastAsia="Maiandra GD" w:hAnsi="Arial" w:cs="Arial"/>
          <w:sz w:val="24"/>
          <w:szCs w:val="24"/>
        </w:rPr>
        <w:t> ;</w:t>
      </w:r>
    </w:p>
    <w:p w:rsidR="00025B8D" w:rsidRPr="00F30AC2" w:rsidRDefault="00F30AC2" w:rsidP="00AA57EE">
      <w:pPr>
        <w:pStyle w:val="Paragraphedeliste"/>
        <w:numPr>
          <w:ilvl w:val="0"/>
          <w:numId w:val="7"/>
        </w:numPr>
        <w:spacing w:after="0" w:afterAutospacing="0" w:line="360" w:lineRule="auto"/>
        <w:ind w:right="220"/>
        <w:rPr>
          <w:rFonts w:ascii="Arial" w:hAnsi="Arial" w:cs="Arial"/>
          <w:sz w:val="24"/>
          <w:szCs w:val="24"/>
        </w:rPr>
      </w:pPr>
      <w:r>
        <w:rPr>
          <w:rFonts w:ascii="Arial" w:eastAsia="Maiandra GD" w:hAnsi="Arial" w:cs="Arial"/>
          <w:sz w:val="24"/>
          <w:szCs w:val="24"/>
        </w:rPr>
        <w:t>etc.</w:t>
      </w:r>
      <w:r w:rsidR="00025B8D" w:rsidRPr="00F30AC2">
        <w:rPr>
          <w:rFonts w:ascii="Arial" w:eastAsia="Maiandra GD" w:hAnsi="Arial" w:cs="Arial"/>
          <w:sz w:val="24"/>
          <w:szCs w:val="24"/>
        </w:rPr>
        <w:t xml:space="preserve"> </w:t>
      </w:r>
    </w:p>
    <w:p w:rsidR="00025B8D" w:rsidRPr="00D313B2" w:rsidRDefault="00025B8D" w:rsidP="00F30AC2">
      <w:pPr>
        <w:spacing w:after="0" w:line="360" w:lineRule="auto"/>
        <w:ind w:left="15" w:right="219" w:hanging="8"/>
        <w:jc w:val="both"/>
        <w:rPr>
          <w:rFonts w:ascii="Arial" w:hAnsi="Arial" w:cs="Arial"/>
          <w:sz w:val="24"/>
          <w:szCs w:val="24"/>
        </w:rPr>
      </w:pPr>
      <w:r w:rsidRPr="00D313B2">
        <w:rPr>
          <w:rFonts w:ascii="Arial" w:eastAsia="Maiandra GD" w:hAnsi="Arial" w:cs="Arial"/>
          <w:sz w:val="24"/>
          <w:szCs w:val="24"/>
        </w:rPr>
        <w:t>Pour ces différentes entités, la déontologie est à peu près identique</w:t>
      </w:r>
      <w:r w:rsidR="00921F44">
        <w:rPr>
          <w:rFonts w:ascii="Arial" w:eastAsia="Maiandra GD" w:hAnsi="Arial" w:cs="Arial"/>
          <w:sz w:val="24"/>
          <w:szCs w:val="24"/>
        </w:rPr>
        <w:t xml:space="preserve"> à celle de la Fonction Publique d’Etat</w:t>
      </w:r>
      <w:r w:rsidR="00C7468C">
        <w:rPr>
          <w:rFonts w:ascii="Arial" w:eastAsia="Maiandra GD" w:hAnsi="Arial" w:cs="Arial"/>
          <w:sz w:val="24"/>
          <w:szCs w:val="24"/>
        </w:rPr>
        <w:t>,</w:t>
      </w:r>
      <w:r w:rsidRPr="00D313B2">
        <w:rPr>
          <w:rFonts w:ascii="Arial" w:eastAsia="Maiandra GD" w:hAnsi="Arial" w:cs="Arial"/>
          <w:sz w:val="24"/>
          <w:szCs w:val="24"/>
        </w:rPr>
        <w:t xml:space="preserve"> avec toutefois quelques particularités liées à la spécificité de chaque entité.  </w:t>
      </w:r>
    </w:p>
    <w:p w:rsidR="00025B8D" w:rsidRDefault="00025B8D" w:rsidP="00025B8D">
      <w:pPr>
        <w:spacing w:after="47" w:line="360" w:lineRule="auto"/>
        <w:ind w:left="17" w:right="220" w:hanging="10"/>
        <w:jc w:val="both"/>
        <w:rPr>
          <w:rFonts w:ascii="Arial" w:eastAsia="Maiandra GD" w:hAnsi="Arial" w:cs="Arial"/>
          <w:sz w:val="24"/>
          <w:szCs w:val="24"/>
        </w:rPr>
      </w:pPr>
      <w:r w:rsidRPr="00D313B2">
        <w:rPr>
          <w:rFonts w:ascii="Arial" w:eastAsia="Maiandra GD" w:hAnsi="Arial" w:cs="Arial"/>
          <w:sz w:val="24"/>
          <w:szCs w:val="24"/>
        </w:rPr>
        <w:t>Pour</w:t>
      </w:r>
      <w:r w:rsidR="00921F44">
        <w:rPr>
          <w:rFonts w:ascii="Arial" w:eastAsia="Maiandra GD" w:hAnsi="Arial" w:cs="Arial"/>
          <w:sz w:val="24"/>
          <w:szCs w:val="24"/>
        </w:rPr>
        <w:t xml:space="preserve"> des impératifs</w:t>
      </w:r>
      <w:r w:rsidRPr="00D313B2">
        <w:rPr>
          <w:rFonts w:ascii="Arial" w:eastAsia="Maiandra GD" w:hAnsi="Arial" w:cs="Arial"/>
          <w:sz w:val="24"/>
          <w:szCs w:val="24"/>
        </w:rPr>
        <w:t xml:space="preserve"> de tem</w:t>
      </w:r>
      <w:r w:rsidR="00921F44">
        <w:rPr>
          <w:rFonts w:ascii="Arial" w:eastAsia="Maiandra GD" w:hAnsi="Arial" w:cs="Arial"/>
          <w:sz w:val="24"/>
          <w:szCs w:val="24"/>
        </w:rPr>
        <w:t>ps,</w:t>
      </w:r>
      <w:r w:rsidRPr="00D313B2">
        <w:rPr>
          <w:rFonts w:ascii="Arial" w:eastAsia="Maiandra GD" w:hAnsi="Arial" w:cs="Arial"/>
          <w:sz w:val="24"/>
          <w:szCs w:val="24"/>
        </w:rPr>
        <w:t xml:space="preserve"> </w:t>
      </w:r>
      <w:r w:rsidR="00921F44">
        <w:rPr>
          <w:rFonts w:ascii="Arial" w:eastAsia="Maiandra GD" w:hAnsi="Arial" w:cs="Arial"/>
          <w:sz w:val="24"/>
          <w:szCs w:val="24"/>
        </w:rPr>
        <w:t>notre cours sera centré</w:t>
      </w:r>
      <w:r w:rsidRPr="00D313B2">
        <w:rPr>
          <w:rFonts w:ascii="Arial" w:eastAsia="Maiandra GD" w:hAnsi="Arial" w:cs="Arial"/>
          <w:sz w:val="24"/>
          <w:szCs w:val="24"/>
        </w:rPr>
        <w:t xml:space="preserve"> sur la fonction publique d’Etat. </w:t>
      </w:r>
    </w:p>
    <w:p w:rsidR="00EB197D" w:rsidRDefault="00EB197D" w:rsidP="004F72E8">
      <w:pPr>
        <w:spacing w:after="5" w:line="360" w:lineRule="auto"/>
        <w:ind w:left="15" w:right="219" w:hanging="8"/>
        <w:jc w:val="both"/>
        <w:rPr>
          <w:rFonts w:ascii="Arial" w:eastAsia="Maiandra GD" w:hAnsi="Arial" w:cs="Arial"/>
          <w:sz w:val="24"/>
          <w:szCs w:val="24"/>
        </w:rPr>
      </w:pPr>
    </w:p>
    <w:p w:rsidR="006101EB" w:rsidRPr="0034633F" w:rsidRDefault="0034633F" w:rsidP="006101EB">
      <w:pPr>
        <w:spacing w:after="5" w:line="360" w:lineRule="auto"/>
        <w:ind w:right="219"/>
        <w:jc w:val="both"/>
        <w:rPr>
          <w:rFonts w:ascii="Arial" w:eastAsia="Maiandra GD" w:hAnsi="Arial" w:cs="Arial"/>
          <w:b/>
          <w:sz w:val="24"/>
          <w:szCs w:val="24"/>
        </w:rPr>
      </w:pPr>
      <w:r w:rsidRPr="0034633F">
        <w:rPr>
          <w:rFonts w:ascii="Arial" w:eastAsia="Maiandra GD" w:hAnsi="Arial" w:cs="Arial"/>
          <w:b/>
          <w:sz w:val="24"/>
          <w:szCs w:val="24"/>
        </w:rPr>
        <w:t xml:space="preserve">Section 3 : </w:t>
      </w:r>
      <w:r w:rsidR="00710082" w:rsidRPr="0034633F">
        <w:rPr>
          <w:rFonts w:ascii="Arial" w:eastAsia="Maiandra GD" w:hAnsi="Arial" w:cs="Arial"/>
          <w:b/>
          <w:sz w:val="24"/>
          <w:szCs w:val="24"/>
        </w:rPr>
        <w:t xml:space="preserve">Le cadre juridique </w:t>
      </w:r>
      <w:r w:rsidR="006101EB" w:rsidRPr="0034633F">
        <w:rPr>
          <w:rFonts w:ascii="Arial" w:eastAsia="Maiandra GD" w:hAnsi="Arial" w:cs="Arial"/>
          <w:b/>
          <w:sz w:val="24"/>
          <w:szCs w:val="24"/>
        </w:rPr>
        <w:t xml:space="preserve"> régissant la Fonction publique d’Etat</w:t>
      </w:r>
      <w:r w:rsidR="006101EB" w:rsidRPr="0034633F">
        <w:rPr>
          <w:rFonts w:ascii="Arial" w:eastAsia="Maiandra GD" w:hAnsi="Arial" w:cs="Arial"/>
          <w:b/>
          <w:sz w:val="24"/>
          <w:szCs w:val="24"/>
          <w:u w:val="single"/>
        </w:rPr>
        <w:t xml:space="preserve">  </w:t>
      </w:r>
    </w:p>
    <w:p w:rsidR="006101EB" w:rsidRDefault="006101EB" w:rsidP="006101EB">
      <w:pPr>
        <w:spacing w:after="5" w:line="360" w:lineRule="auto"/>
        <w:ind w:right="219"/>
        <w:jc w:val="both"/>
        <w:rPr>
          <w:rFonts w:ascii="Arial" w:eastAsia="Maiandra GD" w:hAnsi="Arial" w:cs="Arial"/>
          <w:sz w:val="24"/>
          <w:szCs w:val="24"/>
        </w:rPr>
      </w:pPr>
      <w:r>
        <w:rPr>
          <w:rFonts w:ascii="Arial" w:eastAsia="Maiandra GD" w:hAnsi="Arial" w:cs="Arial"/>
          <w:sz w:val="24"/>
          <w:szCs w:val="24"/>
        </w:rPr>
        <w:t>L</w:t>
      </w:r>
      <w:r w:rsidRPr="00D313B2">
        <w:rPr>
          <w:rFonts w:ascii="Arial" w:eastAsia="Maiandra GD" w:hAnsi="Arial" w:cs="Arial"/>
          <w:sz w:val="24"/>
          <w:szCs w:val="24"/>
        </w:rPr>
        <w:t>a fonction publique bu</w:t>
      </w:r>
      <w:r>
        <w:rPr>
          <w:rFonts w:ascii="Arial" w:eastAsia="Maiandra GD" w:hAnsi="Arial" w:cs="Arial"/>
          <w:sz w:val="24"/>
          <w:szCs w:val="24"/>
        </w:rPr>
        <w:t>rkinabè</w:t>
      </w:r>
      <w:r w:rsidRPr="00D313B2">
        <w:rPr>
          <w:rFonts w:ascii="Arial" w:eastAsia="Maiandra GD" w:hAnsi="Arial" w:cs="Arial"/>
          <w:sz w:val="24"/>
          <w:szCs w:val="24"/>
        </w:rPr>
        <w:t xml:space="preserve"> est d'origine coloniale. </w:t>
      </w:r>
    </w:p>
    <w:p w:rsidR="0034633F" w:rsidRPr="00D313B2" w:rsidRDefault="0034633F" w:rsidP="006101EB">
      <w:pPr>
        <w:spacing w:after="5" w:line="360" w:lineRule="auto"/>
        <w:ind w:right="219"/>
        <w:jc w:val="both"/>
        <w:rPr>
          <w:rFonts w:ascii="Arial" w:hAnsi="Arial" w:cs="Arial"/>
          <w:sz w:val="24"/>
          <w:szCs w:val="24"/>
        </w:rPr>
      </w:pPr>
      <w:r>
        <w:rPr>
          <w:rFonts w:ascii="Arial" w:eastAsia="Maiandra GD" w:hAnsi="Arial" w:cs="Arial"/>
          <w:sz w:val="24"/>
          <w:szCs w:val="24"/>
        </w:rPr>
        <w:t>Les principaux textes qui ont touché au fonctionnement de la FP burkinabè depuis les indépendances à nos jours sont :</w:t>
      </w:r>
    </w:p>
    <w:p w:rsidR="0034633F" w:rsidRPr="00921F44" w:rsidRDefault="0034633F" w:rsidP="006101EB">
      <w:pPr>
        <w:spacing w:after="5" w:line="360" w:lineRule="auto"/>
        <w:ind w:left="736" w:right="219" w:hanging="8"/>
        <w:jc w:val="both"/>
        <w:rPr>
          <w:rFonts w:ascii="Arial" w:eastAsia="Maiandra GD" w:hAnsi="Arial" w:cs="Arial"/>
          <w:b/>
          <w:sz w:val="24"/>
          <w:szCs w:val="24"/>
        </w:rPr>
      </w:pPr>
      <w:r w:rsidRPr="00921F44">
        <w:rPr>
          <w:rFonts w:ascii="Arial" w:eastAsia="Maiandra GD" w:hAnsi="Arial" w:cs="Arial"/>
          <w:b/>
          <w:sz w:val="24"/>
          <w:szCs w:val="24"/>
        </w:rPr>
        <w:t xml:space="preserve">- </w:t>
      </w:r>
      <w:r w:rsidR="006101EB" w:rsidRPr="00921F44">
        <w:rPr>
          <w:rFonts w:ascii="Arial" w:eastAsia="Maiandra GD" w:hAnsi="Arial" w:cs="Arial"/>
          <w:b/>
          <w:sz w:val="24"/>
          <w:szCs w:val="24"/>
        </w:rPr>
        <w:t xml:space="preserve"> </w:t>
      </w:r>
      <w:r w:rsidRPr="00921F44">
        <w:rPr>
          <w:rFonts w:ascii="Arial" w:eastAsia="Maiandra GD" w:hAnsi="Arial" w:cs="Arial"/>
          <w:b/>
          <w:sz w:val="24"/>
          <w:szCs w:val="24"/>
        </w:rPr>
        <w:t xml:space="preserve">Le </w:t>
      </w:r>
      <w:r w:rsidR="006101EB" w:rsidRPr="00921F44">
        <w:rPr>
          <w:rFonts w:ascii="Arial" w:eastAsia="Maiandra GD" w:hAnsi="Arial" w:cs="Arial"/>
          <w:b/>
          <w:sz w:val="24"/>
          <w:szCs w:val="24"/>
        </w:rPr>
        <w:t>statut général de la Fonction publique voltaïque</w:t>
      </w:r>
      <w:r w:rsidRPr="00921F44">
        <w:rPr>
          <w:rFonts w:ascii="Arial" w:eastAsia="Maiandra GD" w:hAnsi="Arial" w:cs="Arial"/>
          <w:b/>
          <w:sz w:val="24"/>
          <w:szCs w:val="24"/>
        </w:rPr>
        <w:t xml:space="preserve"> du 20 octobre 1959</w:t>
      </w:r>
      <w:r w:rsidR="00921F44">
        <w:rPr>
          <w:rFonts w:ascii="Arial" w:eastAsia="Maiandra GD" w:hAnsi="Arial" w:cs="Arial"/>
          <w:b/>
          <w:sz w:val="24"/>
          <w:szCs w:val="24"/>
        </w:rPr>
        <w:t xml:space="preserve"> connu sous le nom de  « </w:t>
      </w:r>
      <w:r w:rsidR="006101EB" w:rsidRPr="00921F44">
        <w:rPr>
          <w:rFonts w:ascii="Arial" w:eastAsia="Maiandra GD" w:hAnsi="Arial" w:cs="Arial"/>
          <w:b/>
          <w:sz w:val="24"/>
          <w:szCs w:val="24"/>
        </w:rPr>
        <w:t>Loi 22/AL</w:t>
      </w:r>
      <w:r w:rsidR="00921F44">
        <w:rPr>
          <w:rFonts w:ascii="Arial" w:eastAsia="Maiandra GD" w:hAnsi="Arial" w:cs="Arial"/>
          <w:b/>
          <w:sz w:val="24"/>
          <w:szCs w:val="24"/>
        </w:rPr>
        <w:t> »</w:t>
      </w:r>
      <w:r w:rsidR="006101EB" w:rsidRPr="00921F44">
        <w:rPr>
          <w:rFonts w:ascii="Arial" w:eastAsia="Maiandra GD" w:hAnsi="Arial" w:cs="Arial"/>
          <w:b/>
          <w:sz w:val="24"/>
          <w:szCs w:val="24"/>
        </w:rPr>
        <w:t>.</w:t>
      </w:r>
    </w:p>
    <w:p w:rsidR="006101EB" w:rsidRPr="00D313B2" w:rsidRDefault="00921F44" w:rsidP="006101EB">
      <w:pPr>
        <w:spacing w:after="5" w:line="360" w:lineRule="auto"/>
        <w:ind w:left="736" w:right="219" w:hanging="8"/>
        <w:jc w:val="both"/>
        <w:rPr>
          <w:rFonts w:ascii="Arial" w:hAnsi="Arial" w:cs="Arial"/>
          <w:sz w:val="24"/>
          <w:szCs w:val="24"/>
        </w:rPr>
      </w:pPr>
      <w:r>
        <w:rPr>
          <w:rFonts w:ascii="Arial" w:eastAsia="Maiandra GD" w:hAnsi="Arial" w:cs="Arial"/>
          <w:sz w:val="24"/>
          <w:szCs w:val="24"/>
        </w:rPr>
        <w:lastRenderedPageBreak/>
        <w:t xml:space="preserve"> Cette loi est une transposition</w:t>
      </w:r>
      <w:r w:rsidR="006101EB" w:rsidRPr="00D313B2">
        <w:rPr>
          <w:rFonts w:ascii="Arial" w:eastAsia="Maiandra GD" w:hAnsi="Arial" w:cs="Arial"/>
          <w:sz w:val="24"/>
          <w:szCs w:val="24"/>
        </w:rPr>
        <w:t xml:space="preserve"> du statut général de la fonction publique française entré</w:t>
      </w:r>
      <w:r w:rsidR="0034633F">
        <w:rPr>
          <w:rFonts w:ascii="Arial" w:eastAsia="Maiandra GD" w:hAnsi="Arial" w:cs="Arial"/>
          <w:sz w:val="24"/>
          <w:szCs w:val="24"/>
        </w:rPr>
        <w:t>e</w:t>
      </w:r>
      <w:r w:rsidR="006101EB" w:rsidRPr="00D313B2">
        <w:rPr>
          <w:rFonts w:ascii="Arial" w:eastAsia="Maiandra GD" w:hAnsi="Arial" w:cs="Arial"/>
          <w:sz w:val="24"/>
          <w:szCs w:val="24"/>
        </w:rPr>
        <w:t xml:space="preserve"> en vigueur le 4 février 1959. C’est cette loi coloni</w:t>
      </w:r>
      <w:r w:rsidR="008D2571">
        <w:rPr>
          <w:rFonts w:ascii="Arial" w:eastAsia="Maiandra GD" w:hAnsi="Arial" w:cs="Arial"/>
          <w:sz w:val="24"/>
          <w:szCs w:val="24"/>
        </w:rPr>
        <w:t>ale qui</w:t>
      </w:r>
      <w:r w:rsidR="006101EB" w:rsidRPr="00D313B2">
        <w:rPr>
          <w:rFonts w:ascii="Arial" w:eastAsia="Maiandra GD" w:hAnsi="Arial" w:cs="Arial"/>
          <w:sz w:val="24"/>
          <w:szCs w:val="24"/>
        </w:rPr>
        <w:t xml:space="preserve"> </w:t>
      </w:r>
      <w:r w:rsidR="008D2571">
        <w:rPr>
          <w:rFonts w:ascii="Arial" w:eastAsia="Maiandra GD" w:hAnsi="Arial" w:cs="Arial"/>
          <w:sz w:val="24"/>
          <w:szCs w:val="24"/>
        </w:rPr>
        <w:t xml:space="preserve"> a régit</w:t>
      </w:r>
      <w:r w:rsidR="006101EB" w:rsidRPr="00D313B2">
        <w:rPr>
          <w:rFonts w:ascii="Arial" w:eastAsia="Maiandra GD" w:hAnsi="Arial" w:cs="Arial"/>
          <w:sz w:val="24"/>
          <w:szCs w:val="24"/>
        </w:rPr>
        <w:t xml:space="preserve"> la fonction publique burkinabè jusqu'en 1986.  </w:t>
      </w:r>
    </w:p>
    <w:p w:rsidR="00921F44" w:rsidRPr="00921F44" w:rsidRDefault="0063023A" w:rsidP="0064437D">
      <w:pPr>
        <w:pStyle w:val="Paragraphedeliste"/>
        <w:numPr>
          <w:ilvl w:val="0"/>
          <w:numId w:val="7"/>
        </w:numPr>
        <w:spacing w:after="179" w:line="360" w:lineRule="auto"/>
        <w:rPr>
          <w:rFonts w:ascii="Arial" w:hAnsi="Arial" w:cs="Arial"/>
          <w:sz w:val="24"/>
          <w:szCs w:val="24"/>
        </w:rPr>
      </w:pPr>
      <w:r w:rsidRPr="00921F44">
        <w:rPr>
          <w:rFonts w:ascii="Arial" w:eastAsia="Maiandra GD" w:hAnsi="Arial" w:cs="Arial"/>
          <w:sz w:val="24"/>
          <w:szCs w:val="24"/>
        </w:rPr>
        <w:t>La</w:t>
      </w:r>
      <w:r w:rsidR="006101EB" w:rsidRPr="00921F44">
        <w:rPr>
          <w:rFonts w:ascii="Arial" w:eastAsia="Maiandra GD" w:hAnsi="Arial" w:cs="Arial"/>
          <w:sz w:val="24"/>
          <w:szCs w:val="24"/>
        </w:rPr>
        <w:t xml:space="preserve"> </w:t>
      </w:r>
      <w:proofErr w:type="spellStart"/>
      <w:r w:rsidR="006101EB" w:rsidRPr="00921F44">
        <w:rPr>
          <w:rFonts w:ascii="Arial" w:eastAsia="Maiandra GD" w:hAnsi="Arial" w:cs="Arial"/>
          <w:sz w:val="24"/>
          <w:szCs w:val="24"/>
        </w:rPr>
        <w:t>Zatu</w:t>
      </w:r>
      <w:proofErr w:type="spellEnd"/>
      <w:r w:rsidR="006101EB" w:rsidRPr="00921F44">
        <w:rPr>
          <w:rFonts w:ascii="Arial" w:eastAsia="Maiandra GD" w:hAnsi="Arial" w:cs="Arial"/>
          <w:sz w:val="24"/>
          <w:szCs w:val="24"/>
        </w:rPr>
        <w:t xml:space="preserve"> 011/bis</w:t>
      </w:r>
      <w:r w:rsidRPr="00921F44">
        <w:rPr>
          <w:rFonts w:ascii="Arial" w:eastAsia="Maiandra GD" w:hAnsi="Arial" w:cs="Arial"/>
          <w:sz w:val="24"/>
          <w:szCs w:val="24"/>
        </w:rPr>
        <w:t xml:space="preserve"> du 25</w:t>
      </w:r>
      <w:r w:rsidR="006101EB" w:rsidRPr="00921F44">
        <w:rPr>
          <w:rFonts w:ascii="Arial" w:eastAsia="Maiandra GD" w:hAnsi="Arial" w:cs="Arial"/>
          <w:sz w:val="24"/>
          <w:szCs w:val="24"/>
        </w:rPr>
        <w:t xml:space="preserve"> </w:t>
      </w:r>
      <w:r w:rsidRPr="00921F44">
        <w:rPr>
          <w:rFonts w:ascii="Arial" w:eastAsia="Maiandra GD" w:hAnsi="Arial" w:cs="Arial"/>
          <w:sz w:val="24"/>
          <w:szCs w:val="24"/>
        </w:rPr>
        <w:t xml:space="preserve">octobre 1986 </w:t>
      </w:r>
      <w:r w:rsidR="006101EB" w:rsidRPr="00921F44">
        <w:rPr>
          <w:rFonts w:ascii="Arial" w:eastAsia="Maiandra GD" w:hAnsi="Arial" w:cs="Arial"/>
          <w:sz w:val="24"/>
          <w:szCs w:val="24"/>
        </w:rPr>
        <w:t xml:space="preserve">portant statut des agents publics. </w:t>
      </w:r>
    </w:p>
    <w:p w:rsidR="006101EB" w:rsidRPr="00921F44" w:rsidRDefault="006562F0" w:rsidP="0064437D">
      <w:pPr>
        <w:pStyle w:val="Paragraphedeliste"/>
        <w:numPr>
          <w:ilvl w:val="0"/>
          <w:numId w:val="7"/>
        </w:numPr>
        <w:spacing w:after="179" w:line="360" w:lineRule="auto"/>
        <w:rPr>
          <w:rFonts w:ascii="Arial" w:hAnsi="Arial" w:cs="Arial"/>
          <w:sz w:val="24"/>
          <w:szCs w:val="24"/>
        </w:rPr>
      </w:pPr>
      <w:r w:rsidRPr="00921F44">
        <w:rPr>
          <w:rFonts w:ascii="Arial" w:eastAsia="Maiandra GD" w:hAnsi="Arial" w:cs="Arial"/>
          <w:sz w:val="24"/>
          <w:szCs w:val="24"/>
        </w:rPr>
        <w:t xml:space="preserve">La </w:t>
      </w:r>
      <w:r w:rsidR="006101EB" w:rsidRPr="00921F44">
        <w:rPr>
          <w:rFonts w:ascii="Arial" w:eastAsia="Maiandra GD" w:hAnsi="Arial" w:cs="Arial"/>
          <w:sz w:val="24"/>
          <w:szCs w:val="24"/>
        </w:rPr>
        <w:t xml:space="preserve"> </w:t>
      </w:r>
      <w:proofErr w:type="spellStart"/>
      <w:r w:rsidR="006101EB" w:rsidRPr="00921F44">
        <w:rPr>
          <w:rFonts w:ascii="Arial" w:eastAsia="Maiandra GD" w:hAnsi="Arial" w:cs="Arial"/>
          <w:sz w:val="24"/>
          <w:szCs w:val="24"/>
        </w:rPr>
        <w:t>Zatu</w:t>
      </w:r>
      <w:proofErr w:type="spellEnd"/>
      <w:r w:rsidR="006101EB" w:rsidRPr="00921F44">
        <w:rPr>
          <w:rFonts w:ascii="Arial" w:eastAsia="Maiandra GD" w:hAnsi="Arial" w:cs="Arial"/>
          <w:sz w:val="24"/>
          <w:szCs w:val="24"/>
        </w:rPr>
        <w:t xml:space="preserve"> n° AN IV-008</w:t>
      </w:r>
      <w:r w:rsidRPr="00921F44">
        <w:rPr>
          <w:rFonts w:ascii="Arial" w:eastAsia="Maiandra GD" w:hAnsi="Arial" w:cs="Arial"/>
          <w:sz w:val="24"/>
          <w:szCs w:val="24"/>
        </w:rPr>
        <w:t xml:space="preserve"> du 25 octobre 1988</w:t>
      </w:r>
      <w:r w:rsidR="006101EB" w:rsidRPr="00921F44">
        <w:rPr>
          <w:rFonts w:ascii="Arial" w:eastAsia="Maiandra GD" w:hAnsi="Arial" w:cs="Arial"/>
          <w:sz w:val="24"/>
          <w:szCs w:val="24"/>
        </w:rPr>
        <w:t xml:space="preserve">, portant nouveau statut général de la fonction publique. </w:t>
      </w:r>
    </w:p>
    <w:p w:rsidR="00921F44" w:rsidRPr="00921F44" w:rsidRDefault="006562F0" w:rsidP="00AA57EE">
      <w:pPr>
        <w:pStyle w:val="Paragraphedeliste"/>
        <w:numPr>
          <w:ilvl w:val="0"/>
          <w:numId w:val="7"/>
        </w:numPr>
        <w:spacing w:after="179" w:line="360" w:lineRule="auto"/>
        <w:rPr>
          <w:rFonts w:ascii="Arial" w:hAnsi="Arial" w:cs="Arial"/>
          <w:sz w:val="24"/>
          <w:szCs w:val="24"/>
        </w:rPr>
      </w:pPr>
      <w:r w:rsidRPr="006562F0">
        <w:rPr>
          <w:rFonts w:ascii="Arial" w:eastAsia="Maiandra GD" w:hAnsi="Arial" w:cs="Arial"/>
          <w:sz w:val="24"/>
          <w:szCs w:val="24"/>
        </w:rPr>
        <w:t xml:space="preserve"> L</w:t>
      </w:r>
      <w:r w:rsidR="006101EB" w:rsidRPr="006562F0">
        <w:rPr>
          <w:rFonts w:ascii="Arial" w:eastAsia="Maiandra GD" w:hAnsi="Arial" w:cs="Arial"/>
          <w:sz w:val="24"/>
          <w:szCs w:val="24"/>
        </w:rPr>
        <w:t>a Loi 013/98/AN</w:t>
      </w:r>
      <w:r w:rsidRPr="006562F0">
        <w:rPr>
          <w:rFonts w:ascii="Arial" w:eastAsia="Maiandra GD" w:hAnsi="Arial" w:cs="Arial"/>
          <w:sz w:val="24"/>
          <w:szCs w:val="24"/>
        </w:rPr>
        <w:t xml:space="preserve"> du 28 avril 1998</w:t>
      </w:r>
      <w:r w:rsidR="006101EB" w:rsidRPr="006562F0">
        <w:rPr>
          <w:rFonts w:ascii="Arial" w:eastAsia="Maiandra GD" w:hAnsi="Arial" w:cs="Arial"/>
          <w:sz w:val="24"/>
          <w:szCs w:val="24"/>
        </w:rPr>
        <w:t>, portant régime juridique applicable aux emplois et aux agents de l’Etat, modifiée par la l</w:t>
      </w:r>
      <w:r w:rsidR="00904161">
        <w:rPr>
          <w:rFonts w:ascii="Arial" w:eastAsia="Maiandra GD" w:hAnsi="Arial" w:cs="Arial"/>
          <w:sz w:val="24"/>
          <w:szCs w:val="24"/>
        </w:rPr>
        <w:t xml:space="preserve">oi n° 0192005/AN du 18 mai </w:t>
      </w:r>
      <w:r w:rsidR="00921F44">
        <w:rPr>
          <w:rFonts w:ascii="Arial" w:eastAsia="Maiandra GD" w:hAnsi="Arial" w:cs="Arial"/>
          <w:sz w:val="24"/>
          <w:szCs w:val="24"/>
        </w:rPr>
        <w:t>2005</w:t>
      </w:r>
      <w:r w:rsidR="006101EB" w:rsidRPr="00904161">
        <w:rPr>
          <w:rFonts w:ascii="Arial" w:eastAsia="Maiandra GD" w:hAnsi="Arial" w:cs="Arial"/>
          <w:sz w:val="24"/>
          <w:szCs w:val="24"/>
        </w:rPr>
        <w:t xml:space="preserve">.  </w:t>
      </w:r>
    </w:p>
    <w:p w:rsidR="006101EB" w:rsidRPr="00921F44" w:rsidRDefault="00E36FE7" w:rsidP="00AA57EE">
      <w:pPr>
        <w:pStyle w:val="Paragraphedeliste"/>
        <w:numPr>
          <w:ilvl w:val="0"/>
          <w:numId w:val="7"/>
        </w:numPr>
        <w:spacing w:after="179" w:line="360" w:lineRule="auto"/>
        <w:rPr>
          <w:rFonts w:ascii="Arial" w:hAnsi="Arial" w:cs="Arial"/>
          <w:b/>
          <w:sz w:val="24"/>
          <w:szCs w:val="24"/>
        </w:rPr>
      </w:pPr>
      <w:r w:rsidRPr="00921F44">
        <w:rPr>
          <w:rFonts w:ascii="Arial" w:eastAsia="Maiandra GD" w:hAnsi="Arial" w:cs="Arial"/>
          <w:b/>
          <w:sz w:val="24"/>
          <w:szCs w:val="24"/>
        </w:rPr>
        <w:t>La</w:t>
      </w:r>
      <w:r w:rsidR="006101EB" w:rsidRPr="00921F44">
        <w:rPr>
          <w:rFonts w:ascii="Arial" w:eastAsia="Maiandra GD" w:hAnsi="Arial" w:cs="Arial"/>
          <w:b/>
          <w:sz w:val="24"/>
          <w:szCs w:val="24"/>
        </w:rPr>
        <w:t xml:space="preserve"> Résolution N° 2004-01/AN/BAN/PRES du 21 décembre 2004 portant régime juridique applicable aux emplois et aux agents de la Fonction publique parlementaire. </w:t>
      </w:r>
    </w:p>
    <w:p w:rsidR="00E36FE7" w:rsidRPr="00921F44" w:rsidRDefault="00D06D15" w:rsidP="00D06D15">
      <w:pPr>
        <w:pStyle w:val="Paragraphedeliste"/>
        <w:spacing w:after="5" w:line="360" w:lineRule="auto"/>
        <w:ind w:left="1088" w:right="219"/>
        <w:rPr>
          <w:rFonts w:ascii="Arial" w:hAnsi="Arial" w:cs="Arial"/>
          <w:b/>
          <w:sz w:val="24"/>
          <w:szCs w:val="24"/>
        </w:rPr>
      </w:pPr>
      <w:r>
        <w:rPr>
          <w:rFonts w:ascii="Arial" w:eastAsia="Maiandra GD" w:hAnsi="Arial" w:cs="Arial"/>
          <w:b/>
          <w:sz w:val="24"/>
          <w:szCs w:val="24"/>
        </w:rPr>
        <w:t>-</w:t>
      </w:r>
      <w:r w:rsidR="006101EB" w:rsidRPr="00921F44">
        <w:rPr>
          <w:rFonts w:ascii="Arial" w:eastAsia="Maiandra GD" w:hAnsi="Arial" w:cs="Arial"/>
          <w:b/>
          <w:sz w:val="24"/>
          <w:szCs w:val="24"/>
        </w:rPr>
        <w:t xml:space="preserve"> La loi N° 027-2006/AN </w:t>
      </w:r>
      <w:r w:rsidR="00E36FE7" w:rsidRPr="00921F44">
        <w:rPr>
          <w:rFonts w:ascii="Arial" w:eastAsia="Maiandra GD" w:hAnsi="Arial" w:cs="Arial"/>
          <w:b/>
          <w:sz w:val="24"/>
          <w:szCs w:val="24"/>
        </w:rPr>
        <w:t xml:space="preserve"> du 5 décembre 2006  </w:t>
      </w:r>
      <w:r w:rsidR="006101EB" w:rsidRPr="00921F44">
        <w:rPr>
          <w:rFonts w:ascii="Arial" w:eastAsia="Maiandra GD" w:hAnsi="Arial" w:cs="Arial"/>
          <w:b/>
          <w:sz w:val="24"/>
          <w:szCs w:val="24"/>
        </w:rPr>
        <w:t>portant régime juridique applicable aux emplois et aux agents des collectivités territoriales</w:t>
      </w:r>
    </w:p>
    <w:p w:rsidR="006101EB" w:rsidRPr="00921F44" w:rsidRDefault="00FD6E67" w:rsidP="00AA57EE">
      <w:pPr>
        <w:numPr>
          <w:ilvl w:val="0"/>
          <w:numId w:val="7"/>
        </w:numPr>
        <w:spacing w:after="0" w:line="360" w:lineRule="auto"/>
        <w:ind w:right="219" w:hanging="360"/>
        <w:jc w:val="both"/>
        <w:rPr>
          <w:rFonts w:ascii="Arial" w:hAnsi="Arial" w:cs="Arial"/>
          <w:b/>
          <w:sz w:val="24"/>
          <w:szCs w:val="24"/>
        </w:rPr>
      </w:pPr>
      <w:r w:rsidRPr="00921F44">
        <w:rPr>
          <w:rFonts w:ascii="Arial" w:eastAsia="Maiandra GD" w:hAnsi="Arial" w:cs="Arial"/>
          <w:b/>
          <w:sz w:val="24"/>
          <w:szCs w:val="24"/>
        </w:rPr>
        <w:t>La l</w:t>
      </w:r>
      <w:r w:rsidR="006101EB" w:rsidRPr="00921F44">
        <w:rPr>
          <w:rFonts w:ascii="Arial" w:eastAsia="Maiandra GD" w:hAnsi="Arial" w:cs="Arial"/>
          <w:b/>
          <w:sz w:val="24"/>
          <w:szCs w:val="24"/>
        </w:rPr>
        <w:t xml:space="preserve">oi N°081-2015/CNT du 24/11/2015, portant statut général de la fonction publique d’Etat ; </w:t>
      </w:r>
    </w:p>
    <w:p w:rsidR="006101EB" w:rsidRPr="00D313B2" w:rsidRDefault="00FD6E67" w:rsidP="00AA57EE">
      <w:pPr>
        <w:numPr>
          <w:ilvl w:val="0"/>
          <w:numId w:val="7"/>
        </w:numPr>
        <w:spacing w:after="164" w:line="360" w:lineRule="auto"/>
        <w:ind w:right="219" w:hanging="360"/>
        <w:jc w:val="both"/>
        <w:rPr>
          <w:rFonts w:ascii="Arial" w:hAnsi="Arial" w:cs="Arial"/>
          <w:sz w:val="24"/>
          <w:szCs w:val="24"/>
        </w:rPr>
      </w:pPr>
      <w:r>
        <w:rPr>
          <w:rFonts w:ascii="Arial" w:eastAsia="Maiandra GD" w:hAnsi="Arial" w:cs="Arial"/>
          <w:sz w:val="24"/>
          <w:szCs w:val="24"/>
        </w:rPr>
        <w:t>La l</w:t>
      </w:r>
      <w:r w:rsidR="006101EB" w:rsidRPr="00D313B2">
        <w:rPr>
          <w:rFonts w:ascii="Arial" w:eastAsia="Maiandra GD" w:hAnsi="Arial" w:cs="Arial"/>
          <w:sz w:val="24"/>
          <w:szCs w:val="24"/>
        </w:rPr>
        <w:t xml:space="preserve">oi N°45-60/AN du 25/07/1960, portant règlementation du droit de grève des fonctionnaires et agents de l’Etat ; </w:t>
      </w:r>
    </w:p>
    <w:p w:rsidR="006101EB" w:rsidRPr="00D06D15" w:rsidRDefault="00FD6E67" w:rsidP="00AA57EE">
      <w:pPr>
        <w:numPr>
          <w:ilvl w:val="0"/>
          <w:numId w:val="7"/>
        </w:numPr>
        <w:spacing w:after="5" w:line="360" w:lineRule="auto"/>
        <w:ind w:right="219" w:hanging="360"/>
        <w:jc w:val="both"/>
        <w:rPr>
          <w:rFonts w:ascii="Arial" w:hAnsi="Arial" w:cs="Arial"/>
          <w:sz w:val="24"/>
          <w:szCs w:val="24"/>
        </w:rPr>
      </w:pPr>
      <w:r w:rsidRPr="00D06D15">
        <w:rPr>
          <w:rFonts w:ascii="Arial" w:eastAsia="Maiandra GD" w:hAnsi="Arial" w:cs="Arial"/>
          <w:sz w:val="24"/>
          <w:szCs w:val="24"/>
        </w:rPr>
        <w:t>La l</w:t>
      </w:r>
      <w:r w:rsidR="006101EB" w:rsidRPr="00D06D15">
        <w:rPr>
          <w:rFonts w:ascii="Arial" w:eastAsia="Maiandra GD" w:hAnsi="Arial" w:cs="Arial"/>
          <w:sz w:val="24"/>
          <w:szCs w:val="24"/>
        </w:rPr>
        <w:t xml:space="preserve">oi N°079-2015/CNT du 23/11/2015, portant institution de fêtes légales et événements à caractère historique au Burkina Faso ; </w:t>
      </w:r>
    </w:p>
    <w:p w:rsidR="00D06D15" w:rsidRPr="00E90AD3" w:rsidRDefault="00D06D15" w:rsidP="00D06D15">
      <w:pPr>
        <w:pStyle w:val="Paragraphedeliste"/>
        <w:numPr>
          <w:ilvl w:val="0"/>
          <w:numId w:val="7"/>
        </w:numPr>
        <w:spacing w:after="5" w:line="360" w:lineRule="auto"/>
        <w:ind w:right="219"/>
        <w:rPr>
          <w:rFonts w:ascii="Arial" w:hAnsi="Arial" w:cs="Arial"/>
          <w:sz w:val="24"/>
          <w:szCs w:val="24"/>
        </w:rPr>
      </w:pPr>
      <w:r w:rsidRPr="00E90AD3">
        <w:rPr>
          <w:rFonts w:ascii="Arial" w:eastAsia="Maiandra GD" w:hAnsi="Arial" w:cs="Arial"/>
          <w:sz w:val="24"/>
          <w:szCs w:val="24"/>
        </w:rPr>
        <w:t>La</w:t>
      </w:r>
      <w:r>
        <w:rPr>
          <w:rFonts w:ascii="Arial" w:eastAsia="Maiandra GD" w:hAnsi="Arial" w:cs="Arial"/>
          <w:sz w:val="24"/>
          <w:szCs w:val="24"/>
        </w:rPr>
        <w:t xml:space="preserve"> </w:t>
      </w:r>
      <w:r w:rsidRPr="00E90AD3">
        <w:rPr>
          <w:rFonts w:ascii="Arial" w:eastAsia="Maiandra GD" w:hAnsi="Arial" w:cs="Arial"/>
          <w:sz w:val="24"/>
          <w:szCs w:val="24"/>
        </w:rPr>
        <w:t xml:space="preserve">loi N°033-2008/AN du 22 mai 2008 régissant le personnel des Etablissements publics de l’Etat. </w:t>
      </w:r>
    </w:p>
    <w:p w:rsidR="00D06D15" w:rsidRPr="00E90AD3" w:rsidRDefault="00D06D15" w:rsidP="00D06D15">
      <w:pPr>
        <w:pStyle w:val="Paragraphedeliste"/>
        <w:numPr>
          <w:ilvl w:val="0"/>
          <w:numId w:val="7"/>
        </w:numPr>
        <w:spacing w:after="5" w:line="360" w:lineRule="auto"/>
        <w:ind w:right="219"/>
        <w:rPr>
          <w:rFonts w:ascii="Arial" w:hAnsi="Arial" w:cs="Arial"/>
          <w:sz w:val="24"/>
          <w:szCs w:val="24"/>
        </w:rPr>
      </w:pPr>
      <w:r w:rsidRPr="00E90AD3">
        <w:rPr>
          <w:rFonts w:ascii="Arial" w:eastAsia="Maiandra GD" w:hAnsi="Arial" w:cs="Arial"/>
          <w:sz w:val="24"/>
          <w:szCs w:val="24"/>
        </w:rPr>
        <w:t xml:space="preserve">La loi régissant la Fonction publique hospitalière. </w:t>
      </w:r>
    </w:p>
    <w:p w:rsidR="00D06D15" w:rsidRPr="00E90AD3" w:rsidRDefault="00D06D15" w:rsidP="00D06D15">
      <w:pPr>
        <w:pStyle w:val="Paragraphedeliste"/>
        <w:numPr>
          <w:ilvl w:val="0"/>
          <w:numId w:val="7"/>
        </w:numPr>
        <w:spacing w:after="5" w:line="360" w:lineRule="auto"/>
        <w:ind w:right="219"/>
        <w:rPr>
          <w:rFonts w:ascii="Arial" w:hAnsi="Arial" w:cs="Arial"/>
          <w:sz w:val="24"/>
          <w:szCs w:val="24"/>
        </w:rPr>
      </w:pPr>
      <w:r w:rsidRPr="00E90AD3">
        <w:rPr>
          <w:rFonts w:ascii="Arial" w:eastAsia="Maiandra GD" w:hAnsi="Arial" w:cs="Arial"/>
          <w:sz w:val="24"/>
          <w:szCs w:val="24"/>
        </w:rPr>
        <w:t xml:space="preserve">La loi organique n°036-2001/AN du 13 décembre 2001, portant statut du corps de la magistrature, modifiée par la loi organique n° 016-2004 du 4 mai 2004. </w:t>
      </w:r>
    </w:p>
    <w:p w:rsidR="00D06D15" w:rsidRPr="00E90AD3" w:rsidRDefault="00D06D15" w:rsidP="00D06D15">
      <w:pPr>
        <w:pStyle w:val="Paragraphedeliste"/>
        <w:numPr>
          <w:ilvl w:val="0"/>
          <w:numId w:val="7"/>
        </w:numPr>
        <w:spacing w:after="5" w:line="360" w:lineRule="auto"/>
        <w:ind w:right="219"/>
        <w:rPr>
          <w:rFonts w:ascii="Arial" w:hAnsi="Arial" w:cs="Arial"/>
          <w:sz w:val="24"/>
          <w:szCs w:val="24"/>
        </w:rPr>
      </w:pPr>
      <w:r w:rsidRPr="00E90AD3">
        <w:rPr>
          <w:rFonts w:ascii="Arial" w:eastAsia="Maiandra GD" w:hAnsi="Arial" w:cs="Arial"/>
          <w:sz w:val="24"/>
          <w:szCs w:val="24"/>
        </w:rPr>
        <w:t xml:space="preserve">La loi régissant le statut des enseignants chercheurs  </w:t>
      </w:r>
    </w:p>
    <w:p w:rsidR="00D06D15" w:rsidRPr="00E90AD3" w:rsidRDefault="00D06D15" w:rsidP="00D06D15">
      <w:pPr>
        <w:pStyle w:val="Paragraphedeliste"/>
        <w:numPr>
          <w:ilvl w:val="0"/>
          <w:numId w:val="7"/>
        </w:numPr>
        <w:spacing w:after="5" w:line="360" w:lineRule="auto"/>
        <w:ind w:right="219"/>
        <w:rPr>
          <w:rFonts w:ascii="Arial" w:hAnsi="Arial" w:cs="Arial"/>
          <w:sz w:val="24"/>
          <w:szCs w:val="24"/>
        </w:rPr>
      </w:pPr>
      <w:r w:rsidRPr="00E90AD3">
        <w:rPr>
          <w:rFonts w:ascii="Arial" w:eastAsia="Maiandra GD" w:hAnsi="Arial" w:cs="Arial"/>
          <w:sz w:val="24"/>
          <w:szCs w:val="24"/>
        </w:rPr>
        <w:t xml:space="preserve">La loi régissant le statut des policiers, des GSP, des Eaux et forets  </w:t>
      </w:r>
    </w:p>
    <w:p w:rsidR="00D06D15" w:rsidRPr="00E90AD3" w:rsidRDefault="00D06D15" w:rsidP="00D06D15">
      <w:pPr>
        <w:pStyle w:val="Paragraphedeliste"/>
        <w:numPr>
          <w:ilvl w:val="0"/>
          <w:numId w:val="7"/>
        </w:numPr>
        <w:spacing w:after="5" w:line="360" w:lineRule="auto"/>
        <w:ind w:right="219"/>
        <w:rPr>
          <w:rFonts w:ascii="Arial" w:hAnsi="Arial" w:cs="Arial"/>
          <w:sz w:val="24"/>
          <w:szCs w:val="24"/>
        </w:rPr>
      </w:pPr>
      <w:r w:rsidRPr="00E90AD3">
        <w:rPr>
          <w:rFonts w:ascii="Arial" w:eastAsia="Maiandra GD" w:hAnsi="Arial" w:cs="Arial"/>
          <w:sz w:val="24"/>
          <w:szCs w:val="24"/>
        </w:rPr>
        <w:t xml:space="preserve">La loi régissant le statut des greffiers </w:t>
      </w:r>
    </w:p>
    <w:p w:rsidR="00D06D15" w:rsidRPr="00E90AD3" w:rsidRDefault="00D06D15" w:rsidP="00D06D15">
      <w:pPr>
        <w:pStyle w:val="Paragraphedeliste"/>
        <w:numPr>
          <w:ilvl w:val="0"/>
          <w:numId w:val="7"/>
        </w:numPr>
        <w:spacing w:after="92" w:line="360" w:lineRule="auto"/>
        <w:ind w:right="219"/>
        <w:rPr>
          <w:rFonts w:ascii="Arial" w:hAnsi="Arial" w:cs="Arial"/>
          <w:sz w:val="24"/>
          <w:szCs w:val="24"/>
        </w:rPr>
      </w:pPr>
      <w:r w:rsidRPr="00E90AD3">
        <w:rPr>
          <w:rFonts w:ascii="Arial" w:eastAsia="Maiandra GD" w:hAnsi="Arial" w:cs="Arial"/>
          <w:sz w:val="24"/>
          <w:szCs w:val="24"/>
        </w:rPr>
        <w:t xml:space="preserve">La loi n° 009/98/AN du 16 avril 1998 portant statut général des personnels des Forces Armées nationales </w:t>
      </w:r>
    </w:p>
    <w:p w:rsidR="006101EB" w:rsidRPr="00D313B2" w:rsidRDefault="00FD6E67" w:rsidP="00AA57EE">
      <w:pPr>
        <w:numPr>
          <w:ilvl w:val="0"/>
          <w:numId w:val="7"/>
        </w:numPr>
        <w:spacing w:after="5" w:line="360" w:lineRule="auto"/>
        <w:ind w:right="219" w:hanging="360"/>
        <w:jc w:val="both"/>
        <w:rPr>
          <w:rFonts w:ascii="Arial" w:hAnsi="Arial" w:cs="Arial"/>
          <w:sz w:val="24"/>
          <w:szCs w:val="24"/>
        </w:rPr>
      </w:pPr>
      <w:r>
        <w:rPr>
          <w:rFonts w:ascii="Arial" w:eastAsia="Maiandra GD" w:hAnsi="Arial" w:cs="Arial"/>
          <w:sz w:val="24"/>
          <w:szCs w:val="24"/>
        </w:rPr>
        <w:t>Le d</w:t>
      </w:r>
      <w:r w:rsidR="006101EB" w:rsidRPr="00D313B2">
        <w:rPr>
          <w:rFonts w:ascii="Arial" w:eastAsia="Maiandra GD" w:hAnsi="Arial" w:cs="Arial"/>
          <w:sz w:val="24"/>
          <w:szCs w:val="24"/>
        </w:rPr>
        <w:t xml:space="preserve">écret N°2019-1111/PRES/PM/MFPTPS/ MINEFID du 15/11/2019, portant répertoire interministériel des métiers ; </w:t>
      </w:r>
    </w:p>
    <w:p w:rsidR="006101EB" w:rsidRPr="00D313B2" w:rsidRDefault="00FD6E67" w:rsidP="00AA57EE">
      <w:pPr>
        <w:numPr>
          <w:ilvl w:val="0"/>
          <w:numId w:val="7"/>
        </w:numPr>
        <w:spacing w:after="5" w:line="360" w:lineRule="auto"/>
        <w:ind w:right="219" w:hanging="360"/>
        <w:jc w:val="both"/>
        <w:rPr>
          <w:rFonts w:ascii="Arial" w:hAnsi="Arial" w:cs="Arial"/>
          <w:sz w:val="24"/>
          <w:szCs w:val="24"/>
        </w:rPr>
      </w:pPr>
      <w:r>
        <w:rPr>
          <w:rFonts w:ascii="Arial" w:eastAsia="Maiandra GD" w:hAnsi="Arial" w:cs="Arial"/>
          <w:sz w:val="24"/>
          <w:szCs w:val="24"/>
        </w:rPr>
        <w:t>Le d</w:t>
      </w:r>
      <w:r w:rsidR="006101EB" w:rsidRPr="00D313B2">
        <w:rPr>
          <w:rFonts w:ascii="Arial" w:eastAsia="Maiandra GD" w:hAnsi="Arial" w:cs="Arial"/>
          <w:sz w:val="24"/>
          <w:szCs w:val="24"/>
        </w:rPr>
        <w:t xml:space="preserve">écret N°98-375/PRES/PM/MFPDI/MEF du 15/09/1998, portant attributions, composition et fonctionnement des organes consultatifs de la Fonction publique ; </w:t>
      </w:r>
    </w:p>
    <w:p w:rsidR="006101EB" w:rsidRPr="00D06D15" w:rsidRDefault="006101EB" w:rsidP="00AA57EE">
      <w:pPr>
        <w:numPr>
          <w:ilvl w:val="0"/>
          <w:numId w:val="7"/>
        </w:numPr>
        <w:spacing w:after="5" w:line="360" w:lineRule="auto"/>
        <w:ind w:right="219" w:hanging="360"/>
        <w:jc w:val="both"/>
        <w:rPr>
          <w:rFonts w:ascii="Arial" w:hAnsi="Arial" w:cs="Arial"/>
          <w:b/>
          <w:sz w:val="24"/>
          <w:szCs w:val="24"/>
        </w:rPr>
      </w:pPr>
      <w:r w:rsidRPr="00D06D15">
        <w:rPr>
          <w:rFonts w:ascii="Arial" w:eastAsia="Maiandra GD" w:hAnsi="Arial" w:cs="Arial"/>
          <w:b/>
          <w:sz w:val="24"/>
          <w:szCs w:val="24"/>
        </w:rPr>
        <w:lastRenderedPageBreak/>
        <w:t xml:space="preserve">Le décret N°2011-1013/PRES/PM/MFPTSS du 22/12/2011, portant critères et modalités d’évaluation des agents de la fonction publique ; </w:t>
      </w:r>
    </w:p>
    <w:p w:rsidR="006101EB" w:rsidRPr="00D313B2" w:rsidRDefault="006101EB" w:rsidP="00AA57EE">
      <w:pPr>
        <w:numPr>
          <w:ilvl w:val="0"/>
          <w:numId w:val="7"/>
        </w:numPr>
        <w:spacing w:after="5" w:line="360" w:lineRule="auto"/>
        <w:ind w:right="219" w:hanging="360"/>
        <w:jc w:val="both"/>
        <w:rPr>
          <w:rFonts w:ascii="Arial" w:hAnsi="Arial" w:cs="Arial"/>
          <w:sz w:val="24"/>
          <w:szCs w:val="24"/>
        </w:rPr>
      </w:pPr>
      <w:r w:rsidRPr="00D313B2">
        <w:rPr>
          <w:rFonts w:ascii="Arial" w:eastAsia="Maiandra GD" w:hAnsi="Arial" w:cs="Arial"/>
          <w:sz w:val="24"/>
          <w:szCs w:val="24"/>
        </w:rPr>
        <w:t xml:space="preserve">Le décret N°2004-081/PRES/PM/MFPRE/MFB du 05/03/2004, fixant le régime des limites d'âge pour l’admission à la retraite des agents de la fonction publique et instituant un congé de fin de service. </w:t>
      </w:r>
    </w:p>
    <w:p w:rsidR="002127E2" w:rsidRPr="008D1EA6" w:rsidRDefault="008D1EA6" w:rsidP="008E55FA">
      <w:pPr>
        <w:spacing w:after="152" w:line="360" w:lineRule="auto"/>
        <w:ind w:left="15" w:right="219" w:hanging="8"/>
        <w:jc w:val="both"/>
        <w:rPr>
          <w:rFonts w:ascii="Arial" w:hAnsi="Arial" w:cs="Arial"/>
          <w:b/>
          <w:sz w:val="24"/>
          <w:szCs w:val="24"/>
        </w:rPr>
      </w:pPr>
      <w:r w:rsidRPr="008D1EA6">
        <w:rPr>
          <w:rFonts w:ascii="Arial" w:eastAsia="Maiandra GD" w:hAnsi="Arial" w:cs="Arial"/>
          <w:b/>
          <w:sz w:val="24"/>
          <w:szCs w:val="24"/>
        </w:rPr>
        <w:t>Dans le chapitre suivant,</w:t>
      </w:r>
      <w:r w:rsidR="004E1120" w:rsidRPr="008D1EA6">
        <w:rPr>
          <w:rFonts w:ascii="Arial" w:eastAsia="Maiandra GD" w:hAnsi="Arial" w:cs="Arial"/>
          <w:b/>
          <w:sz w:val="24"/>
          <w:szCs w:val="24"/>
        </w:rPr>
        <w:t xml:space="preserve"> nous tenteron</w:t>
      </w:r>
      <w:r w:rsidR="00C7468C">
        <w:rPr>
          <w:rFonts w:ascii="Arial" w:eastAsia="Maiandra GD" w:hAnsi="Arial" w:cs="Arial"/>
          <w:b/>
          <w:sz w:val="24"/>
          <w:szCs w:val="24"/>
        </w:rPr>
        <w:t>s</w:t>
      </w:r>
      <w:r w:rsidR="004E1120" w:rsidRPr="008D1EA6">
        <w:rPr>
          <w:rFonts w:ascii="Arial" w:eastAsia="Maiandra GD" w:hAnsi="Arial" w:cs="Arial"/>
          <w:b/>
          <w:sz w:val="24"/>
          <w:szCs w:val="24"/>
        </w:rPr>
        <w:t xml:space="preserve"> d</w:t>
      </w:r>
      <w:r w:rsidRPr="008D1EA6">
        <w:rPr>
          <w:rFonts w:ascii="Arial" w:eastAsia="Maiandra GD" w:hAnsi="Arial" w:cs="Arial"/>
          <w:b/>
          <w:sz w:val="24"/>
          <w:szCs w:val="24"/>
        </w:rPr>
        <w:t>e cerner</w:t>
      </w:r>
      <w:r w:rsidR="004E1120" w:rsidRPr="008D1EA6">
        <w:rPr>
          <w:rFonts w:ascii="Arial" w:eastAsia="Maiandra GD" w:hAnsi="Arial" w:cs="Arial"/>
          <w:b/>
          <w:sz w:val="24"/>
          <w:szCs w:val="24"/>
        </w:rPr>
        <w:t xml:space="preserve"> les oblig</w:t>
      </w:r>
      <w:r w:rsidRPr="008D1EA6">
        <w:rPr>
          <w:rFonts w:ascii="Arial" w:eastAsia="Maiandra GD" w:hAnsi="Arial" w:cs="Arial"/>
          <w:b/>
          <w:sz w:val="24"/>
          <w:szCs w:val="24"/>
        </w:rPr>
        <w:t>ations qui incombent</w:t>
      </w:r>
      <w:r w:rsidR="004E1120" w:rsidRPr="008D1EA6">
        <w:rPr>
          <w:rFonts w:ascii="Arial" w:eastAsia="Maiandra GD" w:hAnsi="Arial" w:cs="Arial"/>
          <w:b/>
          <w:sz w:val="24"/>
          <w:szCs w:val="24"/>
        </w:rPr>
        <w:t xml:space="preserve"> aux agents de la fonction publique d’Etat. </w:t>
      </w:r>
    </w:p>
    <w:p w:rsidR="002127E2" w:rsidRPr="00D313B2" w:rsidRDefault="004E1120" w:rsidP="008E55FA">
      <w:pPr>
        <w:spacing w:after="113" w:line="360" w:lineRule="auto"/>
        <w:ind w:left="22"/>
        <w:rPr>
          <w:rFonts w:ascii="Arial" w:hAnsi="Arial" w:cs="Arial"/>
          <w:sz w:val="24"/>
          <w:szCs w:val="24"/>
        </w:rPr>
      </w:pPr>
      <w:r w:rsidRPr="00D313B2">
        <w:rPr>
          <w:rFonts w:ascii="Arial" w:eastAsia="Maiandra GD" w:hAnsi="Arial" w:cs="Arial"/>
          <w:sz w:val="24"/>
          <w:szCs w:val="24"/>
        </w:rPr>
        <w:t xml:space="preserve"> </w:t>
      </w:r>
    </w:p>
    <w:p w:rsidR="002127E2" w:rsidRPr="00D313B2" w:rsidRDefault="004E1120" w:rsidP="008E55FA">
      <w:pPr>
        <w:spacing w:after="105" w:line="360" w:lineRule="auto"/>
        <w:ind w:left="22"/>
        <w:rPr>
          <w:rFonts w:ascii="Arial" w:hAnsi="Arial" w:cs="Arial"/>
          <w:sz w:val="24"/>
          <w:szCs w:val="24"/>
        </w:rPr>
      </w:pPr>
      <w:r w:rsidRPr="00D313B2">
        <w:rPr>
          <w:rFonts w:ascii="Arial" w:eastAsia="Maiandra GD" w:hAnsi="Arial" w:cs="Arial"/>
          <w:sz w:val="24"/>
          <w:szCs w:val="24"/>
        </w:rPr>
        <w:t xml:space="preserve"> </w:t>
      </w:r>
    </w:p>
    <w:p w:rsidR="002127E2" w:rsidRPr="00D313B2" w:rsidRDefault="004E1120" w:rsidP="008E55FA">
      <w:pPr>
        <w:spacing w:after="105" w:line="360" w:lineRule="auto"/>
        <w:ind w:left="22"/>
        <w:rPr>
          <w:rFonts w:ascii="Arial" w:hAnsi="Arial" w:cs="Arial"/>
          <w:sz w:val="24"/>
          <w:szCs w:val="24"/>
        </w:rPr>
      </w:pPr>
      <w:r w:rsidRPr="00D313B2">
        <w:rPr>
          <w:rFonts w:ascii="Arial" w:eastAsia="Maiandra GD" w:hAnsi="Arial" w:cs="Arial"/>
          <w:sz w:val="24"/>
          <w:szCs w:val="24"/>
        </w:rPr>
        <w:t xml:space="preserve"> </w:t>
      </w:r>
    </w:p>
    <w:p w:rsidR="002127E2" w:rsidRPr="00D313B2" w:rsidRDefault="004E1120" w:rsidP="008E55FA">
      <w:pPr>
        <w:spacing w:after="103" w:line="360" w:lineRule="auto"/>
        <w:ind w:left="22"/>
        <w:rPr>
          <w:rFonts w:ascii="Arial" w:hAnsi="Arial" w:cs="Arial"/>
          <w:sz w:val="24"/>
          <w:szCs w:val="24"/>
        </w:rPr>
      </w:pPr>
      <w:r w:rsidRPr="00D313B2">
        <w:rPr>
          <w:rFonts w:ascii="Arial" w:eastAsia="Maiandra GD" w:hAnsi="Arial" w:cs="Arial"/>
          <w:sz w:val="24"/>
          <w:szCs w:val="24"/>
        </w:rPr>
        <w:t xml:space="preserve"> </w:t>
      </w:r>
    </w:p>
    <w:p w:rsidR="002127E2" w:rsidRPr="00D313B2" w:rsidRDefault="004E1120" w:rsidP="008E55FA">
      <w:pPr>
        <w:spacing w:after="105" w:line="360" w:lineRule="auto"/>
        <w:ind w:left="22"/>
        <w:rPr>
          <w:rFonts w:ascii="Arial" w:eastAsia="Maiandra GD" w:hAnsi="Arial" w:cs="Arial"/>
          <w:sz w:val="24"/>
          <w:szCs w:val="24"/>
        </w:rPr>
      </w:pPr>
      <w:r w:rsidRPr="00D313B2">
        <w:rPr>
          <w:rFonts w:ascii="Arial" w:eastAsia="Maiandra GD" w:hAnsi="Arial" w:cs="Arial"/>
          <w:sz w:val="24"/>
          <w:szCs w:val="24"/>
        </w:rPr>
        <w:t xml:space="preserve"> </w:t>
      </w:r>
    </w:p>
    <w:p w:rsidR="009C4B45" w:rsidRPr="00D313B2" w:rsidRDefault="009C4B45" w:rsidP="008E55FA">
      <w:pPr>
        <w:spacing w:after="105" w:line="360" w:lineRule="auto"/>
        <w:ind w:left="22"/>
        <w:rPr>
          <w:rFonts w:ascii="Arial" w:eastAsia="Maiandra GD" w:hAnsi="Arial" w:cs="Arial"/>
          <w:sz w:val="24"/>
          <w:szCs w:val="24"/>
        </w:rPr>
      </w:pPr>
    </w:p>
    <w:p w:rsidR="009C4B45" w:rsidRPr="00D313B2" w:rsidRDefault="009C4B45">
      <w:pPr>
        <w:spacing w:after="105"/>
        <w:ind w:left="22"/>
        <w:rPr>
          <w:rFonts w:ascii="Arial" w:eastAsia="Maiandra GD" w:hAnsi="Arial" w:cs="Arial"/>
          <w:sz w:val="24"/>
          <w:szCs w:val="24"/>
        </w:rPr>
      </w:pPr>
    </w:p>
    <w:p w:rsidR="009C4B45" w:rsidRPr="00D313B2" w:rsidRDefault="009C4B45">
      <w:pPr>
        <w:spacing w:after="105"/>
        <w:ind w:left="22"/>
        <w:rPr>
          <w:rFonts w:ascii="Arial" w:eastAsia="Maiandra GD" w:hAnsi="Arial" w:cs="Arial"/>
          <w:sz w:val="24"/>
          <w:szCs w:val="24"/>
        </w:rPr>
      </w:pPr>
    </w:p>
    <w:p w:rsidR="009C4B45" w:rsidRPr="00D313B2" w:rsidRDefault="009C4B45">
      <w:pPr>
        <w:spacing w:after="105"/>
        <w:ind w:left="22"/>
        <w:rPr>
          <w:rFonts w:ascii="Arial" w:eastAsia="Maiandra GD" w:hAnsi="Arial" w:cs="Arial"/>
          <w:sz w:val="24"/>
          <w:szCs w:val="24"/>
        </w:rPr>
      </w:pPr>
    </w:p>
    <w:p w:rsidR="009C4B45" w:rsidRPr="00D313B2" w:rsidRDefault="009C4B45">
      <w:pPr>
        <w:spacing w:after="105"/>
        <w:ind w:left="22"/>
        <w:rPr>
          <w:rFonts w:ascii="Arial" w:eastAsia="Maiandra GD" w:hAnsi="Arial" w:cs="Arial"/>
          <w:sz w:val="24"/>
          <w:szCs w:val="24"/>
        </w:rPr>
      </w:pPr>
    </w:p>
    <w:p w:rsidR="009C4B45" w:rsidRPr="00D313B2" w:rsidRDefault="009C4B45">
      <w:pPr>
        <w:spacing w:after="105"/>
        <w:ind w:left="22"/>
        <w:rPr>
          <w:rFonts w:ascii="Arial" w:eastAsia="Maiandra GD" w:hAnsi="Arial" w:cs="Arial"/>
          <w:sz w:val="24"/>
          <w:szCs w:val="24"/>
        </w:rPr>
      </w:pPr>
    </w:p>
    <w:p w:rsidR="009C4B45" w:rsidRPr="00D313B2" w:rsidRDefault="009C4B45">
      <w:pPr>
        <w:spacing w:after="105"/>
        <w:ind w:left="22"/>
        <w:rPr>
          <w:rFonts w:ascii="Arial" w:eastAsia="Maiandra GD" w:hAnsi="Arial" w:cs="Arial"/>
          <w:sz w:val="24"/>
          <w:szCs w:val="24"/>
        </w:rPr>
      </w:pPr>
    </w:p>
    <w:p w:rsidR="009C4B45" w:rsidRPr="00D313B2" w:rsidRDefault="009C4B45">
      <w:pPr>
        <w:spacing w:after="105"/>
        <w:ind w:left="22"/>
        <w:rPr>
          <w:rFonts w:ascii="Arial" w:eastAsia="Maiandra GD" w:hAnsi="Arial" w:cs="Arial"/>
          <w:sz w:val="24"/>
          <w:szCs w:val="24"/>
        </w:rPr>
      </w:pPr>
    </w:p>
    <w:p w:rsidR="009C4B45" w:rsidRPr="00D313B2" w:rsidRDefault="009C4B45">
      <w:pPr>
        <w:spacing w:after="105"/>
        <w:ind w:left="22"/>
        <w:rPr>
          <w:rFonts w:ascii="Arial" w:eastAsia="Maiandra GD" w:hAnsi="Arial" w:cs="Arial"/>
          <w:sz w:val="24"/>
          <w:szCs w:val="24"/>
        </w:rPr>
      </w:pPr>
    </w:p>
    <w:p w:rsidR="009C4B45" w:rsidRPr="00D313B2" w:rsidRDefault="009C4B45">
      <w:pPr>
        <w:spacing w:after="105"/>
        <w:ind w:left="22"/>
        <w:rPr>
          <w:rFonts w:ascii="Arial" w:eastAsia="Maiandra GD" w:hAnsi="Arial" w:cs="Arial"/>
          <w:sz w:val="24"/>
          <w:szCs w:val="24"/>
        </w:rPr>
      </w:pPr>
    </w:p>
    <w:p w:rsidR="009C4B45" w:rsidRPr="00D313B2" w:rsidRDefault="009C4B45">
      <w:pPr>
        <w:spacing w:after="105"/>
        <w:ind w:left="22"/>
        <w:rPr>
          <w:rFonts w:ascii="Arial" w:eastAsia="Maiandra GD" w:hAnsi="Arial" w:cs="Arial"/>
          <w:sz w:val="24"/>
          <w:szCs w:val="24"/>
        </w:rPr>
      </w:pPr>
    </w:p>
    <w:p w:rsidR="009C4B45" w:rsidRPr="00D313B2" w:rsidRDefault="009C4B45">
      <w:pPr>
        <w:spacing w:after="105"/>
        <w:ind w:left="22"/>
        <w:rPr>
          <w:rFonts w:ascii="Arial" w:eastAsia="Maiandra GD" w:hAnsi="Arial" w:cs="Arial"/>
          <w:sz w:val="24"/>
          <w:szCs w:val="24"/>
        </w:rPr>
      </w:pPr>
    </w:p>
    <w:p w:rsidR="009C4B45" w:rsidRPr="00D313B2" w:rsidRDefault="009C4B45">
      <w:pPr>
        <w:spacing w:after="105"/>
        <w:ind w:left="22"/>
        <w:rPr>
          <w:rFonts w:ascii="Arial" w:eastAsia="Maiandra GD" w:hAnsi="Arial" w:cs="Arial"/>
          <w:sz w:val="24"/>
          <w:szCs w:val="24"/>
        </w:rPr>
      </w:pPr>
    </w:p>
    <w:p w:rsidR="009C4B45" w:rsidRPr="00D313B2" w:rsidRDefault="009C4B45">
      <w:pPr>
        <w:spacing w:after="105"/>
        <w:ind w:left="22"/>
        <w:rPr>
          <w:rFonts w:ascii="Arial" w:eastAsia="Maiandra GD" w:hAnsi="Arial" w:cs="Arial"/>
          <w:sz w:val="24"/>
          <w:szCs w:val="24"/>
        </w:rPr>
      </w:pPr>
    </w:p>
    <w:p w:rsidR="009C4B45" w:rsidRPr="00D313B2" w:rsidRDefault="009C4B45">
      <w:pPr>
        <w:spacing w:after="105"/>
        <w:ind w:left="22"/>
        <w:rPr>
          <w:rFonts w:ascii="Arial" w:eastAsia="Maiandra GD" w:hAnsi="Arial" w:cs="Arial"/>
          <w:sz w:val="24"/>
          <w:szCs w:val="24"/>
        </w:rPr>
      </w:pPr>
    </w:p>
    <w:p w:rsidR="009C4B45" w:rsidRPr="00D313B2" w:rsidRDefault="009C4B45">
      <w:pPr>
        <w:spacing w:after="105"/>
        <w:ind w:left="22"/>
        <w:rPr>
          <w:rFonts w:ascii="Arial" w:eastAsia="Maiandra GD" w:hAnsi="Arial" w:cs="Arial"/>
          <w:sz w:val="24"/>
          <w:szCs w:val="24"/>
        </w:rPr>
      </w:pPr>
    </w:p>
    <w:p w:rsidR="009C4B45" w:rsidRPr="00D313B2" w:rsidRDefault="009C4B45">
      <w:pPr>
        <w:spacing w:after="105"/>
        <w:ind w:left="22"/>
        <w:rPr>
          <w:rFonts w:ascii="Arial" w:eastAsia="Maiandra GD" w:hAnsi="Arial" w:cs="Arial"/>
          <w:sz w:val="24"/>
          <w:szCs w:val="24"/>
        </w:rPr>
      </w:pPr>
    </w:p>
    <w:p w:rsidR="009C4B45" w:rsidRPr="00D313B2" w:rsidRDefault="009C4B45">
      <w:pPr>
        <w:spacing w:after="105"/>
        <w:ind w:left="22"/>
        <w:rPr>
          <w:rFonts w:ascii="Arial" w:hAnsi="Arial" w:cs="Arial"/>
          <w:sz w:val="24"/>
          <w:szCs w:val="24"/>
        </w:rPr>
      </w:pPr>
    </w:p>
    <w:p w:rsidR="002127E2" w:rsidRPr="00D313B2" w:rsidRDefault="004E1120">
      <w:pPr>
        <w:spacing w:after="152"/>
        <w:ind w:left="22"/>
        <w:rPr>
          <w:rFonts w:ascii="Arial" w:hAnsi="Arial" w:cs="Arial"/>
          <w:sz w:val="24"/>
          <w:szCs w:val="24"/>
        </w:rPr>
      </w:pPr>
      <w:r w:rsidRPr="00D313B2">
        <w:rPr>
          <w:rFonts w:ascii="Arial" w:eastAsia="Maiandra GD" w:hAnsi="Arial" w:cs="Arial"/>
          <w:sz w:val="24"/>
          <w:szCs w:val="24"/>
        </w:rPr>
        <w:t xml:space="preserve"> </w:t>
      </w:r>
    </w:p>
    <w:p w:rsidR="002127E2" w:rsidRDefault="004E1120">
      <w:pPr>
        <w:spacing w:after="0"/>
        <w:ind w:left="22"/>
        <w:rPr>
          <w:rFonts w:ascii="Arial" w:eastAsia="Maiandra GD" w:hAnsi="Arial" w:cs="Arial"/>
          <w:sz w:val="24"/>
          <w:szCs w:val="24"/>
        </w:rPr>
      </w:pPr>
      <w:r w:rsidRPr="00D313B2">
        <w:rPr>
          <w:rFonts w:ascii="Arial" w:eastAsia="Arial" w:hAnsi="Arial" w:cs="Arial"/>
          <w:sz w:val="24"/>
          <w:szCs w:val="24"/>
        </w:rPr>
        <w:t xml:space="preserve"> </w:t>
      </w:r>
      <w:r w:rsidRPr="00D313B2">
        <w:rPr>
          <w:rFonts w:ascii="Arial" w:eastAsia="Arial" w:hAnsi="Arial" w:cs="Arial"/>
          <w:sz w:val="24"/>
          <w:szCs w:val="24"/>
        </w:rPr>
        <w:tab/>
      </w:r>
      <w:r w:rsidRPr="00D313B2">
        <w:rPr>
          <w:rFonts w:ascii="Arial" w:eastAsia="Maiandra GD" w:hAnsi="Arial" w:cs="Arial"/>
          <w:sz w:val="24"/>
          <w:szCs w:val="24"/>
        </w:rPr>
        <w:t xml:space="preserve"> </w:t>
      </w:r>
    </w:p>
    <w:p w:rsidR="00F2577C" w:rsidRDefault="00F2577C">
      <w:pPr>
        <w:spacing w:after="0"/>
        <w:ind w:left="22"/>
        <w:rPr>
          <w:rFonts w:ascii="Arial" w:eastAsia="Maiandra GD" w:hAnsi="Arial" w:cs="Arial"/>
          <w:sz w:val="24"/>
          <w:szCs w:val="24"/>
        </w:rPr>
      </w:pPr>
    </w:p>
    <w:p w:rsidR="00F2577C" w:rsidRDefault="00F2577C">
      <w:pPr>
        <w:spacing w:after="0"/>
        <w:ind w:left="22"/>
        <w:rPr>
          <w:rFonts w:ascii="Arial" w:eastAsia="Maiandra GD" w:hAnsi="Arial" w:cs="Arial"/>
          <w:sz w:val="24"/>
          <w:szCs w:val="24"/>
        </w:rPr>
      </w:pPr>
    </w:p>
    <w:p w:rsidR="00F2577C" w:rsidRPr="00D313B2" w:rsidRDefault="00F2577C">
      <w:pPr>
        <w:spacing w:after="0"/>
        <w:ind w:left="22"/>
        <w:rPr>
          <w:rFonts w:ascii="Arial" w:hAnsi="Arial" w:cs="Arial"/>
          <w:sz w:val="24"/>
          <w:szCs w:val="24"/>
        </w:rPr>
      </w:pPr>
    </w:p>
    <w:p w:rsidR="00EE1404" w:rsidRDefault="00EE1404" w:rsidP="00EE1404">
      <w:pPr>
        <w:spacing w:after="40" w:line="360" w:lineRule="auto"/>
        <w:ind w:left="22"/>
        <w:jc w:val="both"/>
        <w:rPr>
          <w:rFonts w:ascii="Times New Roman" w:eastAsia="Times New Roman" w:hAnsi="Times New Roman" w:cs="Times New Roman"/>
          <w:sz w:val="24"/>
        </w:rPr>
      </w:pPr>
    </w:p>
    <w:p w:rsidR="00EE1404" w:rsidRDefault="00EE1404" w:rsidP="00EE1404">
      <w:pPr>
        <w:spacing w:after="40" w:line="360" w:lineRule="auto"/>
        <w:ind w:left="22"/>
        <w:jc w:val="both"/>
        <w:rPr>
          <w:rFonts w:ascii="Times New Roman" w:eastAsia="Times New Roman" w:hAnsi="Times New Roman" w:cs="Times New Roman"/>
          <w:sz w:val="24"/>
        </w:rPr>
      </w:pPr>
    </w:p>
    <w:p w:rsidR="00EE1404" w:rsidRPr="00EE1404" w:rsidRDefault="00EE1404" w:rsidP="00EE1404">
      <w:pPr>
        <w:spacing w:after="40" w:line="360" w:lineRule="auto"/>
        <w:ind w:left="22"/>
        <w:jc w:val="both"/>
        <w:rPr>
          <w:rFonts w:ascii="Times New Roman" w:eastAsia="Times New Roman" w:hAnsi="Times New Roman" w:cs="Times New Roman"/>
          <w:b/>
          <w:sz w:val="24"/>
        </w:rPr>
      </w:pPr>
      <w:r w:rsidRPr="00EE1404">
        <w:rPr>
          <w:rFonts w:ascii="Arial" w:hAnsi="Arial" w:cs="Arial"/>
          <w:b/>
          <w:sz w:val="24"/>
          <w:szCs w:val="24"/>
        </w:rPr>
        <w:t>CHAPITRE II : LES OBLIGATIONS DES AGENTS DE LA FONCTION PUBLIQUE D’ETAT</w:t>
      </w:r>
    </w:p>
    <w:p w:rsidR="002127E2" w:rsidRPr="00EE1404" w:rsidRDefault="00EE1404" w:rsidP="00EE1404">
      <w:pPr>
        <w:spacing w:after="5" w:line="360" w:lineRule="auto"/>
        <w:ind w:left="15" w:right="219" w:hanging="8"/>
        <w:jc w:val="both"/>
        <w:rPr>
          <w:rFonts w:ascii="Arial" w:hAnsi="Arial" w:cs="Arial"/>
          <w:sz w:val="24"/>
          <w:szCs w:val="24"/>
        </w:rPr>
      </w:pPr>
      <w:r>
        <w:rPr>
          <w:rFonts w:ascii="Arial" w:eastAsia="Maiandra GD" w:hAnsi="Arial" w:cs="Arial"/>
          <w:sz w:val="24"/>
          <w:szCs w:val="24"/>
        </w:rPr>
        <w:t>L</w:t>
      </w:r>
      <w:r w:rsidR="00D06D15">
        <w:rPr>
          <w:rFonts w:ascii="Arial" w:eastAsia="Maiandra GD" w:hAnsi="Arial" w:cs="Arial"/>
          <w:sz w:val="24"/>
          <w:szCs w:val="24"/>
        </w:rPr>
        <w:t>es apprenants devront connaître</w:t>
      </w:r>
      <w:r w:rsidR="004E1120" w:rsidRPr="00EE1404">
        <w:rPr>
          <w:rFonts w:ascii="Arial" w:eastAsia="Maiandra GD" w:hAnsi="Arial" w:cs="Arial"/>
          <w:sz w:val="24"/>
          <w:szCs w:val="24"/>
        </w:rPr>
        <w:t xml:space="preserve"> les principales obligations qui s</w:t>
      </w:r>
      <w:r>
        <w:rPr>
          <w:rFonts w:ascii="Arial" w:eastAsia="Maiandra GD" w:hAnsi="Arial" w:cs="Arial"/>
          <w:sz w:val="24"/>
          <w:szCs w:val="24"/>
        </w:rPr>
        <w:t>’imposent aux agents de la FPE,</w:t>
      </w:r>
      <w:r w:rsidR="004E1120" w:rsidRPr="00EE1404">
        <w:rPr>
          <w:rFonts w:ascii="Arial" w:eastAsia="Maiandra GD" w:hAnsi="Arial" w:cs="Arial"/>
          <w:sz w:val="24"/>
          <w:szCs w:val="24"/>
        </w:rPr>
        <w:t xml:space="preserve"> à savoir : </w:t>
      </w:r>
    </w:p>
    <w:p w:rsidR="002127E2" w:rsidRPr="00EE1404" w:rsidRDefault="00EE1404" w:rsidP="00EE1404">
      <w:pPr>
        <w:spacing w:after="53" w:line="360" w:lineRule="auto"/>
        <w:ind w:right="220"/>
        <w:jc w:val="both"/>
        <w:rPr>
          <w:rFonts w:ascii="Arial" w:hAnsi="Arial" w:cs="Arial"/>
          <w:sz w:val="24"/>
          <w:szCs w:val="24"/>
        </w:rPr>
      </w:pPr>
      <w:r>
        <w:rPr>
          <w:rFonts w:ascii="Arial" w:eastAsia="Maiandra GD" w:hAnsi="Arial" w:cs="Arial"/>
          <w:sz w:val="24"/>
          <w:szCs w:val="24"/>
        </w:rPr>
        <w:t>-L</w:t>
      </w:r>
      <w:r w:rsidR="004E1120" w:rsidRPr="00EE1404">
        <w:rPr>
          <w:rFonts w:ascii="Arial" w:eastAsia="Maiandra GD" w:hAnsi="Arial" w:cs="Arial"/>
          <w:sz w:val="24"/>
          <w:szCs w:val="24"/>
        </w:rPr>
        <w:t xml:space="preserve">’obligation d’exercer les fonctions ; </w:t>
      </w:r>
    </w:p>
    <w:p w:rsidR="00EE1404" w:rsidRDefault="00EE1404" w:rsidP="00EE1404">
      <w:pPr>
        <w:spacing w:after="52" w:line="360" w:lineRule="auto"/>
        <w:ind w:right="220"/>
        <w:jc w:val="both"/>
        <w:rPr>
          <w:rFonts w:ascii="Arial" w:eastAsia="Maiandra GD" w:hAnsi="Arial" w:cs="Arial"/>
          <w:sz w:val="24"/>
          <w:szCs w:val="24"/>
        </w:rPr>
      </w:pPr>
      <w:r>
        <w:rPr>
          <w:rFonts w:ascii="Arial" w:eastAsia="Maiandra GD" w:hAnsi="Arial" w:cs="Arial"/>
          <w:sz w:val="24"/>
          <w:szCs w:val="24"/>
        </w:rPr>
        <w:t>-L</w:t>
      </w:r>
      <w:r w:rsidR="004E1120" w:rsidRPr="00EE1404">
        <w:rPr>
          <w:rFonts w:ascii="Arial" w:eastAsia="Maiandra GD" w:hAnsi="Arial" w:cs="Arial"/>
          <w:sz w:val="24"/>
          <w:szCs w:val="24"/>
        </w:rPr>
        <w:t>’obligation d’obéissance hiérarchique ;</w:t>
      </w:r>
    </w:p>
    <w:p w:rsidR="002127E2" w:rsidRPr="00EE1404" w:rsidRDefault="00EE1404" w:rsidP="00EE1404">
      <w:pPr>
        <w:spacing w:after="52" w:line="360" w:lineRule="auto"/>
        <w:ind w:right="220"/>
        <w:jc w:val="both"/>
        <w:rPr>
          <w:rFonts w:ascii="Arial" w:hAnsi="Arial" w:cs="Arial"/>
          <w:sz w:val="24"/>
          <w:szCs w:val="24"/>
        </w:rPr>
      </w:pPr>
      <w:r>
        <w:rPr>
          <w:rFonts w:ascii="Arial" w:eastAsia="Maiandra GD" w:hAnsi="Arial" w:cs="Arial"/>
          <w:sz w:val="24"/>
          <w:szCs w:val="24"/>
        </w:rPr>
        <w:t>-</w:t>
      </w:r>
      <w:r>
        <w:rPr>
          <w:rFonts w:ascii="Arial" w:hAnsi="Arial" w:cs="Arial"/>
          <w:sz w:val="24"/>
          <w:szCs w:val="24"/>
        </w:rPr>
        <w:t>L’</w:t>
      </w:r>
      <w:r w:rsidR="004E1120" w:rsidRPr="00EE1404">
        <w:rPr>
          <w:rFonts w:ascii="Arial" w:eastAsia="Maiandra GD" w:hAnsi="Arial" w:cs="Arial"/>
          <w:sz w:val="24"/>
          <w:szCs w:val="24"/>
        </w:rPr>
        <w:t xml:space="preserve">obligation de loyauté ; </w:t>
      </w:r>
    </w:p>
    <w:p w:rsidR="002127E2" w:rsidRPr="00EE1404" w:rsidRDefault="00EE1404" w:rsidP="00EE1404">
      <w:pPr>
        <w:spacing w:after="52" w:line="360" w:lineRule="auto"/>
        <w:ind w:right="220"/>
        <w:jc w:val="both"/>
        <w:rPr>
          <w:rFonts w:ascii="Arial" w:hAnsi="Arial" w:cs="Arial"/>
          <w:sz w:val="24"/>
          <w:szCs w:val="24"/>
        </w:rPr>
      </w:pPr>
      <w:r>
        <w:rPr>
          <w:rFonts w:ascii="Arial" w:eastAsia="Maiandra GD" w:hAnsi="Arial" w:cs="Arial"/>
          <w:sz w:val="24"/>
          <w:szCs w:val="24"/>
        </w:rPr>
        <w:t>-L</w:t>
      </w:r>
      <w:r w:rsidR="004E1120" w:rsidRPr="00EE1404">
        <w:rPr>
          <w:rFonts w:ascii="Arial" w:eastAsia="Maiandra GD" w:hAnsi="Arial" w:cs="Arial"/>
          <w:sz w:val="24"/>
          <w:szCs w:val="24"/>
        </w:rPr>
        <w:t xml:space="preserve">’obligation de probité ; </w:t>
      </w:r>
    </w:p>
    <w:p w:rsidR="002127E2" w:rsidRPr="00EE1404" w:rsidRDefault="00EE1404" w:rsidP="00EE1404">
      <w:pPr>
        <w:spacing w:after="50" w:line="360" w:lineRule="auto"/>
        <w:ind w:right="220"/>
        <w:jc w:val="both"/>
        <w:rPr>
          <w:rFonts w:ascii="Arial" w:hAnsi="Arial" w:cs="Arial"/>
          <w:sz w:val="24"/>
          <w:szCs w:val="24"/>
        </w:rPr>
      </w:pPr>
      <w:r>
        <w:rPr>
          <w:rFonts w:ascii="Arial" w:eastAsia="Maiandra GD" w:hAnsi="Arial" w:cs="Arial"/>
          <w:sz w:val="24"/>
          <w:szCs w:val="24"/>
        </w:rPr>
        <w:t>-L</w:t>
      </w:r>
      <w:r w:rsidR="004E1120" w:rsidRPr="00EE1404">
        <w:rPr>
          <w:rFonts w:ascii="Arial" w:eastAsia="Maiandra GD" w:hAnsi="Arial" w:cs="Arial"/>
          <w:sz w:val="24"/>
          <w:szCs w:val="24"/>
        </w:rPr>
        <w:t xml:space="preserve">’obligation de secret ; </w:t>
      </w:r>
    </w:p>
    <w:p w:rsidR="002127E2" w:rsidRDefault="00EE1404" w:rsidP="006C37A5">
      <w:pPr>
        <w:spacing w:after="0" w:line="360" w:lineRule="auto"/>
        <w:ind w:right="220"/>
        <w:jc w:val="both"/>
        <w:rPr>
          <w:rFonts w:ascii="Arial" w:eastAsia="Maiandra GD" w:hAnsi="Arial" w:cs="Arial"/>
          <w:sz w:val="24"/>
          <w:szCs w:val="24"/>
        </w:rPr>
      </w:pPr>
      <w:r>
        <w:rPr>
          <w:rFonts w:ascii="Arial" w:eastAsia="Maiandra GD" w:hAnsi="Arial" w:cs="Arial"/>
          <w:sz w:val="24"/>
          <w:szCs w:val="24"/>
        </w:rPr>
        <w:t>-L</w:t>
      </w:r>
      <w:r w:rsidR="004E1120" w:rsidRPr="00EE1404">
        <w:rPr>
          <w:rFonts w:ascii="Arial" w:eastAsia="Maiandra GD" w:hAnsi="Arial" w:cs="Arial"/>
          <w:sz w:val="24"/>
          <w:szCs w:val="24"/>
        </w:rPr>
        <w:t xml:space="preserve">’obligation de réserve et de dignité. </w:t>
      </w:r>
    </w:p>
    <w:p w:rsidR="002F4162" w:rsidRDefault="002F4162" w:rsidP="006C37A5">
      <w:pPr>
        <w:spacing w:after="0" w:line="360" w:lineRule="auto"/>
        <w:ind w:right="220"/>
        <w:jc w:val="both"/>
        <w:rPr>
          <w:rFonts w:ascii="Arial" w:eastAsia="Maiandra GD" w:hAnsi="Arial" w:cs="Arial"/>
          <w:sz w:val="24"/>
          <w:szCs w:val="24"/>
        </w:rPr>
      </w:pPr>
    </w:p>
    <w:p w:rsidR="002F4162" w:rsidRDefault="002F4162" w:rsidP="002F4162">
      <w:pPr>
        <w:spacing w:after="0" w:line="360" w:lineRule="auto"/>
        <w:jc w:val="both"/>
        <w:rPr>
          <w:rFonts w:ascii="Arial" w:hAnsi="Arial" w:cs="Arial"/>
          <w:sz w:val="24"/>
          <w:szCs w:val="24"/>
        </w:rPr>
      </w:pPr>
      <w:r>
        <w:rPr>
          <w:rFonts w:ascii="Arial" w:hAnsi="Arial" w:cs="Arial"/>
          <w:sz w:val="24"/>
          <w:szCs w:val="24"/>
        </w:rPr>
        <w:t>L’obligation est ce qui doit être fait, tandis le devoir</w:t>
      </w:r>
      <w:r w:rsidRPr="00EE1404">
        <w:rPr>
          <w:rFonts w:ascii="Arial" w:hAnsi="Arial" w:cs="Arial"/>
          <w:sz w:val="24"/>
          <w:szCs w:val="24"/>
        </w:rPr>
        <w:t xml:space="preserve"> </w:t>
      </w:r>
      <w:r>
        <w:rPr>
          <w:rFonts w:ascii="Arial" w:hAnsi="Arial" w:cs="Arial"/>
          <w:sz w:val="24"/>
          <w:szCs w:val="24"/>
        </w:rPr>
        <w:t>est ce qui est censé être fait.</w:t>
      </w:r>
    </w:p>
    <w:p w:rsidR="002F4162" w:rsidRPr="00EE1404" w:rsidRDefault="002F4162" w:rsidP="002F4162">
      <w:pPr>
        <w:spacing w:after="0" w:line="360" w:lineRule="auto"/>
        <w:jc w:val="both"/>
        <w:rPr>
          <w:rFonts w:ascii="Arial" w:hAnsi="Arial" w:cs="Arial"/>
          <w:sz w:val="24"/>
          <w:szCs w:val="24"/>
        </w:rPr>
      </w:pPr>
      <w:r>
        <w:rPr>
          <w:rFonts w:ascii="Arial" w:hAnsi="Arial" w:cs="Arial"/>
          <w:sz w:val="24"/>
          <w:szCs w:val="24"/>
        </w:rPr>
        <w:t xml:space="preserve">Le devoir </w:t>
      </w:r>
      <w:r w:rsidRPr="00EE1404">
        <w:rPr>
          <w:rFonts w:ascii="Arial" w:eastAsia="Maiandra GD" w:hAnsi="Arial" w:cs="Arial"/>
          <w:sz w:val="24"/>
          <w:szCs w:val="24"/>
        </w:rPr>
        <w:t>est une obligation extraprofessionnelle</w:t>
      </w:r>
    </w:p>
    <w:p w:rsidR="002F4162" w:rsidRPr="00EE1404" w:rsidRDefault="002F4162" w:rsidP="002F4162">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Ex.: L’agent public doit, dans le service et en deh</w:t>
      </w:r>
      <w:r>
        <w:rPr>
          <w:rFonts w:ascii="Arial" w:eastAsia="Maiandra GD" w:hAnsi="Arial" w:cs="Arial"/>
          <w:sz w:val="24"/>
          <w:szCs w:val="24"/>
        </w:rPr>
        <w:t>ors du service, éviter  tous com</w:t>
      </w:r>
      <w:r w:rsidRPr="00EE1404">
        <w:rPr>
          <w:rFonts w:ascii="Arial" w:eastAsia="Maiandra GD" w:hAnsi="Arial" w:cs="Arial"/>
          <w:sz w:val="24"/>
          <w:szCs w:val="24"/>
        </w:rPr>
        <w:t>portements susceptibles de compromettre la dign</w:t>
      </w:r>
      <w:r>
        <w:rPr>
          <w:rFonts w:ascii="Arial" w:eastAsia="Maiandra GD" w:hAnsi="Arial" w:cs="Arial"/>
          <w:sz w:val="24"/>
          <w:szCs w:val="24"/>
        </w:rPr>
        <w:t>ité ou l’honneur de ses fonctio</w:t>
      </w:r>
      <w:r w:rsidRPr="00EE1404">
        <w:rPr>
          <w:rFonts w:ascii="Arial" w:eastAsia="Maiandra GD" w:hAnsi="Arial" w:cs="Arial"/>
          <w:sz w:val="24"/>
          <w:szCs w:val="24"/>
        </w:rPr>
        <w:t xml:space="preserve">ns ou de l’administration publique.  </w:t>
      </w:r>
    </w:p>
    <w:p w:rsidR="00071C1C" w:rsidRPr="00EE1404" w:rsidRDefault="00071C1C" w:rsidP="00071C1C">
      <w:pPr>
        <w:spacing w:after="92" w:line="360" w:lineRule="auto"/>
        <w:ind w:left="17" w:right="220" w:hanging="10"/>
        <w:jc w:val="both"/>
        <w:rPr>
          <w:rFonts w:ascii="Arial" w:hAnsi="Arial" w:cs="Arial"/>
          <w:sz w:val="24"/>
          <w:szCs w:val="24"/>
        </w:rPr>
      </w:pPr>
      <w:r w:rsidRPr="00EE1404">
        <w:rPr>
          <w:rFonts w:ascii="Arial" w:eastAsia="Maiandra GD" w:hAnsi="Arial" w:cs="Arial"/>
          <w:sz w:val="24"/>
          <w:szCs w:val="24"/>
        </w:rPr>
        <w:t>L’appartenance à la Fonction publique d’Etat, engendre pour les agents</w:t>
      </w:r>
      <w:r w:rsidR="002F4162">
        <w:rPr>
          <w:rFonts w:ascii="Arial" w:eastAsia="Maiandra GD" w:hAnsi="Arial" w:cs="Arial"/>
          <w:sz w:val="24"/>
          <w:szCs w:val="24"/>
        </w:rPr>
        <w:t>,</w:t>
      </w:r>
      <w:r w:rsidRPr="00EE1404">
        <w:rPr>
          <w:rFonts w:ascii="Arial" w:eastAsia="Maiandra GD" w:hAnsi="Arial" w:cs="Arial"/>
          <w:sz w:val="24"/>
          <w:szCs w:val="24"/>
        </w:rPr>
        <w:t xml:space="preserve"> un certain nombre d’obligations auxquelles ils sont tenus. </w:t>
      </w:r>
    </w:p>
    <w:p w:rsidR="002127E2" w:rsidRPr="00EE1404" w:rsidRDefault="002F4162" w:rsidP="00EE1404">
      <w:pPr>
        <w:spacing w:after="48" w:line="360" w:lineRule="auto"/>
        <w:ind w:left="15" w:right="219" w:hanging="8"/>
        <w:jc w:val="both"/>
        <w:rPr>
          <w:rFonts w:ascii="Arial" w:hAnsi="Arial" w:cs="Arial"/>
          <w:sz w:val="24"/>
          <w:szCs w:val="24"/>
        </w:rPr>
      </w:pPr>
      <w:r>
        <w:rPr>
          <w:rFonts w:ascii="Arial" w:eastAsia="Maiandra GD" w:hAnsi="Arial" w:cs="Arial"/>
          <w:sz w:val="24"/>
          <w:szCs w:val="24"/>
        </w:rPr>
        <w:t>Ces obligations sont relativement nombreuses, mais elles peuvent être</w:t>
      </w:r>
      <w:r w:rsidR="004E1120" w:rsidRPr="00EE1404">
        <w:rPr>
          <w:rFonts w:ascii="Arial" w:eastAsia="Maiandra GD" w:hAnsi="Arial" w:cs="Arial"/>
          <w:sz w:val="24"/>
          <w:szCs w:val="24"/>
        </w:rPr>
        <w:t xml:space="preserve"> </w:t>
      </w:r>
      <w:r>
        <w:rPr>
          <w:rFonts w:ascii="Arial" w:eastAsia="Maiandra GD" w:hAnsi="Arial" w:cs="Arial"/>
          <w:sz w:val="24"/>
          <w:szCs w:val="24"/>
        </w:rPr>
        <w:t xml:space="preserve">regroupées en deux catégories, </w:t>
      </w:r>
      <w:r w:rsidR="004E1120" w:rsidRPr="00EE1404">
        <w:rPr>
          <w:rFonts w:ascii="Arial" w:eastAsia="Maiandra GD" w:hAnsi="Arial" w:cs="Arial"/>
          <w:sz w:val="24"/>
          <w:szCs w:val="24"/>
        </w:rPr>
        <w:t xml:space="preserve">à savoir : </w:t>
      </w:r>
    </w:p>
    <w:p w:rsidR="002F4162" w:rsidRDefault="004E1120" w:rsidP="00EE1404">
      <w:pPr>
        <w:spacing w:after="50" w:line="360" w:lineRule="auto"/>
        <w:ind w:left="15" w:right="5807" w:hanging="8"/>
        <w:jc w:val="both"/>
        <w:rPr>
          <w:rFonts w:ascii="Arial" w:eastAsia="Maiandra GD" w:hAnsi="Arial" w:cs="Arial"/>
          <w:sz w:val="24"/>
          <w:szCs w:val="24"/>
        </w:rPr>
      </w:pPr>
      <w:r w:rsidRPr="00EE1404">
        <w:rPr>
          <w:rFonts w:ascii="Arial" w:eastAsia="Maiandra GD" w:hAnsi="Arial" w:cs="Arial"/>
          <w:sz w:val="24"/>
          <w:szCs w:val="24"/>
        </w:rPr>
        <w:t xml:space="preserve">- Les obligations dites de service ; </w:t>
      </w:r>
    </w:p>
    <w:p w:rsidR="002127E2" w:rsidRDefault="004E1120" w:rsidP="00EE1404">
      <w:pPr>
        <w:spacing w:after="50" w:line="360" w:lineRule="auto"/>
        <w:ind w:left="15" w:right="5807" w:hanging="8"/>
        <w:jc w:val="both"/>
        <w:rPr>
          <w:rFonts w:ascii="Arial" w:eastAsia="Maiandra GD" w:hAnsi="Arial" w:cs="Arial"/>
          <w:sz w:val="24"/>
          <w:szCs w:val="24"/>
        </w:rPr>
      </w:pPr>
      <w:r w:rsidRPr="00EE1404">
        <w:rPr>
          <w:rFonts w:ascii="Arial" w:eastAsia="Maiandra GD" w:hAnsi="Arial" w:cs="Arial"/>
          <w:sz w:val="24"/>
          <w:szCs w:val="24"/>
        </w:rPr>
        <w:t xml:space="preserve">- et les obligations d’état. </w:t>
      </w:r>
    </w:p>
    <w:p w:rsidR="002F4162" w:rsidRPr="00EE1404" w:rsidRDefault="002F4162" w:rsidP="00EE1404">
      <w:pPr>
        <w:spacing w:after="50" w:line="360" w:lineRule="auto"/>
        <w:ind w:left="15" w:right="5807" w:hanging="8"/>
        <w:jc w:val="both"/>
        <w:rPr>
          <w:rFonts w:ascii="Arial" w:hAnsi="Arial" w:cs="Arial"/>
          <w:sz w:val="24"/>
          <w:szCs w:val="24"/>
        </w:rPr>
      </w:pPr>
    </w:p>
    <w:p w:rsidR="002127E2" w:rsidRPr="002F4162" w:rsidRDefault="002F4162" w:rsidP="002F4162">
      <w:pPr>
        <w:spacing w:after="0" w:line="360" w:lineRule="auto"/>
        <w:jc w:val="both"/>
        <w:rPr>
          <w:rFonts w:ascii="Arial" w:hAnsi="Arial" w:cs="Arial"/>
          <w:b/>
          <w:sz w:val="24"/>
          <w:szCs w:val="24"/>
        </w:rPr>
      </w:pPr>
      <w:r w:rsidRPr="002F4162">
        <w:rPr>
          <w:rFonts w:ascii="Arial" w:hAnsi="Arial" w:cs="Arial"/>
          <w:b/>
          <w:sz w:val="24"/>
          <w:szCs w:val="24"/>
        </w:rPr>
        <w:t xml:space="preserve">Section 1 : </w:t>
      </w:r>
      <w:r w:rsidR="004E1120" w:rsidRPr="002F4162">
        <w:rPr>
          <w:rFonts w:ascii="Arial" w:eastAsia="Maiandra GD" w:hAnsi="Arial" w:cs="Arial"/>
          <w:b/>
          <w:sz w:val="24"/>
          <w:szCs w:val="24"/>
        </w:rPr>
        <w:t xml:space="preserve">Les obligations de service </w:t>
      </w:r>
    </w:p>
    <w:p w:rsidR="00D17AE4" w:rsidRDefault="004E1120" w:rsidP="002F4162">
      <w:pPr>
        <w:spacing w:after="0" w:line="360" w:lineRule="auto"/>
        <w:ind w:left="17" w:right="220" w:hanging="10"/>
        <w:jc w:val="both"/>
        <w:rPr>
          <w:rFonts w:ascii="Arial" w:eastAsia="Maiandra GD" w:hAnsi="Arial" w:cs="Arial"/>
          <w:sz w:val="24"/>
          <w:szCs w:val="24"/>
        </w:rPr>
      </w:pPr>
      <w:r w:rsidRPr="00EE1404">
        <w:rPr>
          <w:rFonts w:ascii="Arial" w:eastAsia="Maiandra GD" w:hAnsi="Arial" w:cs="Arial"/>
          <w:sz w:val="24"/>
          <w:szCs w:val="24"/>
        </w:rPr>
        <w:t xml:space="preserve">Encore appelées obligations administratives ou obligations objectives ou immédiates par certains auteurs, ce sont des obligations directement liées à l’exercice des fonctions de l’agent. Elles sont sériées en deux (02) groupes : </w:t>
      </w:r>
      <w:r w:rsidRPr="00EE1404">
        <w:rPr>
          <w:rFonts w:ascii="Arial" w:eastAsia="Times New Roman" w:hAnsi="Arial" w:cs="Arial"/>
          <w:sz w:val="24"/>
          <w:szCs w:val="24"/>
        </w:rPr>
        <w:t>-</w:t>
      </w:r>
      <w:r w:rsidRPr="00EE1404">
        <w:rPr>
          <w:rFonts w:ascii="Arial" w:eastAsia="Arial" w:hAnsi="Arial" w:cs="Arial"/>
          <w:sz w:val="24"/>
          <w:szCs w:val="24"/>
        </w:rPr>
        <w:t xml:space="preserve"> </w:t>
      </w:r>
      <w:r w:rsidRPr="00EE1404">
        <w:rPr>
          <w:rFonts w:ascii="Arial" w:eastAsia="Maiandra GD" w:hAnsi="Arial" w:cs="Arial"/>
          <w:sz w:val="24"/>
          <w:szCs w:val="24"/>
        </w:rPr>
        <w:t>L’obligation d’exercer les fonctions ;</w:t>
      </w:r>
    </w:p>
    <w:p w:rsidR="002127E2" w:rsidRDefault="004E1120" w:rsidP="002F4162">
      <w:pPr>
        <w:spacing w:after="0" w:line="360" w:lineRule="auto"/>
        <w:ind w:left="17" w:right="220" w:hanging="10"/>
        <w:jc w:val="both"/>
        <w:rPr>
          <w:rFonts w:ascii="Arial" w:eastAsia="Maiandra GD" w:hAnsi="Arial" w:cs="Arial"/>
          <w:sz w:val="24"/>
          <w:szCs w:val="24"/>
        </w:rPr>
      </w:pPr>
      <w:r w:rsidRPr="00EE1404">
        <w:rPr>
          <w:rFonts w:ascii="Arial" w:eastAsia="Maiandra GD" w:hAnsi="Arial" w:cs="Arial"/>
          <w:sz w:val="24"/>
          <w:szCs w:val="24"/>
        </w:rPr>
        <w:t xml:space="preserve"> </w:t>
      </w:r>
      <w:r w:rsidRPr="00EE1404">
        <w:rPr>
          <w:rFonts w:ascii="Arial" w:eastAsia="Times New Roman" w:hAnsi="Arial" w:cs="Arial"/>
          <w:sz w:val="24"/>
          <w:szCs w:val="24"/>
        </w:rPr>
        <w:t>-</w:t>
      </w:r>
      <w:r w:rsidRPr="00EE1404">
        <w:rPr>
          <w:rFonts w:ascii="Arial" w:eastAsia="Arial" w:hAnsi="Arial" w:cs="Arial"/>
          <w:sz w:val="24"/>
          <w:szCs w:val="24"/>
        </w:rPr>
        <w:t xml:space="preserve"> </w:t>
      </w:r>
      <w:r w:rsidRPr="00EE1404">
        <w:rPr>
          <w:rFonts w:ascii="Arial" w:eastAsia="Maiandra GD" w:hAnsi="Arial" w:cs="Arial"/>
          <w:sz w:val="24"/>
          <w:szCs w:val="24"/>
        </w:rPr>
        <w:t xml:space="preserve">L’obligation d’obéissance hiérarchique. </w:t>
      </w:r>
    </w:p>
    <w:p w:rsidR="002F4162" w:rsidRPr="00EE1404" w:rsidRDefault="002F4162" w:rsidP="002F4162">
      <w:pPr>
        <w:spacing w:after="0" w:line="360" w:lineRule="auto"/>
        <w:ind w:left="17" w:right="220" w:hanging="10"/>
        <w:jc w:val="both"/>
        <w:rPr>
          <w:rFonts w:ascii="Arial" w:hAnsi="Arial" w:cs="Arial"/>
          <w:sz w:val="24"/>
          <w:szCs w:val="24"/>
        </w:rPr>
      </w:pPr>
    </w:p>
    <w:p w:rsidR="002127E2" w:rsidRPr="002F4162" w:rsidRDefault="002F4162" w:rsidP="002F4162">
      <w:pPr>
        <w:spacing w:after="0" w:line="360" w:lineRule="auto"/>
        <w:ind w:right="220"/>
        <w:rPr>
          <w:rFonts w:ascii="Arial" w:hAnsi="Arial" w:cs="Arial"/>
          <w:sz w:val="24"/>
          <w:szCs w:val="24"/>
        </w:rPr>
      </w:pPr>
      <w:r>
        <w:rPr>
          <w:rFonts w:ascii="Arial" w:eastAsia="Maiandra GD" w:hAnsi="Arial" w:cs="Arial"/>
          <w:sz w:val="24"/>
          <w:szCs w:val="24"/>
        </w:rPr>
        <w:t>1-</w:t>
      </w:r>
      <w:r w:rsidR="004E1120" w:rsidRPr="002F4162">
        <w:rPr>
          <w:rFonts w:ascii="Arial" w:eastAsia="Maiandra GD" w:hAnsi="Arial" w:cs="Arial"/>
          <w:sz w:val="24"/>
          <w:szCs w:val="24"/>
          <w:u w:val="single"/>
        </w:rPr>
        <w:t>L’obligation d’exercer les fonctions</w:t>
      </w:r>
      <w:r w:rsidR="004E1120" w:rsidRPr="002F4162">
        <w:rPr>
          <w:rFonts w:ascii="Arial" w:eastAsia="Maiandra GD" w:hAnsi="Arial" w:cs="Arial"/>
          <w:sz w:val="24"/>
          <w:szCs w:val="24"/>
        </w:rPr>
        <w:t xml:space="preserve"> </w:t>
      </w:r>
    </w:p>
    <w:p w:rsidR="002127E2" w:rsidRPr="00EE1404" w:rsidRDefault="00F42960" w:rsidP="002F4162">
      <w:pPr>
        <w:spacing w:after="0" w:line="360" w:lineRule="auto"/>
        <w:ind w:right="220"/>
        <w:jc w:val="both"/>
        <w:rPr>
          <w:rFonts w:ascii="Arial" w:hAnsi="Arial" w:cs="Arial"/>
          <w:sz w:val="24"/>
          <w:szCs w:val="24"/>
        </w:rPr>
      </w:pPr>
      <w:r>
        <w:rPr>
          <w:rFonts w:ascii="Arial" w:eastAsia="Maiandra GD" w:hAnsi="Arial" w:cs="Arial"/>
          <w:sz w:val="24"/>
          <w:szCs w:val="24"/>
        </w:rPr>
        <w:t xml:space="preserve">Elle est consacrée par les </w:t>
      </w:r>
      <w:r w:rsidR="004E1120" w:rsidRPr="00EE1404">
        <w:rPr>
          <w:rFonts w:ascii="Arial" w:eastAsia="Maiandra GD" w:hAnsi="Arial" w:cs="Arial"/>
          <w:sz w:val="24"/>
          <w:szCs w:val="24"/>
        </w:rPr>
        <w:t>article</w:t>
      </w:r>
      <w:r>
        <w:rPr>
          <w:rFonts w:ascii="Arial" w:eastAsia="Maiandra GD" w:hAnsi="Arial" w:cs="Arial"/>
          <w:sz w:val="24"/>
          <w:szCs w:val="24"/>
        </w:rPr>
        <w:t>s</w:t>
      </w:r>
      <w:r w:rsidR="004E1120" w:rsidRPr="00EE1404">
        <w:rPr>
          <w:rFonts w:ascii="Arial" w:eastAsia="Maiandra GD" w:hAnsi="Arial" w:cs="Arial"/>
          <w:sz w:val="24"/>
          <w:szCs w:val="24"/>
        </w:rPr>
        <w:t xml:space="preserve"> 39 et 40 de la loi 081-2015.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Cette obligation, signifie que l’agent de la fonction publique est tenu d’assurer</w:t>
      </w:r>
      <w:r w:rsidR="00F42960">
        <w:rPr>
          <w:rFonts w:ascii="Arial" w:eastAsia="Maiandra GD" w:hAnsi="Arial" w:cs="Arial"/>
          <w:sz w:val="24"/>
          <w:szCs w:val="24"/>
        </w:rPr>
        <w:t xml:space="preserve"> par lui-même,</w:t>
      </w:r>
      <w:r w:rsidRPr="00EE1404">
        <w:rPr>
          <w:rFonts w:ascii="Arial" w:eastAsia="Maiandra GD" w:hAnsi="Arial" w:cs="Arial"/>
          <w:sz w:val="24"/>
          <w:szCs w:val="24"/>
        </w:rPr>
        <w:t xml:space="preserve"> l’exécution des tâches qui lui sont confiées.  </w:t>
      </w:r>
    </w:p>
    <w:p w:rsidR="002127E2" w:rsidRPr="00EE1404" w:rsidRDefault="00F42960" w:rsidP="00EE1404">
      <w:pPr>
        <w:spacing w:after="11" w:line="360" w:lineRule="auto"/>
        <w:ind w:left="17" w:right="220" w:hanging="10"/>
        <w:jc w:val="both"/>
        <w:rPr>
          <w:rFonts w:ascii="Arial" w:hAnsi="Arial" w:cs="Arial"/>
          <w:sz w:val="24"/>
          <w:szCs w:val="24"/>
        </w:rPr>
      </w:pPr>
      <w:r>
        <w:rPr>
          <w:rFonts w:ascii="Arial" w:eastAsia="Maiandra GD" w:hAnsi="Arial" w:cs="Arial"/>
          <w:sz w:val="24"/>
          <w:szCs w:val="24"/>
        </w:rPr>
        <w:lastRenderedPageBreak/>
        <w:t>Elle implique pour les agents,</w:t>
      </w:r>
      <w:r w:rsidR="004E1120" w:rsidRPr="00EE1404">
        <w:rPr>
          <w:rFonts w:ascii="Arial" w:eastAsia="Maiandra GD" w:hAnsi="Arial" w:cs="Arial"/>
          <w:sz w:val="24"/>
          <w:szCs w:val="24"/>
        </w:rPr>
        <w:t xml:space="preserve"> non seulement l’obligation d’occuper personnellement et de manière continue les emplois auxquels ils sont nommés et affectés, mais aussi </w:t>
      </w:r>
      <w:r>
        <w:rPr>
          <w:rFonts w:ascii="Arial" w:eastAsia="Maiandra GD" w:hAnsi="Arial" w:cs="Arial"/>
          <w:sz w:val="24"/>
          <w:szCs w:val="24"/>
        </w:rPr>
        <w:t xml:space="preserve"> l’exercice d</w:t>
      </w:r>
      <w:r w:rsidR="00D06D15">
        <w:rPr>
          <w:rFonts w:ascii="Arial" w:eastAsia="Maiandra GD" w:hAnsi="Arial" w:cs="Arial"/>
          <w:sz w:val="24"/>
          <w:szCs w:val="24"/>
        </w:rPr>
        <w:t>e façon exclusive de cet emploi</w:t>
      </w:r>
      <w:r w:rsidR="004E1120" w:rsidRPr="00EE1404">
        <w:rPr>
          <w:rFonts w:ascii="Arial" w:eastAsia="Maiandra GD" w:hAnsi="Arial" w:cs="Arial"/>
          <w:sz w:val="24"/>
          <w:szCs w:val="24"/>
        </w:rPr>
        <w:t xml:space="preserve">. </w:t>
      </w:r>
    </w:p>
    <w:p w:rsidR="002127E2" w:rsidRPr="00EE1404" w:rsidRDefault="004E1120" w:rsidP="00EE1404">
      <w:pPr>
        <w:spacing w:after="21"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2F4162">
      <w:pPr>
        <w:spacing w:after="11" w:line="360" w:lineRule="auto"/>
        <w:ind w:right="220"/>
        <w:jc w:val="both"/>
        <w:rPr>
          <w:rFonts w:ascii="Arial" w:hAnsi="Arial" w:cs="Arial"/>
          <w:sz w:val="24"/>
          <w:szCs w:val="24"/>
        </w:rPr>
      </w:pPr>
      <w:r w:rsidRPr="00EE1404">
        <w:rPr>
          <w:rFonts w:ascii="Arial" w:eastAsia="Maiandra GD" w:hAnsi="Arial" w:cs="Arial"/>
          <w:sz w:val="24"/>
          <w:szCs w:val="24"/>
        </w:rPr>
        <w:t xml:space="preserve">1.1. L’exercice personnel de l’emploi </w:t>
      </w:r>
    </w:p>
    <w:p w:rsidR="002127E2" w:rsidRDefault="004E1120" w:rsidP="00EE1404">
      <w:pPr>
        <w:spacing w:after="11" w:line="360" w:lineRule="auto"/>
        <w:ind w:left="17" w:right="220" w:hanging="10"/>
        <w:jc w:val="both"/>
        <w:rPr>
          <w:rFonts w:ascii="Arial" w:eastAsia="Maiandra GD" w:hAnsi="Arial" w:cs="Arial"/>
          <w:sz w:val="24"/>
          <w:szCs w:val="24"/>
        </w:rPr>
      </w:pPr>
      <w:r w:rsidRPr="00EE1404">
        <w:rPr>
          <w:rFonts w:ascii="Arial" w:eastAsia="Maiandra GD" w:hAnsi="Arial" w:cs="Arial"/>
          <w:sz w:val="24"/>
          <w:szCs w:val="24"/>
        </w:rPr>
        <w:t xml:space="preserve">L’exercice personnel de l’emploi signifie que l’agent est tenu d’être à son poste de travail pendant les heures légales de travail et d’accomplir, par lui-même et de façon continue, les tâches qui lui sont confiées. Cette obligation s’impose à l’agent à compter de sa date de prise de service dans l’emploi auquel il a été nommé. </w:t>
      </w:r>
    </w:p>
    <w:p w:rsidR="00A85AFD" w:rsidRPr="00EE1404" w:rsidRDefault="00A85AFD" w:rsidP="00EE1404">
      <w:pPr>
        <w:spacing w:after="11" w:line="360" w:lineRule="auto"/>
        <w:ind w:left="17" w:right="220" w:hanging="10"/>
        <w:jc w:val="both"/>
        <w:rPr>
          <w:rFonts w:ascii="Arial" w:hAnsi="Arial" w:cs="Arial"/>
          <w:sz w:val="24"/>
          <w:szCs w:val="24"/>
        </w:rPr>
      </w:pPr>
    </w:p>
    <w:p w:rsidR="002127E2" w:rsidRPr="00EE1404" w:rsidRDefault="004E1120" w:rsidP="00EE1404">
      <w:pPr>
        <w:spacing w:after="5" w:line="360" w:lineRule="auto"/>
        <w:ind w:left="15" w:right="219" w:hanging="8"/>
        <w:jc w:val="both"/>
        <w:rPr>
          <w:rFonts w:ascii="Arial" w:hAnsi="Arial" w:cs="Arial"/>
          <w:sz w:val="24"/>
          <w:szCs w:val="24"/>
        </w:rPr>
      </w:pPr>
      <w:r w:rsidRPr="00EE1404">
        <w:rPr>
          <w:rFonts w:ascii="Arial" w:eastAsia="Maiandra GD" w:hAnsi="Arial" w:cs="Arial"/>
          <w:sz w:val="24"/>
          <w:szCs w:val="24"/>
        </w:rPr>
        <w:t xml:space="preserve">Les conséquences de cette obligation sont de plusieurs ordres :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Une première conséquence est que la « sous-traitance » d’une tâche à un tiers, même s’il s’agit d’un collaborateur, constitue une faute susceptible de sanctions disciplinaires. L’agent n’a pas le droit de "faire faire le travail à sa place". </w:t>
      </w:r>
    </w:p>
    <w:p w:rsidR="002127E2" w:rsidRPr="00EE1404" w:rsidRDefault="004E1120" w:rsidP="00EE1404">
      <w:pPr>
        <w:spacing w:after="21"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Default="004E1120" w:rsidP="00EE1404">
      <w:pPr>
        <w:spacing w:after="11" w:line="360" w:lineRule="auto"/>
        <w:ind w:left="17" w:right="220" w:hanging="10"/>
        <w:jc w:val="both"/>
        <w:rPr>
          <w:rFonts w:ascii="Arial" w:eastAsia="Maiandra GD" w:hAnsi="Arial" w:cs="Arial"/>
          <w:sz w:val="24"/>
          <w:szCs w:val="24"/>
        </w:rPr>
      </w:pPr>
      <w:r w:rsidRPr="00EE1404">
        <w:rPr>
          <w:rFonts w:ascii="Arial" w:eastAsia="Maiandra GD" w:hAnsi="Arial" w:cs="Arial"/>
          <w:sz w:val="24"/>
          <w:szCs w:val="24"/>
        </w:rPr>
        <w:t xml:space="preserve">Une deuxième conséquence concerne des situations telles que l’abandon de poste ou le refus de regagner le poste assigné. Un agent public se trouvant dans l’une de ces deux situations se rendrait coupable d’un manquement à l’obligation d’exercer ses fonctions. </w:t>
      </w:r>
    </w:p>
    <w:p w:rsidR="00A85AFD" w:rsidRPr="00EE1404" w:rsidRDefault="00A85AFD" w:rsidP="00EE1404">
      <w:pPr>
        <w:spacing w:after="11" w:line="360" w:lineRule="auto"/>
        <w:ind w:left="17" w:right="220" w:hanging="10"/>
        <w:jc w:val="both"/>
        <w:rPr>
          <w:rFonts w:ascii="Arial" w:hAnsi="Arial" w:cs="Arial"/>
          <w:sz w:val="24"/>
          <w:szCs w:val="24"/>
        </w:rPr>
      </w:pPr>
    </w:p>
    <w:p w:rsidR="002127E2" w:rsidRPr="00EE1404" w:rsidRDefault="004E1120" w:rsidP="002F4162">
      <w:pPr>
        <w:spacing w:after="11" w:line="360" w:lineRule="auto"/>
        <w:ind w:right="220"/>
        <w:jc w:val="both"/>
        <w:rPr>
          <w:rFonts w:ascii="Arial" w:hAnsi="Arial" w:cs="Arial"/>
          <w:sz w:val="24"/>
          <w:szCs w:val="24"/>
        </w:rPr>
      </w:pPr>
      <w:r w:rsidRPr="00EE1404">
        <w:rPr>
          <w:rFonts w:ascii="Arial" w:eastAsia="Maiandra GD" w:hAnsi="Arial" w:cs="Arial"/>
          <w:sz w:val="24"/>
          <w:szCs w:val="24"/>
        </w:rPr>
        <w:t xml:space="preserve">1.2. L’exercice continu de l’emploi  </w:t>
      </w:r>
    </w:p>
    <w:p w:rsidR="002127E2" w:rsidRPr="00EE1404" w:rsidRDefault="004E1120" w:rsidP="00A85AFD">
      <w:pPr>
        <w:spacing w:after="11" w:line="360" w:lineRule="auto"/>
        <w:ind w:left="17" w:right="155" w:hanging="10"/>
        <w:jc w:val="both"/>
        <w:rPr>
          <w:rFonts w:ascii="Arial" w:hAnsi="Arial" w:cs="Arial"/>
          <w:sz w:val="24"/>
          <w:szCs w:val="24"/>
        </w:rPr>
      </w:pPr>
      <w:r w:rsidRPr="00EE1404">
        <w:rPr>
          <w:rFonts w:ascii="Arial" w:eastAsia="Maiandra GD" w:hAnsi="Arial" w:cs="Arial"/>
          <w:sz w:val="24"/>
          <w:szCs w:val="24"/>
        </w:rPr>
        <w:t xml:space="preserve">L’exercice continu de l’emploi est une obligation d’assiduité et de ponctualité. Les textes qui régissent les agents de l’Etat imposent à ceux-ci leur présence effective à leur poste de travail et l’obligation pour chaque agent "d’exécuter par lui-même les tâches qui lui sont confiées".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Cela signifi</w:t>
      </w:r>
      <w:r w:rsidR="00A85AFD">
        <w:rPr>
          <w:rFonts w:ascii="Arial" w:eastAsia="Maiandra GD" w:hAnsi="Arial" w:cs="Arial"/>
          <w:sz w:val="24"/>
          <w:szCs w:val="24"/>
        </w:rPr>
        <w:t>e tout simplement</w:t>
      </w:r>
      <w:r w:rsidRPr="00EE1404">
        <w:rPr>
          <w:rFonts w:ascii="Arial" w:eastAsia="Maiandra GD" w:hAnsi="Arial" w:cs="Arial"/>
          <w:sz w:val="24"/>
          <w:szCs w:val="24"/>
        </w:rPr>
        <w:t xml:space="preserve"> qu’il doit se conformer aux règles relatives aux horaires et à la durée du travail, ainsi qu’au régime des congés et autres autorisations d’absences prévues par les dispositions applicables aux personnels de l’administration publique. </w:t>
      </w:r>
    </w:p>
    <w:p w:rsidR="002127E2" w:rsidRDefault="00A85AFD" w:rsidP="00EE1404">
      <w:pPr>
        <w:spacing w:after="88" w:line="360" w:lineRule="auto"/>
        <w:ind w:left="15" w:right="219" w:hanging="8"/>
        <w:jc w:val="both"/>
        <w:rPr>
          <w:rFonts w:ascii="Arial" w:eastAsia="Maiandra GD" w:hAnsi="Arial" w:cs="Arial"/>
          <w:sz w:val="24"/>
          <w:szCs w:val="24"/>
        </w:rPr>
      </w:pPr>
      <w:r>
        <w:rPr>
          <w:rFonts w:ascii="Arial" w:eastAsia="Maiandra GD" w:hAnsi="Arial" w:cs="Arial"/>
          <w:sz w:val="24"/>
          <w:szCs w:val="24"/>
        </w:rPr>
        <w:t>T</w:t>
      </w:r>
      <w:r w:rsidR="004E1120" w:rsidRPr="00EE1404">
        <w:rPr>
          <w:rFonts w:ascii="Arial" w:eastAsia="Maiandra GD" w:hAnsi="Arial" w:cs="Arial"/>
          <w:sz w:val="24"/>
          <w:szCs w:val="24"/>
        </w:rPr>
        <w:t xml:space="preserve">oute absence injustifiée constitue une faute professionnelle susceptible d’entraîner à l’encontre de l’agent incriminé une sanction disciplinaire. </w:t>
      </w:r>
    </w:p>
    <w:p w:rsidR="00A85AFD" w:rsidRPr="00EE1404" w:rsidRDefault="00A85AFD" w:rsidP="00EE1404">
      <w:pPr>
        <w:spacing w:after="88" w:line="360" w:lineRule="auto"/>
        <w:ind w:left="15" w:right="219" w:hanging="8"/>
        <w:jc w:val="both"/>
        <w:rPr>
          <w:rFonts w:ascii="Arial" w:hAnsi="Arial" w:cs="Arial"/>
          <w:sz w:val="24"/>
          <w:szCs w:val="24"/>
        </w:rPr>
      </w:pPr>
    </w:p>
    <w:p w:rsidR="002127E2" w:rsidRPr="00EE1404" w:rsidRDefault="004E1120" w:rsidP="00EE1404">
      <w:pPr>
        <w:spacing w:after="5" w:line="360" w:lineRule="auto"/>
        <w:ind w:left="15" w:right="219" w:hanging="8"/>
        <w:jc w:val="both"/>
        <w:rPr>
          <w:rFonts w:ascii="Arial" w:hAnsi="Arial" w:cs="Arial"/>
          <w:sz w:val="24"/>
          <w:szCs w:val="24"/>
        </w:rPr>
      </w:pPr>
      <w:r w:rsidRPr="00EE1404">
        <w:rPr>
          <w:rFonts w:ascii="Arial" w:eastAsia="Maiandra GD" w:hAnsi="Arial" w:cs="Arial"/>
          <w:sz w:val="24"/>
          <w:szCs w:val="24"/>
        </w:rPr>
        <w:t xml:space="preserve">La ponctualité recouvre deux aspects : la ponctualité physique et la ponctualité intellectuelle.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La ponctualité physique consiste à arriver au service à l’heure et à ne le quitter avant l’heure. </w:t>
      </w:r>
    </w:p>
    <w:p w:rsidR="002127E2" w:rsidRDefault="004E1120" w:rsidP="00EE1404">
      <w:pPr>
        <w:spacing w:after="92" w:line="360" w:lineRule="auto"/>
        <w:ind w:left="15" w:right="219" w:hanging="8"/>
        <w:jc w:val="both"/>
        <w:rPr>
          <w:rFonts w:ascii="Arial" w:eastAsia="Maiandra GD" w:hAnsi="Arial" w:cs="Arial"/>
          <w:sz w:val="24"/>
          <w:szCs w:val="24"/>
        </w:rPr>
      </w:pPr>
      <w:r w:rsidRPr="00EE1404">
        <w:rPr>
          <w:rFonts w:ascii="Arial" w:eastAsia="Maiandra GD" w:hAnsi="Arial" w:cs="Arial"/>
          <w:sz w:val="24"/>
          <w:szCs w:val="24"/>
        </w:rPr>
        <w:t xml:space="preserve">La ponctualité intellectuelle qui consiste à effectuer son travail en respectant le délai imparti. </w:t>
      </w:r>
    </w:p>
    <w:p w:rsidR="00257E8A" w:rsidRPr="00EE1404" w:rsidRDefault="00257E8A" w:rsidP="00EE1404">
      <w:pPr>
        <w:spacing w:after="92" w:line="360" w:lineRule="auto"/>
        <w:ind w:left="15" w:right="219" w:hanging="8"/>
        <w:jc w:val="both"/>
        <w:rPr>
          <w:rFonts w:ascii="Arial" w:hAnsi="Arial" w:cs="Arial"/>
          <w:sz w:val="24"/>
          <w:szCs w:val="24"/>
        </w:rPr>
      </w:pPr>
    </w:p>
    <w:p w:rsidR="002127E2" w:rsidRPr="00EE1404" w:rsidRDefault="004E1120" w:rsidP="00EE1404">
      <w:pPr>
        <w:spacing w:after="0"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2F4162">
      <w:pPr>
        <w:spacing w:after="11" w:line="360" w:lineRule="auto"/>
        <w:ind w:right="220"/>
        <w:jc w:val="both"/>
        <w:rPr>
          <w:rFonts w:ascii="Arial" w:hAnsi="Arial" w:cs="Arial"/>
          <w:sz w:val="24"/>
          <w:szCs w:val="24"/>
        </w:rPr>
      </w:pPr>
      <w:r w:rsidRPr="00EE1404">
        <w:rPr>
          <w:rFonts w:ascii="Arial" w:eastAsia="Maiandra GD" w:hAnsi="Arial" w:cs="Arial"/>
          <w:sz w:val="24"/>
          <w:szCs w:val="24"/>
        </w:rPr>
        <w:lastRenderedPageBreak/>
        <w:t xml:space="preserve">1.3. L’exercice exclusif de l’emploi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C’est une obligation intimement liée à celle de l’e</w:t>
      </w:r>
      <w:r w:rsidR="009F3D84">
        <w:rPr>
          <w:rFonts w:ascii="Arial" w:eastAsia="Maiandra GD" w:hAnsi="Arial" w:cs="Arial"/>
          <w:sz w:val="24"/>
          <w:szCs w:val="24"/>
        </w:rPr>
        <w:t>xercice continu de l’emploi.</w:t>
      </w:r>
      <w:r w:rsidRPr="00EE1404">
        <w:rPr>
          <w:rFonts w:ascii="Arial" w:eastAsia="Maiandra GD" w:hAnsi="Arial" w:cs="Arial"/>
          <w:sz w:val="24"/>
          <w:szCs w:val="24"/>
        </w:rPr>
        <w:t xml:space="preserve"> Cela voudrait dire que les agents de la fonction publique doivent consacrer l’intégralité de leur activité professionnelle à l’exercice de leur emploi au sein des administrations et institutions qui les emploient.  </w:t>
      </w:r>
    </w:p>
    <w:p w:rsidR="002127E2" w:rsidRPr="00EE1404" w:rsidRDefault="004E1120" w:rsidP="00EE1404">
      <w:pPr>
        <w:spacing w:after="21"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Il est ainsi interdit l’exercice d’activités privées lucratives par les agents de la FP autres que celles prévues par les alinéas 2 et 3 de l’article 40 de la loi n°081. </w:t>
      </w:r>
    </w:p>
    <w:p w:rsidR="002127E2" w:rsidRPr="00EE1404" w:rsidRDefault="004E1120" w:rsidP="00EE1404">
      <w:pPr>
        <w:spacing w:after="22"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8734A7">
      <w:pPr>
        <w:spacing w:after="49" w:line="360" w:lineRule="auto"/>
        <w:ind w:right="220"/>
        <w:jc w:val="both"/>
        <w:rPr>
          <w:rFonts w:ascii="Arial" w:hAnsi="Arial" w:cs="Arial"/>
          <w:sz w:val="24"/>
          <w:szCs w:val="24"/>
        </w:rPr>
      </w:pPr>
      <w:r w:rsidRPr="00EE1404">
        <w:rPr>
          <w:rFonts w:ascii="Arial" w:eastAsia="Maiandra GD" w:hAnsi="Arial" w:cs="Arial"/>
          <w:sz w:val="24"/>
          <w:szCs w:val="24"/>
        </w:rPr>
        <w:t>Toutefois, l’agent</w:t>
      </w:r>
      <w:r w:rsidR="008734A7">
        <w:rPr>
          <w:rFonts w:ascii="Arial" w:eastAsia="Maiandra GD" w:hAnsi="Arial" w:cs="Arial"/>
          <w:sz w:val="24"/>
          <w:szCs w:val="24"/>
        </w:rPr>
        <w:t xml:space="preserve"> de la fonction publique peut, </w:t>
      </w:r>
      <w:r w:rsidRPr="00EE1404">
        <w:rPr>
          <w:rFonts w:ascii="Arial" w:eastAsia="Maiandra GD" w:hAnsi="Arial" w:cs="Arial"/>
          <w:sz w:val="24"/>
          <w:szCs w:val="24"/>
        </w:rPr>
        <w:t xml:space="preserve">dans des conditions définies par décret, être autorisé à effectuer :  </w:t>
      </w:r>
    </w:p>
    <w:p w:rsidR="002127E2" w:rsidRPr="00EE1404" w:rsidRDefault="004E1120" w:rsidP="00AA57EE">
      <w:pPr>
        <w:numPr>
          <w:ilvl w:val="1"/>
          <w:numId w:val="9"/>
        </w:numPr>
        <w:spacing w:after="52" w:line="360" w:lineRule="auto"/>
        <w:ind w:right="219" w:hanging="360"/>
        <w:jc w:val="both"/>
        <w:rPr>
          <w:rFonts w:ascii="Arial" w:hAnsi="Arial" w:cs="Arial"/>
          <w:sz w:val="24"/>
          <w:szCs w:val="24"/>
        </w:rPr>
      </w:pPr>
      <w:r w:rsidRPr="00EE1404">
        <w:rPr>
          <w:rFonts w:ascii="Arial" w:eastAsia="Maiandra GD" w:hAnsi="Arial" w:cs="Arial"/>
          <w:sz w:val="24"/>
          <w:szCs w:val="24"/>
        </w:rPr>
        <w:t xml:space="preserve">des expertises ou des consultations se rapportant à sa compétence,  </w:t>
      </w:r>
    </w:p>
    <w:p w:rsidR="002127E2" w:rsidRPr="00EE1404" w:rsidRDefault="004E1120" w:rsidP="00AA57EE">
      <w:pPr>
        <w:numPr>
          <w:ilvl w:val="1"/>
          <w:numId w:val="9"/>
        </w:numPr>
        <w:spacing w:after="50" w:line="360" w:lineRule="auto"/>
        <w:ind w:right="219" w:hanging="360"/>
        <w:jc w:val="both"/>
        <w:rPr>
          <w:rFonts w:ascii="Arial" w:hAnsi="Arial" w:cs="Arial"/>
          <w:sz w:val="24"/>
          <w:szCs w:val="24"/>
        </w:rPr>
      </w:pPr>
      <w:r w:rsidRPr="00EE1404">
        <w:rPr>
          <w:rFonts w:ascii="Arial" w:eastAsia="Maiandra GD" w:hAnsi="Arial" w:cs="Arial"/>
          <w:sz w:val="24"/>
          <w:szCs w:val="24"/>
        </w:rPr>
        <w:t xml:space="preserve">à donner des enseignements se rattachant à sa compétence, </w:t>
      </w:r>
    </w:p>
    <w:p w:rsidR="002127E2" w:rsidRPr="00EE1404" w:rsidRDefault="004E1120" w:rsidP="00AA57EE">
      <w:pPr>
        <w:numPr>
          <w:ilvl w:val="1"/>
          <w:numId w:val="9"/>
        </w:numPr>
        <w:spacing w:after="5" w:line="360" w:lineRule="auto"/>
        <w:ind w:right="219" w:hanging="360"/>
        <w:jc w:val="both"/>
        <w:rPr>
          <w:rFonts w:ascii="Arial" w:hAnsi="Arial" w:cs="Arial"/>
          <w:sz w:val="24"/>
          <w:szCs w:val="24"/>
        </w:rPr>
      </w:pPr>
      <w:r w:rsidRPr="00EE1404">
        <w:rPr>
          <w:rFonts w:ascii="Arial" w:eastAsia="Maiandra GD" w:hAnsi="Arial" w:cs="Arial"/>
          <w:sz w:val="24"/>
          <w:szCs w:val="24"/>
        </w:rPr>
        <w:t xml:space="preserve">à faire de la production agro-pastorale ou d’œuvres scientifiques, littéraires ou artistique".  </w:t>
      </w:r>
    </w:p>
    <w:p w:rsidR="002127E2" w:rsidRPr="00EE1404" w:rsidRDefault="004E1120" w:rsidP="00EE1404">
      <w:pPr>
        <w:spacing w:after="5" w:line="360" w:lineRule="auto"/>
        <w:ind w:left="15" w:right="219" w:hanging="8"/>
        <w:jc w:val="both"/>
        <w:rPr>
          <w:rFonts w:ascii="Arial" w:hAnsi="Arial" w:cs="Arial"/>
          <w:sz w:val="24"/>
          <w:szCs w:val="24"/>
        </w:rPr>
      </w:pPr>
      <w:r w:rsidRPr="00EE1404">
        <w:rPr>
          <w:rFonts w:ascii="Arial" w:eastAsia="Maiandra GD" w:hAnsi="Arial" w:cs="Arial"/>
          <w:sz w:val="24"/>
          <w:szCs w:val="24"/>
        </w:rPr>
        <w:t xml:space="preserve">Il peut aussi faire la commercialisation de ses productions littéraires, scientifiques et artistiques et agro-pastorales non industrielles, </w:t>
      </w:r>
    </w:p>
    <w:p w:rsidR="002127E2" w:rsidRPr="00EE1404" w:rsidRDefault="004E1120" w:rsidP="00EE1404">
      <w:pPr>
        <w:spacing w:after="19"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6403E3" w:rsidRDefault="004E1120" w:rsidP="00EE1404">
      <w:pPr>
        <w:spacing w:after="48" w:line="360" w:lineRule="auto"/>
        <w:ind w:left="15" w:right="219" w:hanging="8"/>
        <w:jc w:val="both"/>
        <w:rPr>
          <w:rFonts w:ascii="Arial" w:eastAsia="Maiandra GD" w:hAnsi="Arial" w:cs="Arial"/>
          <w:sz w:val="24"/>
          <w:szCs w:val="24"/>
        </w:rPr>
      </w:pPr>
      <w:r w:rsidRPr="00EE1404">
        <w:rPr>
          <w:rFonts w:ascii="Arial" w:eastAsia="Maiandra GD" w:hAnsi="Arial" w:cs="Arial"/>
          <w:sz w:val="24"/>
          <w:szCs w:val="24"/>
        </w:rPr>
        <w:t>Les justifications de tels assouplissements sont de nature essentiellement économique et sociale</w:t>
      </w:r>
      <w:r w:rsidR="006403E3">
        <w:rPr>
          <w:rFonts w:ascii="Arial" w:eastAsia="Maiandra GD" w:hAnsi="Arial" w:cs="Arial"/>
          <w:sz w:val="24"/>
          <w:szCs w:val="24"/>
        </w:rPr>
        <w:t>.</w:t>
      </w:r>
    </w:p>
    <w:p w:rsidR="002127E2" w:rsidRPr="00EE1404" w:rsidRDefault="002127E2" w:rsidP="00EE1404">
      <w:pPr>
        <w:spacing w:after="21" w:line="360" w:lineRule="auto"/>
        <w:ind w:left="22"/>
        <w:jc w:val="both"/>
        <w:rPr>
          <w:rFonts w:ascii="Arial" w:hAnsi="Arial" w:cs="Arial"/>
          <w:sz w:val="24"/>
          <w:szCs w:val="24"/>
        </w:rPr>
      </w:pP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2. </w:t>
      </w:r>
      <w:r w:rsidRPr="002F4162">
        <w:rPr>
          <w:rFonts w:ascii="Arial" w:eastAsia="Maiandra GD" w:hAnsi="Arial" w:cs="Arial"/>
          <w:sz w:val="24"/>
          <w:szCs w:val="24"/>
          <w:u w:val="single"/>
        </w:rPr>
        <w:t>L’obligation d’obéissance hiérarchique</w:t>
      </w:r>
      <w:r w:rsidRPr="00EE1404">
        <w:rPr>
          <w:rFonts w:ascii="Arial" w:eastAsia="Maiandra GD" w:hAnsi="Arial" w:cs="Arial"/>
          <w:sz w:val="24"/>
          <w:szCs w:val="24"/>
        </w:rPr>
        <w:t xml:space="preserve"> </w:t>
      </w:r>
    </w:p>
    <w:p w:rsidR="002127E2" w:rsidRPr="00EE1404" w:rsidRDefault="004E1120" w:rsidP="00EE1404">
      <w:pPr>
        <w:spacing w:after="5" w:line="360" w:lineRule="auto"/>
        <w:ind w:left="15" w:right="219" w:hanging="8"/>
        <w:jc w:val="both"/>
        <w:rPr>
          <w:rFonts w:ascii="Arial" w:hAnsi="Arial" w:cs="Arial"/>
          <w:sz w:val="24"/>
          <w:szCs w:val="24"/>
        </w:rPr>
      </w:pPr>
      <w:r w:rsidRPr="00EE1404">
        <w:rPr>
          <w:rFonts w:ascii="Arial" w:hAnsi="Arial" w:cs="Arial"/>
          <w:noProof/>
          <w:sz w:val="24"/>
          <w:szCs w:val="24"/>
        </w:rPr>
        <w:drawing>
          <wp:anchor distT="0" distB="0" distL="114300" distR="114300" simplePos="0" relativeHeight="251666432" behindDoc="1" locked="0" layoutInCell="1" allowOverlap="0">
            <wp:simplePos x="0" y="0"/>
            <wp:positionH relativeFrom="column">
              <wp:posOffset>5870748</wp:posOffset>
            </wp:positionH>
            <wp:positionV relativeFrom="paragraph">
              <wp:posOffset>147398</wp:posOffset>
            </wp:positionV>
            <wp:extent cx="290322" cy="403111"/>
            <wp:effectExtent l="0" t="0" r="0" b="0"/>
            <wp:wrapNone/>
            <wp:docPr id="4272" name="Picture 4272"/>
            <wp:cNvGraphicFramePr/>
            <a:graphic xmlns:a="http://schemas.openxmlformats.org/drawingml/2006/main">
              <a:graphicData uri="http://schemas.openxmlformats.org/drawingml/2006/picture">
                <pic:pic xmlns:pic="http://schemas.openxmlformats.org/drawingml/2006/picture">
                  <pic:nvPicPr>
                    <pic:cNvPr id="4272" name="Picture 4272"/>
                    <pic:cNvPicPr/>
                  </pic:nvPicPr>
                  <pic:blipFill>
                    <a:blip r:embed="rId8"/>
                    <a:stretch>
                      <a:fillRect/>
                    </a:stretch>
                  </pic:blipFill>
                  <pic:spPr>
                    <a:xfrm>
                      <a:off x="0" y="0"/>
                      <a:ext cx="290322" cy="403111"/>
                    </a:xfrm>
                    <a:prstGeom prst="rect">
                      <a:avLst/>
                    </a:prstGeom>
                  </pic:spPr>
                </pic:pic>
              </a:graphicData>
            </a:graphic>
          </wp:anchor>
        </w:drawing>
      </w:r>
      <w:r w:rsidRPr="00EE1404">
        <w:rPr>
          <w:rFonts w:ascii="Arial" w:hAnsi="Arial" w:cs="Arial"/>
          <w:noProof/>
          <w:sz w:val="24"/>
          <w:szCs w:val="24"/>
        </w:rPr>
        <w:drawing>
          <wp:anchor distT="0" distB="0" distL="114300" distR="114300" simplePos="0" relativeHeight="251667456" behindDoc="1" locked="0" layoutInCell="1" allowOverlap="0">
            <wp:simplePos x="0" y="0"/>
            <wp:positionH relativeFrom="column">
              <wp:posOffset>3929172</wp:posOffset>
            </wp:positionH>
            <wp:positionV relativeFrom="paragraph">
              <wp:posOffset>642698</wp:posOffset>
            </wp:positionV>
            <wp:extent cx="401561" cy="403111"/>
            <wp:effectExtent l="0" t="0" r="0" b="0"/>
            <wp:wrapNone/>
            <wp:docPr id="4279" name="Picture 4279"/>
            <wp:cNvGraphicFramePr/>
            <a:graphic xmlns:a="http://schemas.openxmlformats.org/drawingml/2006/main">
              <a:graphicData uri="http://schemas.openxmlformats.org/drawingml/2006/picture">
                <pic:pic xmlns:pic="http://schemas.openxmlformats.org/drawingml/2006/picture">
                  <pic:nvPicPr>
                    <pic:cNvPr id="4279" name="Picture 4279"/>
                    <pic:cNvPicPr/>
                  </pic:nvPicPr>
                  <pic:blipFill>
                    <a:blip r:embed="rId9"/>
                    <a:stretch>
                      <a:fillRect/>
                    </a:stretch>
                  </pic:blipFill>
                  <pic:spPr>
                    <a:xfrm>
                      <a:off x="0" y="0"/>
                      <a:ext cx="401561" cy="403111"/>
                    </a:xfrm>
                    <a:prstGeom prst="rect">
                      <a:avLst/>
                    </a:prstGeom>
                  </pic:spPr>
                </pic:pic>
              </a:graphicData>
            </a:graphic>
          </wp:anchor>
        </w:drawing>
      </w:r>
      <w:r w:rsidRPr="00EE1404">
        <w:rPr>
          <w:rFonts w:ascii="Arial" w:eastAsia="Maiandra GD" w:hAnsi="Arial" w:cs="Arial"/>
          <w:sz w:val="24"/>
          <w:szCs w:val="24"/>
        </w:rPr>
        <w:t>L’obligation d’obéissance hiérarchique est la conséquence directe du principe de hiérarchie. Elle est consacrée par l’article 41 de la loi 081-2015 qui dispose que "le fonctionnaire exécute les ordres de ses supérieurs hiérarchiques dans le cadre des textes en vigueur pour l’exécution du service public"</w:t>
      </w:r>
      <w:r w:rsidRPr="00EE1404">
        <w:rPr>
          <w:rFonts w:ascii="Arial" w:eastAsia="Maiandra GD" w:hAnsi="Arial" w:cs="Arial"/>
          <w:color w:val="FFC000"/>
          <w:sz w:val="24"/>
          <w:szCs w:val="24"/>
        </w:rPr>
        <w:t xml:space="preserve">. </w:t>
      </w:r>
    </w:p>
    <w:p w:rsidR="002127E2" w:rsidRPr="00EE1404" w:rsidRDefault="004E1120" w:rsidP="00EE1404">
      <w:pPr>
        <w:spacing w:after="62" w:line="360" w:lineRule="auto"/>
        <w:ind w:left="22"/>
        <w:jc w:val="both"/>
        <w:rPr>
          <w:rFonts w:ascii="Arial" w:hAnsi="Arial" w:cs="Arial"/>
          <w:sz w:val="24"/>
          <w:szCs w:val="24"/>
        </w:rPr>
      </w:pPr>
      <w:r w:rsidRPr="00EE1404">
        <w:rPr>
          <w:rFonts w:ascii="Arial" w:eastAsia="Times New Roman" w:hAnsi="Arial" w:cs="Arial"/>
          <w:sz w:val="24"/>
          <w:szCs w:val="24"/>
        </w:rPr>
        <w:t xml:space="preserv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L’obéissance est due au chef, c’est-à-dire le supérieur hiérarchique. Et le principe de l’unité de commandement veut que chaque agent placé dans une hiérarchie précise, ne reçoive ses ordres que d’un seul chef. </w:t>
      </w:r>
    </w:p>
    <w:p w:rsidR="002127E2" w:rsidRPr="00EE1404" w:rsidRDefault="004E1120" w:rsidP="00EE1404">
      <w:pPr>
        <w:spacing w:after="21"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182561" w:rsidP="00182561">
      <w:pPr>
        <w:spacing w:after="11" w:line="360" w:lineRule="auto"/>
        <w:ind w:left="7" w:right="220"/>
        <w:jc w:val="both"/>
        <w:rPr>
          <w:rFonts w:ascii="Arial" w:hAnsi="Arial" w:cs="Arial"/>
          <w:sz w:val="24"/>
          <w:szCs w:val="24"/>
        </w:rPr>
      </w:pPr>
      <w:proofErr w:type="spellStart"/>
      <w:r>
        <w:rPr>
          <w:rFonts w:ascii="Arial" w:eastAsia="Maiandra GD" w:hAnsi="Arial" w:cs="Arial"/>
          <w:sz w:val="24"/>
          <w:szCs w:val="24"/>
        </w:rPr>
        <w:t>L</w:t>
      </w:r>
      <w:r w:rsidR="004E1120" w:rsidRPr="00EE1404">
        <w:rPr>
          <w:rFonts w:ascii="Arial" w:eastAsia="Maiandra GD" w:hAnsi="Arial" w:cs="Arial"/>
          <w:sz w:val="24"/>
          <w:szCs w:val="24"/>
        </w:rPr>
        <w:t>l’obéissance</w:t>
      </w:r>
      <w:proofErr w:type="spellEnd"/>
      <w:r w:rsidR="004E1120" w:rsidRPr="00EE1404">
        <w:rPr>
          <w:rFonts w:ascii="Arial" w:eastAsia="Maiandra GD" w:hAnsi="Arial" w:cs="Arial"/>
          <w:sz w:val="24"/>
          <w:szCs w:val="24"/>
        </w:rPr>
        <w:t xml:space="preserve"> permet de "maintenir la discipline dans le service public [...], d’y éviter l’anarchie et de mettre l’administration publique à l’abri de la décrépitude".  </w:t>
      </w:r>
    </w:p>
    <w:p w:rsidR="002127E2" w:rsidRPr="00EE1404" w:rsidRDefault="004E1120" w:rsidP="00EE1404">
      <w:pPr>
        <w:spacing w:after="21"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lastRenderedPageBreak/>
        <w:t>C’est sans doute pour cette raison que les différents textes applicables à la fonction publique obligent tout agent public, placé à la tête d’un service, à sanctionner ou à « provoquer la sanction des abus, négligences ou manquements commis dans le cadre ou à l’occasion de l’exécution du service, par les age</w:t>
      </w:r>
      <w:r w:rsidR="00182561">
        <w:rPr>
          <w:rFonts w:ascii="Arial" w:eastAsia="Maiandra GD" w:hAnsi="Arial" w:cs="Arial"/>
          <w:sz w:val="24"/>
          <w:szCs w:val="24"/>
        </w:rPr>
        <w:t>nts placés sous son autorité ».</w:t>
      </w:r>
    </w:p>
    <w:p w:rsidR="002127E2" w:rsidRPr="00EE1404" w:rsidRDefault="004E1120" w:rsidP="00EE1404">
      <w:pPr>
        <w:spacing w:after="21"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5" w:line="360" w:lineRule="auto"/>
        <w:ind w:left="15" w:right="219" w:hanging="8"/>
        <w:jc w:val="both"/>
        <w:rPr>
          <w:rFonts w:ascii="Arial" w:hAnsi="Arial" w:cs="Arial"/>
          <w:sz w:val="24"/>
          <w:szCs w:val="24"/>
        </w:rPr>
      </w:pPr>
      <w:r w:rsidRPr="00EE1404">
        <w:rPr>
          <w:rFonts w:ascii="Arial" w:eastAsia="Maiandra GD" w:hAnsi="Arial" w:cs="Arial"/>
          <w:sz w:val="24"/>
          <w:szCs w:val="24"/>
        </w:rPr>
        <w:t xml:space="preserve">En principe, le devoir d’obéissance disparaît lorsque l’exécution de l’ordre serait de nature à constituer une illégalité flagrante et grave qui risquerait de compromettre gravement un intérêt public. </w:t>
      </w:r>
    </w:p>
    <w:p w:rsidR="002127E2" w:rsidRPr="00EE1404" w:rsidRDefault="004E1120" w:rsidP="00EE1404">
      <w:pPr>
        <w:spacing w:after="5" w:line="360" w:lineRule="auto"/>
        <w:ind w:left="15" w:right="219" w:hanging="8"/>
        <w:jc w:val="both"/>
        <w:rPr>
          <w:rFonts w:ascii="Arial" w:hAnsi="Arial" w:cs="Arial"/>
          <w:sz w:val="24"/>
          <w:szCs w:val="24"/>
        </w:rPr>
      </w:pPr>
      <w:r w:rsidRPr="00EE1404">
        <w:rPr>
          <w:rFonts w:ascii="Arial" w:eastAsia="Maiandra GD" w:hAnsi="Arial" w:cs="Arial"/>
          <w:sz w:val="24"/>
          <w:szCs w:val="24"/>
        </w:rPr>
        <w:t xml:space="preserve">L’objectif est de protéger les personnels administratifs contre l’arbitraire politique. Ce qui conduit parfois à accroître les droits des agents publics au détriment du pouvoir hiérarchique. </w:t>
      </w:r>
    </w:p>
    <w:p w:rsidR="002127E2" w:rsidRPr="00EE1404" w:rsidRDefault="004E1120" w:rsidP="00EE1404">
      <w:pPr>
        <w:spacing w:after="5" w:line="360" w:lineRule="auto"/>
        <w:ind w:left="15" w:right="219" w:hanging="8"/>
        <w:jc w:val="both"/>
        <w:rPr>
          <w:rFonts w:ascii="Arial" w:hAnsi="Arial" w:cs="Arial"/>
          <w:sz w:val="24"/>
          <w:szCs w:val="24"/>
        </w:rPr>
      </w:pPr>
      <w:r w:rsidRPr="00EE1404">
        <w:rPr>
          <w:rFonts w:ascii="Arial" w:eastAsia="Maiandra GD" w:hAnsi="Arial" w:cs="Arial"/>
          <w:sz w:val="24"/>
          <w:szCs w:val="24"/>
        </w:rPr>
        <w:t xml:space="preserve">Les agents doivent exécuter les ordres de leurs supérieurs hiérarchiques dans le cadre des textes en vigueur pour l’accomplissement du service public.  </w:t>
      </w:r>
    </w:p>
    <w:p w:rsidR="002127E2" w:rsidRPr="00EE1404" w:rsidRDefault="004E1120" w:rsidP="00EE1404">
      <w:pPr>
        <w:spacing w:after="21"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Comment savoir qu’un ordre est illégal ?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Est illégal tout ordre qui serait étranger à l’accomplissement du service public ou aux tâches confiées à l’agent dans le cadre de ses attributions.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Ainsi, par exemple, un agent qui refuserait d’exécuter des courses domestiques (personnelles) ordonnées par son supérieur hiérarchique ne peut pas être poursuivi pour non-respect de l’obligation d’obéissance hiérarchique. </w:t>
      </w:r>
    </w:p>
    <w:p w:rsidR="002127E2" w:rsidRPr="00EE1404" w:rsidRDefault="004E1120" w:rsidP="00EE1404">
      <w:pPr>
        <w:spacing w:after="22"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5" w:line="360" w:lineRule="auto"/>
        <w:ind w:left="15" w:right="219" w:hanging="8"/>
        <w:jc w:val="both"/>
        <w:rPr>
          <w:rFonts w:ascii="Arial" w:hAnsi="Arial" w:cs="Arial"/>
          <w:sz w:val="24"/>
          <w:szCs w:val="24"/>
        </w:rPr>
      </w:pPr>
      <w:r w:rsidRPr="00EE1404">
        <w:rPr>
          <w:rFonts w:ascii="Arial" w:eastAsia="Maiandra GD" w:hAnsi="Arial" w:cs="Arial"/>
          <w:sz w:val="24"/>
          <w:szCs w:val="24"/>
        </w:rPr>
        <w:t xml:space="preserve">Le devoir de désobéissance est limité aux ordres illégaux des supérieurs hiérarchiques lorsque lesdits ordres sont de nature à compromettre gravement le service public.  </w:t>
      </w:r>
    </w:p>
    <w:p w:rsidR="002127E2" w:rsidRPr="00EE1404" w:rsidRDefault="004E1120" w:rsidP="00EE1404">
      <w:pPr>
        <w:spacing w:after="21"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L’agent public, quel qu’il soit, ne peut s’exonérer de sa responsabilité en arguant du fait qu’il n’a obéit qu’aux ordres, dès l’instant où ces ordres sont manifestement illégaux.  </w:t>
      </w:r>
    </w:p>
    <w:p w:rsidR="002127E2" w:rsidRPr="00EE1404" w:rsidRDefault="004E1120" w:rsidP="00EE1404">
      <w:pPr>
        <w:spacing w:after="21"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C’est le cas, par exemple, lorsque l’obéissance à l’ordre donné peut se traduire par la commission d’une infraction pénale dans cette hypothèse, l’agent ne peut s’exonérer de sa responsabilité pénale en invoquant le fait qu’il n’a obéit qu’aux ordres (Cf. article 70 al. 2 du Code pénal). </w:t>
      </w:r>
    </w:p>
    <w:p w:rsidR="00D06D15" w:rsidRPr="00D06D15" w:rsidRDefault="004E1120" w:rsidP="00D06D15">
      <w:pPr>
        <w:spacing w:after="19" w:line="360" w:lineRule="auto"/>
        <w:ind w:left="22"/>
        <w:jc w:val="both"/>
        <w:rPr>
          <w:rFonts w:ascii="Arial" w:eastAsia="Maiandra GD" w:hAnsi="Arial" w:cs="Arial"/>
          <w:sz w:val="24"/>
          <w:szCs w:val="24"/>
        </w:rPr>
      </w:pPr>
      <w:r w:rsidRPr="00EE1404">
        <w:rPr>
          <w:rFonts w:ascii="Arial" w:eastAsia="Maiandra GD" w:hAnsi="Arial" w:cs="Arial"/>
          <w:sz w:val="24"/>
          <w:szCs w:val="24"/>
        </w:rPr>
        <w:t xml:space="preserve"> </w:t>
      </w:r>
      <w:bookmarkStart w:id="1" w:name="_GoBack"/>
      <w:bookmarkEnd w:id="1"/>
    </w:p>
    <w:p w:rsidR="002127E2" w:rsidRPr="00473BB0" w:rsidRDefault="00473BB0" w:rsidP="00EE1404">
      <w:pPr>
        <w:tabs>
          <w:tab w:val="center" w:pos="1997"/>
        </w:tabs>
        <w:spacing w:after="111" w:line="360" w:lineRule="auto"/>
        <w:jc w:val="both"/>
        <w:rPr>
          <w:rFonts w:ascii="Arial" w:hAnsi="Arial" w:cs="Arial"/>
          <w:b/>
          <w:sz w:val="24"/>
          <w:szCs w:val="24"/>
        </w:rPr>
      </w:pPr>
      <w:r w:rsidRPr="00473BB0">
        <w:rPr>
          <w:rFonts w:ascii="Arial" w:eastAsia="Maiandra GD" w:hAnsi="Arial" w:cs="Arial"/>
          <w:b/>
          <w:sz w:val="24"/>
          <w:szCs w:val="24"/>
        </w:rPr>
        <w:t xml:space="preserve">Section 2 : </w:t>
      </w:r>
      <w:r w:rsidR="004E1120" w:rsidRPr="00473BB0">
        <w:rPr>
          <w:rFonts w:ascii="Arial" w:eastAsia="Maiandra GD" w:hAnsi="Arial" w:cs="Arial"/>
          <w:b/>
          <w:sz w:val="24"/>
          <w:szCs w:val="24"/>
        </w:rPr>
        <w:t xml:space="preserve">les obligations d’état </w:t>
      </w:r>
    </w:p>
    <w:p w:rsidR="00473BB0" w:rsidRDefault="004E1120" w:rsidP="00EE1404">
      <w:pPr>
        <w:spacing w:after="5" w:line="360" w:lineRule="auto"/>
        <w:ind w:left="15" w:right="219" w:hanging="8"/>
        <w:jc w:val="both"/>
        <w:rPr>
          <w:rFonts w:ascii="Arial" w:eastAsia="Maiandra GD" w:hAnsi="Arial" w:cs="Arial"/>
          <w:sz w:val="24"/>
          <w:szCs w:val="24"/>
        </w:rPr>
      </w:pPr>
      <w:r w:rsidRPr="00EE1404">
        <w:rPr>
          <w:rFonts w:ascii="Arial" w:eastAsia="Maiandra GD" w:hAnsi="Arial" w:cs="Arial"/>
          <w:sz w:val="24"/>
          <w:szCs w:val="24"/>
        </w:rPr>
        <w:t>Encore appelées par certains auteurs "obligations de morale administrative", les obligations d’état sont moins directes que celles liées à l’exercice de l’emploi.</w:t>
      </w:r>
    </w:p>
    <w:p w:rsidR="002127E2" w:rsidRPr="00EE1404" w:rsidRDefault="004E1120" w:rsidP="00EE1404">
      <w:pPr>
        <w:spacing w:after="5" w:line="360" w:lineRule="auto"/>
        <w:ind w:left="15" w:right="219" w:hanging="8"/>
        <w:jc w:val="both"/>
        <w:rPr>
          <w:rFonts w:ascii="Arial" w:hAnsi="Arial" w:cs="Arial"/>
          <w:sz w:val="24"/>
          <w:szCs w:val="24"/>
        </w:rPr>
      </w:pPr>
      <w:r w:rsidRPr="00EE1404">
        <w:rPr>
          <w:rFonts w:ascii="Arial" w:eastAsia="Maiandra GD" w:hAnsi="Arial" w:cs="Arial"/>
          <w:sz w:val="24"/>
          <w:szCs w:val="24"/>
        </w:rPr>
        <w:lastRenderedPageBreak/>
        <w:t xml:space="preserve"> Elles se rapportent essentiellement à l’attitude générale qui doit être celle d’un agent public vis-à-vis de son service, mais également des usagers et ou des clients du service. </w:t>
      </w:r>
    </w:p>
    <w:p w:rsidR="002127E2" w:rsidRPr="00EE1404" w:rsidRDefault="004E1120" w:rsidP="00EE1404">
      <w:pPr>
        <w:spacing w:after="19"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Certaines de ces obligations ont des répercussions sur la vie privée de l’agent. </w:t>
      </w:r>
    </w:p>
    <w:p w:rsidR="002127E2" w:rsidRDefault="00473BB0" w:rsidP="00EE1404">
      <w:pPr>
        <w:spacing w:after="5" w:line="360" w:lineRule="auto"/>
        <w:ind w:left="15" w:right="219" w:hanging="8"/>
        <w:jc w:val="both"/>
        <w:rPr>
          <w:rFonts w:ascii="Arial" w:eastAsia="Maiandra GD" w:hAnsi="Arial" w:cs="Arial"/>
          <w:sz w:val="24"/>
          <w:szCs w:val="24"/>
        </w:rPr>
      </w:pPr>
      <w:r>
        <w:rPr>
          <w:rFonts w:ascii="Arial" w:eastAsia="Maiandra GD" w:hAnsi="Arial" w:cs="Arial"/>
          <w:sz w:val="24"/>
          <w:szCs w:val="24"/>
        </w:rPr>
        <w:t>L</w:t>
      </w:r>
      <w:r w:rsidR="004E1120" w:rsidRPr="00EE1404">
        <w:rPr>
          <w:rFonts w:ascii="Arial" w:eastAsia="Maiandra GD" w:hAnsi="Arial" w:cs="Arial"/>
          <w:sz w:val="24"/>
          <w:szCs w:val="24"/>
        </w:rPr>
        <w:t xml:space="preserve">es obligations d’état sont moins directes que celles liées à l’exercice de l’emploi. </w:t>
      </w:r>
    </w:p>
    <w:p w:rsidR="00473BB0" w:rsidRPr="00EE1404" w:rsidRDefault="00473BB0" w:rsidP="00EE1404">
      <w:pPr>
        <w:spacing w:after="5" w:line="360" w:lineRule="auto"/>
        <w:ind w:left="15" w:right="219" w:hanging="8"/>
        <w:jc w:val="both"/>
        <w:rPr>
          <w:rFonts w:ascii="Arial" w:hAnsi="Arial" w:cs="Arial"/>
          <w:sz w:val="24"/>
          <w:szCs w:val="24"/>
        </w:rPr>
      </w:pPr>
    </w:p>
    <w:p w:rsidR="002127E2" w:rsidRPr="00EE1404" w:rsidRDefault="004E1120" w:rsidP="00EE1404">
      <w:pPr>
        <w:spacing w:after="46" w:line="360" w:lineRule="auto"/>
        <w:ind w:left="15" w:right="219" w:hanging="8"/>
        <w:jc w:val="both"/>
        <w:rPr>
          <w:rFonts w:ascii="Arial" w:hAnsi="Arial" w:cs="Arial"/>
          <w:sz w:val="24"/>
          <w:szCs w:val="24"/>
        </w:rPr>
      </w:pPr>
      <w:r w:rsidRPr="00EE1404">
        <w:rPr>
          <w:rFonts w:ascii="Arial" w:eastAsia="Maiandra GD" w:hAnsi="Arial" w:cs="Arial"/>
          <w:sz w:val="24"/>
          <w:szCs w:val="24"/>
        </w:rPr>
        <w:t xml:space="preserve">Ces obligations </w:t>
      </w:r>
      <w:r w:rsidR="00473BB0">
        <w:rPr>
          <w:rFonts w:ascii="Arial" w:eastAsia="Maiandra GD" w:hAnsi="Arial" w:cs="Arial"/>
          <w:sz w:val="24"/>
          <w:szCs w:val="24"/>
        </w:rPr>
        <w:t>sont relativement nombreuses, mais, on peut les  regrouper</w:t>
      </w:r>
      <w:r w:rsidRPr="00EE1404">
        <w:rPr>
          <w:rFonts w:ascii="Arial" w:eastAsia="Maiandra GD" w:hAnsi="Arial" w:cs="Arial"/>
          <w:sz w:val="24"/>
          <w:szCs w:val="24"/>
        </w:rPr>
        <w:t xml:space="preserve"> en cinq</w:t>
      </w:r>
      <w:r w:rsidR="00473BB0">
        <w:rPr>
          <w:rFonts w:ascii="Arial" w:eastAsia="Maiandra GD" w:hAnsi="Arial" w:cs="Arial"/>
          <w:sz w:val="24"/>
          <w:szCs w:val="24"/>
        </w:rPr>
        <w:t xml:space="preserve"> (05)</w:t>
      </w:r>
      <w:r w:rsidRPr="00EE1404">
        <w:rPr>
          <w:rFonts w:ascii="Arial" w:eastAsia="Maiandra GD" w:hAnsi="Arial" w:cs="Arial"/>
          <w:sz w:val="24"/>
          <w:szCs w:val="24"/>
        </w:rPr>
        <w:t xml:space="preserve"> grandes catégories qui sont : </w:t>
      </w:r>
    </w:p>
    <w:p w:rsidR="002127E2" w:rsidRPr="00EE1404" w:rsidRDefault="00473BB0" w:rsidP="00AA57EE">
      <w:pPr>
        <w:numPr>
          <w:ilvl w:val="0"/>
          <w:numId w:val="10"/>
        </w:numPr>
        <w:spacing w:after="0" w:line="360" w:lineRule="auto"/>
        <w:ind w:right="219" w:hanging="360"/>
        <w:jc w:val="both"/>
        <w:rPr>
          <w:rFonts w:ascii="Arial" w:hAnsi="Arial" w:cs="Arial"/>
          <w:sz w:val="24"/>
          <w:szCs w:val="24"/>
        </w:rPr>
      </w:pPr>
      <w:r>
        <w:rPr>
          <w:rFonts w:ascii="Arial" w:eastAsia="Maiandra GD" w:hAnsi="Arial" w:cs="Arial"/>
          <w:sz w:val="24"/>
          <w:szCs w:val="24"/>
        </w:rPr>
        <w:t>L</w:t>
      </w:r>
      <w:r w:rsidR="004E1120" w:rsidRPr="00EE1404">
        <w:rPr>
          <w:rFonts w:ascii="Arial" w:eastAsia="Maiandra GD" w:hAnsi="Arial" w:cs="Arial"/>
          <w:sz w:val="24"/>
          <w:szCs w:val="24"/>
        </w:rPr>
        <w:t xml:space="preserve">e devoir de probité ; </w:t>
      </w:r>
    </w:p>
    <w:p w:rsidR="002127E2" w:rsidRPr="00EE1404" w:rsidRDefault="00473BB0" w:rsidP="00AA57EE">
      <w:pPr>
        <w:numPr>
          <w:ilvl w:val="0"/>
          <w:numId w:val="10"/>
        </w:numPr>
        <w:spacing w:after="0" w:line="360" w:lineRule="auto"/>
        <w:ind w:right="219" w:hanging="360"/>
        <w:jc w:val="both"/>
        <w:rPr>
          <w:rFonts w:ascii="Arial" w:hAnsi="Arial" w:cs="Arial"/>
          <w:sz w:val="24"/>
          <w:szCs w:val="24"/>
        </w:rPr>
      </w:pPr>
      <w:r>
        <w:rPr>
          <w:rFonts w:ascii="Arial" w:eastAsia="Maiandra GD" w:hAnsi="Arial" w:cs="Arial"/>
          <w:sz w:val="24"/>
          <w:szCs w:val="24"/>
        </w:rPr>
        <w:t>L</w:t>
      </w:r>
      <w:r w:rsidR="004E1120" w:rsidRPr="00EE1404">
        <w:rPr>
          <w:rFonts w:ascii="Arial" w:eastAsia="Maiandra GD" w:hAnsi="Arial" w:cs="Arial"/>
          <w:sz w:val="24"/>
          <w:szCs w:val="24"/>
        </w:rPr>
        <w:t xml:space="preserve">’obligation de loyauté ; </w:t>
      </w:r>
    </w:p>
    <w:p w:rsidR="00473BB0" w:rsidRPr="00473BB0" w:rsidRDefault="00473BB0" w:rsidP="00AA57EE">
      <w:pPr>
        <w:numPr>
          <w:ilvl w:val="0"/>
          <w:numId w:val="10"/>
        </w:numPr>
        <w:spacing w:after="0" w:line="360" w:lineRule="auto"/>
        <w:ind w:right="219" w:hanging="360"/>
        <w:jc w:val="both"/>
        <w:rPr>
          <w:rFonts w:ascii="Arial" w:hAnsi="Arial" w:cs="Arial"/>
          <w:sz w:val="24"/>
          <w:szCs w:val="24"/>
        </w:rPr>
      </w:pPr>
      <w:r>
        <w:rPr>
          <w:rFonts w:ascii="Arial" w:eastAsia="Maiandra GD" w:hAnsi="Arial" w:cs="Arial"/>
          <w:sz w:val="24"/>
          <w:szCs w:val="24"/>
        </w:rPr>
        <w:t>L</w:t>
      </w:r>
      <w:r w:rsidR="004E1120" w:rsidRPr="00EE1404">
        <w:rPr>
          <w:rFonts w:ascii="Arial" w:eastAsia="Maiandra GD" w:hAnsi="Arial" w:cs="Arial"/>
          <w:sz w:val="24"/>
          <w:szCs w:val="24"/>
        </w:rPr>
        <w:t>e respect du secret ;</w:t>
      </w:r>
    </w:p>
    <w:p w:rsidR="00473BB0" w:rsidRPr="00473BB0" w:rsidRDefault="004E1120" w:rsidP="00AA57EE">
      <w:pPr>
        <w:numPr>
          <w:ilvl w:val="0"/>
          <w:numId w:val="10"/>
        </w:numPr>
        <w:spacing w:after="0" w:line="360" w:lineRule="auto"/>
        <w:ind w:right="219" w:hanging="360"/>
        <w:jc w:val="both"/>
        <w:rPr>
          <w:rFonts w:ascii="Arial" w:hAnsi="Arial" w:cs="Arial"/>
          <w:sz w:val="24"/>
          <w:szCs w:val="24"/>
        </w:rPr>
      </w:pPr>
      <w:r w:rsidRPr="00EE1404">
        <w:rPr>
          <w:rFonts w:ascii="Arial" w:eastAsia="Arial" w:hAnsi="Arial" w:cs="Arial"/>
          <w:sz w:val="24"/>
          <w:szCs w:val="24"/>
        </w:rPr>
        <w:t xml:space="preserve"> </w:t>
      </w:r>
      <w:r w:rsidR="00473BB0">
        <w:rPr>
          <w:rFonts w:ascii="Arial" w:eastAsia="Maiandra GD" w:hAnsi="Arial" w:cs="Arial"/>
          <w:sz w:val="24"/>
          <w:szCs w:val="24"/>
        </w:rPr>
        <w:t>L</w:t>
      </w:r>
      <w:r w:rsidRPr="00EE1404">
        <w:rPr>
          <w:rFonts w:ascii="Arial" w:eastAsia="Maiandra GD" w:hAnsi="Arial" w:cs="Arial"/>
          <w:sz w:val="24"/>
          <w:szCs w:val="24"/>
        </w:rPr>
        <w:t xml:space="preserve">’obligation de réserve </w:t>
      </w:r>
    </w:p>
    <w:p w:rsidR="002127E2" w:rsidRPr="00EE1404" w:rsidRDefault="00473BB0" w:rsidP="00AA57EE">
      <w:pPr>
        <w:numPr>
          <w:ilvl w:val="0"/>
          <w:numId w:val="10"/>
        </w:numPr>
        <w:spacing w:after="0" w:line="360" w:lineRule="auto"/>
        <w:ind w:right="219" w:hanging="360"/>
        <w:jc w:val="both"/>
        <w:rPr>
          <w:rFonts w:ascii="Arial" w:hAnsi="Arial" w:cs="Arial"/>
          <w:sz w:val="24"/>
          <w:szCs w:val="24"/>
        </w:rPr>
      </w:pPr>
      <w:r>
        <w:rPr>
          <w:rFonts w:ascii="Arial" w:eastAsia="Maiandra GD" w:hAnsi="Arial" w:cs="Arial"/>
          <w:sz w:val="24"/>
          <w:szCs w:val="24"/>
        </w:rPr>
        <w:t xml:space="preserve">Et </w:t>
      </w:r>
      <w:r w:rsidR="004E1120" w:rsidRPr="00EE1404">
        <w:rPr>
          <w:rFonts w:ascii="Arial" w:eastAsia="Arial" w:hAnsi="Arial" w:cs="Arial"/>
          <w:sz w:val="24"/>
          <w:szCs w:val="24"/>
        </w:rPr>
        <w:t xml:space="preserve"> </w:t>
      </w:r>
      <w:r>
        <w:rPr>
          <w:rFonts w:ascii="Arial" w:eastAsia="Maiandra GD" w:hAnsi="Arial" w:cs="Arial"/>
          <w:sz w:val="24"/>
          <w:szCs w:val="24"/>
        </w:rPr>
        <w:t>l</w:t>
      </w:r>
      <w:r w:rsidR="004E1120" w:rsidRPr="00EE1404">
        <w:rPr>
          <w:rFonts w:ascii="Arial" w:eastAsia="Maiandra GD" w:hAnsi="Arial" w:cs="Arial"/>
          <w:sz w:val="24"/>
          <w:szCs w:val="24"/>
        </w:rPr>
        <w:t xml:space="preserve">’obligation de dignité. </w:t>
      </w:r>
    </w:p>
    <w:p w:rsidR="002127E2" w:rsidRPr="00EE1404" w:rsidRDefault="004E1120" w:rsidP="00EE1404">
      <w:pPr>
        <w:spacing w:after="0" w:line="360" w:lineRule="auto"/>
        <w:ind w:left="22"/>
        <w:jc w:val="both"/>
        <w:rPr>
          <w:rFonts w:ascii="Arial" w:hAnsi="Arial" w:cs="Arial"/>
          <w:sz w:val="24"/>
          <w:szCs w:val="24"/>
        </w:rPr>
      </w:pPr>
      <w:r w:rsidRPr="00EE1404">
        <w:rPr>
          <w:rFonts w:ascii="Arial" w:eastAsia="Times New Roman" w:hAnsi="Arial" w:cs="Arial"/>
          <w:color w:val="FFCC00"/>
          <w:sz w:val="24"/>
          <w:szCs w:val="24"/>
        </w:rPr>
        <w:t xml:space="preserve"> </w:t>
      </w:r>
    </w:p>
    <w:p w:rsidR="002127E2" w:rsidRPr="00EE1404" w:rsidRDefault="004E1120" w:rsidP="00473BB0">
      <w:pPr>
        <w:spacing w:after="5" w:line="360" w:lineRule="auto"/>
        <w:ind w:right="219"/>
        <w:jc w:val="both"/>
        <w:rPr>
          <w:rFonts w:ascii="Arial" w:hAnsi="Arial" w:cs="Arial"/>
          <w:sz w:val="24"/>
          <w:szCs w:val="24"/>
        </w:rPr>
      </w:pPr>
      <w:r w:rsidRPr="00EE1404">
        <w:rPr>
          <w:rFonts w:ascii="Arial" w:eastAsia="Maiandra GD" w:hAnsi="Arial" w:cs="Arial"/>
          <w:sz w:val="24"/>
          <w:szCs w:val="24"/>
        </w:rPr>
        <w:t xml:space="preserve">.1. </w:t>
      </w:r>
      <w:r w:rsidRPr="00473BB0">
        <w:rPr>
          <w:rFonts w:ascii="Arial" w:eastAsia="Maiandra GD" w:hAnsi="Arial" w:cs="Arial"/>
          <w:sz w:val="24"/>
          <w:szCs w:val="24"/>
          <w:u w:val="single"/>
        </w:rPr>
        <w:t>Le devoir de probité</w:t>
      </w:r>
      <w:r w:rsidRPr="00EE1404">
        <w:rPr>
          <w:rFonts w:ascii="Arial" w:eastAsia="Maiandra GD" w:hAnsi="Arial" w:cs="Arial"/>
          <w:sz w:val="24"/>
          <w:szCs w:val="24"/>
        </w:rPr>
        <w:t xml:space="preserve"> </w:t>
      </w:r>
    </w:p>
    <w:p w:rsidR="002127E2" w:rsidRDefault="004E1120" w:rsidP="00EE1404">
      <w:pPr>
        <w:spacing w:after="11" w:line="360" w:lineRule="auto"/>
        <w:ind w:left="17" w:right="154" w:hanging="10"/>
        <w:jc w:val="both"/>
        <w:rPr>
          <w:rFonts w:ascii="Arial" w:eastAsia="Maiandra GD" w:hAnsi="Arial" w:cs="Arial"/>
          <w:sz w:val="24"/>
          <w:szCs w:val="24"/>
        </w:rPr>
      </w:pPr>
      <w:r w:rsidRPr="00EE1404">
        <w:rPr>
          <w:rFonts w:ascii="Arial" w:eastAsia="Maiandra GD" w:hAnsi="Arial" w:cs="Arial"/>
          <w:sz w:val="24"/>
          <w:szCs w:val="24"/>
        </w:rPr>
        <w:t>Au sens du Dictionnaire usuel de la langue française, la probité signifie "droiture, intégrité, honnêteté scrupuleuse". C’est donc dire que toute personne travaillant pour le compte d’une institution publ</w:t>
      </w:r>
      <w:r w:rsidR="00F51CCA">
        <w:rPr>
          <w:rFonts w:ascii="Arial" w:eastAsia="Maiandra GD" w:hAnsi="Arial" w:cs="Arial"/>
          <w:sz w:val="24"/>
          <w:szCs w:val="24"/>
        </w:rPr>
        <w:t>ique doit faire preuve de</w:t>
      </w:r>
      <w:r w:rsidRPr="00EE1404">
        <w:rPr>
          <w:rFonts w:ascii="Arial" w:eastAsia="Maiandra GD" w:hAnsi="Arial" w:cs="Arial"/>
          <w:sz w:val="24"/>
          <w:szCs w:val="24"/>
        </w:rPr>
        <w:t xml:space="preserve"> ces qualités morales.  </w:t>
      </w:r>
    </w:p>
    <w:p w:rsidR="00F51CCA" w:rsidRPr="00EE1404" w:rsidRDefault="00F51CCA" w:rsidP="00EE1404">
      <w:pPr>
        <w:spacing w:after="11" w:line="360" w:lineRule="auto"/>
        <w:ind w:left="17" w:right="154" w:hanging="10"/>
        <w:jc w:val="both"/>
        <w:rPr>
          <w:rFonts w:ascii="Arial" w:hAnsi="Arial" w:cs="Arial"/>
          <w:sz w:val="24"/>
          <w:szCs w:val="24"/>
        </w:rPr>
      </w:pP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En d’autres termes, «la probité serait la vertu qui, d’une part, permet à l’agent public de respecter et de gérer la chose publique et d’en répondre, et d’autre part, l’astreint à une honnêteté totale en toute circonstance </w:t>
      </w:r>
    </w:p>
    <w:p w:rsidR="002127E2" w:rsidRDefault="004E1120" w:rsidP="00EE1404">
      <w:pPr>
        <w:spacing w:after="92" w:line="360" w:lineRule="auto"/>
        <w:ind w:left="15" w:right="219" w:hanging="8"/>
        <w:jc w:val="both"/>
        <w:rPr>
          <w:rFonts w:ascii="Arial" w:eastAsia="Maiandra GD" w:hAnsi="Arial" w:cs="Arial"/>
          <w:sz w:val="24"/>
          <w:szCs w:val="24"/>
        </w:rPr>
      </w:pPr>
      <w:r w:rsidRPr="00EE1404">
        <w:rPr>
          <w:rFonts w:ascii="Arial" w:eastAsia="Maiandra GD" w:hAnsi="Arial" w:cs="Arial"/>
          <w:sz w:val="24"/>
          <w:szCs w:val="24"/>
        </w:rPr>
        <w:t xml:space="preserve">Tout agent public qui enfreindrait cette obligation, se rendrait coupable de prévarication. </w:t>
      </w:r>
    </w:p>
    <w:p w:rsidR="00F51CCA" w:rsidRPr="00EE1404" w:rsidRDefault="00F51CCA" w:rsidP="00EE1404">
      <w:pPr>
        <w:spacing w:after="92" w:line="360" w:lineRule="auto"/>
        <w:ind w:left="15" w:right="219" w:hanging="8"/>
        <w:jc w:val="both"/>
        <w:rPr>
          <w:rFonts w:ascii="Arial" w:hAnsi="Arial" w:cs="Arial"/>
          <w:sz w:val="24"/>
          <w:szCs w:val="24"/>
        </w:rPr>
      </w:pPr>
    </w:p>
    <w:p w:rsidR="002127E2" w:rsidRPr="00EE1404" w:rsidRDefault="004E1120" w:rsidP="00EE1404">
      <w:pPr>
        <w:spacing w:after="50" w:line="360" w:lineRule="auto"/>
        <w:ind w:left="15" w:right="219" w:hanging="8"/>
        <w:jc w:val="both"/>
        <w:rPr>
          <w:rFonts w:ascii="Arial" w:hAnsi="Arial" w:cs="Arial"/>
          <w:sz w:val="24"/>
          <w:szCs w:val="24"/>
        </w:rPr>
      </w:pPr>
      <w:r w:rsidRPr="00EE1404">
        <w:rPr>
          <w:rFonts w:ascii="Arial" w:eastAsia="Maiandra GD" w:hAnsi="Arial" w:cs="Arial"/>
          <w:sz w:val="24"/>
          <w:szCs w:val="24"/>
        </w:rPr>
        <w:t xml:space="preserve">Sont considérés comme des manquements au devoir de probité : </w:t>
      </w:r>
    </w:p>
    <w:p w:rsidR="002127E2" w:rsidRPr="00EE1404" w:rsidRDefault="004E1120" w:rsidP="00AA57EE">
      <w:pPr>
        <w:numPr>
          <w:ilvl w:val="0"/>
          <w:numId w:val="10"/>
        </w:numPr>
        <w:spacing w:after="50" w:line="360" w:lineRule="auto"/>
        <w:ind w:right="219" w:hanging="360"/>
        <w:jc w:val="both"/>
        <w:rPr>
          <w:rFonts w:ascii="Arial" w:hAnsi="Arial" w:cs="Arial"/>
          <w:sz w:val="24"/>
          <w:szCs w:val="24"/>
        </w:rPr>
      </w:pPr>
      <w:r w:rsidRPr="00EE1404">
        <w:rPr>
          <w:rFonts w:ascii="Arial" w:eastAsia="Maiandra GD" w:hAnsi="Arial" w:cs="Arial"/>
          <w:sz w:val="24"/>
          <w:szCs w:val="24"/>
        </w:rPr>
        <w:t xml:space="preserve">la prise illégale d’intérêts ; </w:t>
      </w:r>
    </w:p>
    <w:p w:rsidR="002127E2" w:rsidRPr="00EE1404" w:rsidRDefault="004E1120" w:rsidP="00AA57EE">
      <w:pPr>
        <w:numPr>
          <w:ilvl w:val="0"/>
          <w:numId w:val="10"/>
        </w:numPr>
        <w:spacing w:after="49" w:line="360" w:lineRule="auto"/>
        <w:ind w:right="219" w:hanging="360"/>
        <w:jc w:val="both"/>
        <w:rPr>
          <w:rFonts w:ascii="Arial" w:hAnsi="Arial" w:cs="Arial"/>
          <w:sz w:val="24"/>
          <w:szCs w:val="24"/>
        </w:rPr>
      </w:pPr>
      <w:r w:rsidRPr="00EE1404">
        <w:rPr>
          <w:rFonts w:ascii="Arial" w:eastAsia="Maiandra GD" w:hAnsi="Arial" w:cs="Arial"/>
          <w:sz w:val="24"/>
          <w:szCs w:val="24"/>
        </w:rPr>
        <w:t xml:space="preserve">la concussion ; </w:t>
      </w:r>
    </w:p>
    <w:p w:rsidR="002127E2" w:rsidRPr="00EE1404" w:rsidRDefault="004E1120" w:rsidP="00AA57EE">
      <w:pPr>
        <w:numPr>
          <w:ilvl w:val="0"/>
          <w:numId w:val="10"/>
        </w:numPr>
        <w:spacing w:after="50" w:line="360" w:lineRule="auto"/>
        <w:ind w:right="219" w:hanging="360"/>
        <w:jc w:val="both"/>
        <w:rPr>
          <w:rFonts w:ascii="Arial" w:hAnsi="Arial" w:cs="Arial"/>
          <w:sz w:val="24"/>
          <w:szCs w:val="24"/>
        </w:rPr>
      </w:pPr>
      <w:r w:rsidRPr="00EE1404">
        <w:rPr>
          <w:rFonts w:ascii="Arial" w:eastAsia="Maiandra GD" w:hAnsi="Arial" w:cs="Arial"/>
          <w:sz w:val="24"/>
          <w:szCs w:val="24"/>
        </w:rPr>
        <w:t xml:space="preserve">la corruption ; </w:t>
      </w:r>
    </w:p>
    <w:p w:rsidR="002127E2" w:rsidRPr="00EE1404" w:rsidRDefault="004E1120" w:rsidP="00AA57EE">
      <w:pPr>
        <w:numPr>
          <w:ilvl w:val="0"/>
          <w:numId w:val="10"/>
        </w:numPr>
        <w:spacing w:after="50" w:line="360" w:lineRule="auto"/>
        <w:ind w:right="219" w:hanging="360"/>
        <w:jc w:val="both"/>
        <w:rPr>
          <w:rFonts w:ascii="Arial" w:hAnsi="Arial" w:cs="Arial"/>
          <w:sz w:val="24"/>
          <w:szCs w:val="24"/>
        </w:rPr>
      </w:pPr>
      <w:r w:rsidRPr="00EE1404">
        <w:rPr>
          <w:rFonts w:ascii="Arial" w:eastAsia="Maiandra GD" w:hAnsi="Arial" w:cs="Arial"/>
          <w:sz w:val="24"/>
          <w:szCs w:val="24"/>
        </w:rPr>
        <w:t xml:space="preserve">le trafic d’influence ; </w:t>
      </w:r>
    </w:p>
    <w:p w:rsidR="002127E2" w:rsidRPr="00EE1404" w:rsidRDefault="004E1120" w:rsidP="00AA57EE">
      <w:pPr>
        <w:numPr>
          <w:ilvl w:val="0"/>
          <w:numId w:val="10"/>
        </w:numPr>
        <w:spacing w:after="51" w:line="360" w:lineRule="auto"/>
        <w:ind w:right="219" w:hanging="360"/>
        <w:jc w:val="both"/>
        <w:rPr>
          <w:rFonts w:ascii="Arial" w:hAnsi="Arial" w:cs="Arial"/>
          <w:sz w:val="24"/>
          <w:szCs w:val="24"/>
        </w:rPr>
      </w:pPr>
      <w:r w:rsidRPr="00EE1404">
        <w:rPr>
          <w:rFonts w:ascii="Arial" w:eastAsia="Maiandra GD" w:hAnsi="Arial" w:cs="Arial"/>
          <w:sz w:val="24"/>
          <w:szCs w:val="24"/>
        </w:rPr>
        <w:t xml:space="preserve">la soustraction et le détournement de biens ; </w:t>
      </w:r>
    </w:p>
    <w:p w:rsidR="002127E2" w:rsidRPr="00EE1404" w:rsidRDefault="004E1120" w:rsidP="00AA57EE">
      <w:pPr>
        <w:numPr>
          <w:ilvl w:val="0"/>
          <w:numId w:val="10"/>
        </w:numPr>
        <w:spacing w:after="129" w:line="360" w:lineRule="auto"/>
        <w:ind w:right="219" w:hanging="360"/>
        <w:jc w:val="both"/>
        <w:rPr>
          <w:rFonts w:ascii="Arial" w:hAnsi="Arial" w:cs="Arial"/>
          <w:sz w:val="24"/>
          <w:szCs w:val="24"/>
        </w:rPr>
      </w:pPr>
      <w:r w:rsidRPr="00EE1404">
        <w:rPr>
          <w:rFonts w:ascii="Arial" w:eastAsia="Maiandra GD" w:hAnsi="Arial" w:cs="Arial"/>
          <w:sz w:val="24"/>
          <w:szCs w:val="24"/>
        </w:rPr>
        <w:t xml:space="preserve">Les fraudes aux examens et concours publics </w:t>
      </w:r>
    </w:p>
    <w:p w:rsidR="002127E2" w:rsidRPr="00EE1404" w:rsidRDefault="004E1120" w:rsidP="00EE1404">
      <w:pPr>
        <w:spacing w:after="0"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F51CCA" w:rsidP="00F51CCA">
      <w:pPr>
        <w:spacing w:after="11" w:line="360" w:lineRule="auto"/>
        <w:ind w:right="220"/>
        <w:jc w:val="both"/>
        <w:rPr>
          <w:rFonts w:ascii="Arial" w:hAnsi="Arial" w:cs="Arial"/>
          <w:sz w:val="24"/>
          <w:szCs w:val="24"/>
        </w:rPr>
      </w:pPr>
      <w:r>
        <w:rPr>
          <w:rFonts w:ascii="Arial" w:eastAsia="Maiandra GD" w:hAnsi="Arial" w:cs="Arial"/>
          <w:sz w:val="24"/>
          <w:szCs w:val="24"/>
        </w:rPr>
        <w:t>1-1</w:t>
      </w:r>
      <w:r w:rsidR="00147769">
        <w:rPr>
          <w:rFonts w:ascii="Arial" w:eastAsia="Maiandra GD" w:hAnsi="Arial" w:cs="Arial"/>
          <w:sz w:val="24"/>
          <w:szCs w:val="24"/>
        </w:rPr>
        <w:t xml:space="preserve"> </w:t>
      </w:r>
      <w:r w:rsidR="004E1120" w:rsidRPr="00EE1404">
        <w:rPr>
          <w:rFonts w:ascii="Arial" w:eastAsia="Maiandra GD" w:hAnsi="Arial" w:cs="Arial"/>
          <w:sz w:val="24"/>
          <w:szCs w:val="24"/>
        </w:rPr>
        <w:t xml:space="preserve">La prise illégale d’intérêts </w:t>
      </w:r>
    </w:p>
    <w:p w:rsidR="002127E2" w:rsidRPr="00EE1404" w:rsidRDefault="004E1120" w:rsidP="00EE1404">
      <w:pPr>
        <w:spacing w:after="247" w:line="360" w:lineRule="auto"/>
        <w:ind w:left="22"/>
        <w:jc w:val="both"/>
        <w:rPr>
          <w:rFonts w:ascii="Arial" w:hAnsi="Arial" w:cs="Arial"/>
          <w:sz w:val="24"/>
          <w:szCs w:val="24"/>
        </w:rPr>
      </w:pPr>
      <w:r w:rsidRPr="00EE1404">
        <w:rPr>
          <w:rFonts w:ascii="Arial" w:eastAsia="Maiandra GD" w:hAnsi="Arial" w:cs="Arial"/>
          <w:sz w:val="24"/>
          <w:szCs w:val="24"/>
        </w:rPr>
        <w:lastRenderedPageBreak/>
        <w:t xml:space="preserv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La prise il</w:t>
      </w:r>
      <w:r w:rsidR="00326E57">
        <w:rPr>
          <w:rFonts w:ascii="Arial" w:eastAsia="Maiandra GD" w:hAnsi="Arial" w:cs="Arial"/>
          <w:sz w:val="24"/>
          <w:szCs w:val="24"/>
        </w:rPr>
        <w:t>légale d’intérêts</w:t>
      </w:r>
      <w:r w:rsidR="00F51CCA">
        <w:rPr>
          <w:rFonts w:ascii="Arial" w:eastAsia="Maiandra GD" w:hAnsi="Arial" w:cs="Arial"/>
          <w:sz w:val="24"/>
          <w:szCs w:val="24"/>
        </w:rPr>
        <w:t>,</w:t>
      </w:r>
      <w:r w:rsidRPr="00EE1404">
        <w:rPr>
          <w:rFonts w:ascii="Arial" w:eastAsia="Maiandra GD" w:hAnsi="Arial" w:cs="Arial"/>
          <w:sz w:val="24"/>
          <w:szCs w:val="24"/>
        </w:rPr>
        <w:t xml:space="preserve"> c’est lorsque l’ag</w:t>
      </w:r>
      <w:r w:rsidR="00F51CCA">
        <w:rPr>
          <w:rFonts w:ascii="Arial" w:eastAsia="Maiandra GD" w:hAnsi="Arial" w:cs="Arial"/>
          <w:sz w:val="24"/>
          <w:szCs w:val="24"/>
        </w:rPr>
        <w:t xml:space="preserve">ent publique prend par lui-même </w:t>
      </w:r>
      <w:r w:rsidRPr="00EE1404">
        <w:rPr>
          <w:rFonts w:ascii="Arial" w:eastAsia="Maiandra GD" w:hAnsi="Arial" w:cs="Arial"/>
          <w:sz w:val="24"/>
          <w:szCs w:val="24"/>
        </w:rPr>
        <w:t xml:space="preserve"> ou par personne interposée, sous quelque dénomination que ce soit, des intérêts dans une entreprise dont il a ou avait l’administration, la gestion ou le contrôle.  </w:t>
      </w:r>
    </w:p>
    <w:p w:rsidR="002127E2" w:rsidRPr="00EE1404" w:rsidRDefault="004E1120" w:rsidP="00EE1404">
      <w:pPr>
        <w:spacing w:after="76"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Il est interdit à l’agent public, en activité, en détachement ou en disponibilité, de prendre des intérêts dans les entreprises ou les opérations dont il a ou dont il a eu l’administration ou la surveillance. </w:t>
      </w:r>
    </w:p>
    <w:p w:rsidR="002127E2" w:rsidRPr="00EE1404" w:rsidRDefault="004E1120" w:rsidP="00EE1404">
      <w:pPr>
        <w:spacing w:after="88"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L’interdiction de prise illégale d’intérêt vise à protéger les intérêts de l’administration contre les éventuelles tentations des agents qui, par ces prises d’intérêts pourraient lui porter préjudice. Il s’agit d’éviter des conflits d’intérêts entre l’agent et la collectivité publique qui l’emploie. </w:t>
      </w:r>
    </w:p>
    <w:p w:rsidR="002127E2" w:rsidRPr="00EE1404" w:rsidRDefault="004E1120" w:rsidP="00EE1404">
      <w:pPr>
        <w:spacing w:after="0" w:line="360" w:lineRule="auto"/>
        <w:ind w:left="-158"/>
        <w:jc w:val="both"/>
        <w:rPr>
          <w:rFonts w:ascii="Arial" w:hAnsi="Arial" w:cs="Arial"/>
          <w:sz w:val="24"/>
          <w:szCs w:val="24"/>
        </w:rPr>
      </w:pPr>
      <w:r w:rsidRPr="00EE1404">
        <w:rPr>
          <w:rFonts w:ascii="Arial" w:hAnsi="Arial" w:cs="Arial"/>
          <w:noProof/>
          <w:sz w:val="24"/>
          <w:szCs w:val="24"/>
        </w:rPr>
        <mc:AlternateContent>
          <mc:Choice Requires="wpg">
            <w:drawing>
              <wp:inline distT="0" distB="0" distL="0" distR="0">
                <wp:extent cx="352819" cy="403111"/>
                <wp:effectExtent l="0" t="0" r="0" b="0"/>
                <wp:docPr id="46050" name="Group 46050"/>
                <wp:cNvGraphicFramePr/>
                <a:graphic xmlns:a="http://schemas.openxmlformats.org/drawingml/2006/main">
                  <a:graphicData uri="http://schemas.microsoft.com/office/word/2010/wordprocessingGroup">
                    <wpg:wgp>
                      <wpg:cNvGrpSpPr/>
                      <wpg:grpSpPr>
                        <a:xfrm>
                          <a:off x="0" y="0"/>
                          <a:ext cx="352819" cy="403111"/>
                          <a:chOff x="0" y="0"/>
                          <a:chExt cx="352819" cy="403111"/>
                        </a:xfrm>
                      </wpg:grpSpPr>
                      <pic:pic xmlns:pic="http://schemas.openxmlformats.org/drawingml/2006/picture">
                        <pic:nvPicPr>
                          <pic:cNvPr id="4545" name="Picture 4545"/>
                          <pic:cNvPicPr/>
                        </pic:nvPicPr>
                        <pic:blipFill>
                          <a:blip r:embed="rId10"/>
                          <a:stretch>
                            <a:fillRect/>
                          </a:stretch>
                        </pic:blipFill>
                        <pic:spPr>
                          <a:xfrm>
                            <a:off x="0" y="0"/>
                            <a:ext cx="352819" cy="403111"/>
                          </a:xfrm>
                          <a:prstGeom prst="rect">
                            <a:avLst/>
                          </a:prstGeom>
                        </pic:spPr>
                      </pic:pic>
                      <wps:wsp>
                        <wps:cNvPr id="4546" name="Rectangle 4546"/>
                        <wps:cNvSpPr/>
                        <wps:spPr>
                          <a:xfrm>
                            <a:off x="114300" y="96443"/>
                            <a:ext cx="69722" cy="236108"/>
                          </a:xfrm>
                          <a:prstGeom prst="rect">
                            <a:avLst/>
                          </a:prstGeom>
                          <a:ln>
                            <a:noFill/>
                          </a:ln>
                        </wps:spPr>
                        <wps:txbx>
                          <w:txbxContent>
                            <w:p w:rsidR="003953FD" w:rsidRDefault="003953FD">
                              <w:r>
                                <w:rPr>
                                  <w:rFonts w:ascii="Maiandra GD" w:eastAsia="Maiandra GD" w:hAnsi="Maiandra GD" w:cs="Maiandra GD"/>
                                  <w:sz w:val="28"/>
                                </w:rPr>
                                <w:t xml:space="preserve"> </w:t>
                              </w:r>
                            </w:p>
                          </w:txbxContent>
                        </wps:txbx>
                        <wps:bodyPr horzOverflow="overflow" vert="horz" lIns="0" tIns="0" rIns="0" bIns="0" rtlCol="0">
                          <a:noAutofit/>
                        </wps:bodyPr>
                      </wps:wsp>
                    </wpg:wgp>
                  </a:graphicData>
                </a:graphic>
              </wp:inline>
            </w:drawing>
          </mc:Choice>
          <mc:Fallback>
            <w:pict>
              <v:group id="Group 46050" o:spid="_x0000_s1026" style="width:27.8pt;height:31.75pt;mso-position-horizontal-relative:char;mso-position-vertical-relative:line" coordsize="352819,40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Wfx0ugIAALAGAAAOAAAAZHJzL2Uyb0RvYy54bWykVclu2zAQvRfoPxC8&#10;J5JsWU2E2EHRNEGAojGS9gNoipKIUiRB0lu/vjOU5Czumh4sz3CZefNm4cXlrlNkI5yXRs9pdppS&#10;IjQ3ldTNnH79cn1yRokPTFdMGS3mdC88vVy8fXOxtaWYmNaoSjgCRrQvt3ZO2xBsmSSet6Jj/tRY&#10;oWGzNq5jAVTXJJVjW7DeqWSSpkWyNa6yznDhPaxe9Zt0Ee3XteDhrq69CETNKWAL8evid4XfZHHB&#10;ysYx20o+wGCvQNExqcHpwdQVC4ysnTwy1UnujDd1OOWmS0xdSy5iDBBNlr6I5saZtY2xNOW2sQea&#10;gNoXPL3aLP+8WToiqznNi3QGDGnWQZqiZ9IvAUVb25Rw8sbZB7t0w0LTaxj1rnYd/kM8ZBfJ3R/I&#10;FbtAOCxOZ5Oz7JwSDlt5Os2yrCeft5Cho1u8/fjbe8noNEFsByhW8hJ+A1MgHTH154qCW2HtBB2M&#10;dH9lo2Pu29qeQFItC3IllQz7WKCQPgSlN0vJl65XnpA+y2cj53AA/ZIc14BjvIYn8R6oCerPzKyU&#10;tNdSKWQe5QEwVPeL6vhJzH3lXRm+7oQOfSs5oQC70b6V1lPiStGtBFSGu62GXPngROAtOqzB8T20&#10;FyJj5WEjonwEhpg9lMz/Fckh2ay0zocbYTqCAkADBMAwK9nmkx+wjEcGynr3ERegwVqGSeNHskA7&#10;ouufmumhZVYABDT7LK/FmFdkielGxcwWmNnh7KGX/K84yrJ8mkJTQsucF3k+7Ttm7Kji/N1k0jfU&#10;ZFpk6Rluv5YrViqNRGqDJdUbwhXorxEeSmG32g0RrEy1h9nRGvf9Dl6AWpntnJpBovgoQIJwlxJ1&#10;q4FmnL+j4EZhNQouqA8mTukexvt1MLWMOUXHvbcBD+QvSnEsxpiHEY5z96keTz0+NIs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AVzsLtsAAAADAQAADwAAAGRycy9kb3ducmV2&#10;LnhtbEyPQWvCQBCF70L/wzIFb7pJJaGk2YhI60kK1ULpbcyOSTA7G7JrEv99t73Uy8DjPd77Jl9P&#10;phUD9a6xrCBeRiCIS6sbrhR8Ht8WzyCcR9bYWiYFN3KwLh5mOWbajvxBw8FXIpSwy1BB7X2XSenK&#10;mgy6pe2Ig3e2vUEfZF9J3eMYyk0rn6IolQYbDgs1drStqbwcrkbBbsRxs4pfh/3lvL19H5P3r31M&#10;Ss0fp80LCE+T/w/DL35AhyIwneyVtROtgvCI/7vBS5IUxElBukpAFrm8Zy9+AAAA//8DAFBLAwQK&#10;AAAAAAAAACEAqf4GT4cAAACHAAAAFAAAAGRycy9tZWRpYS9pbWFnZTEucG5niVBORw0KGgoAAAAN&#10;SUhEUgAAAE4AAABZCAYAAACQeRI+AAAAAXNSR0IArs4c6QAAAARnQU1BAACxjwv8YQUAAAAxSURB&#10;VHhe7cEBAQAAAIIg/69uSEAAAAAAAAAAAAAAAAAAAAAAAAAAAAAAAAAAAMCrGmzRAAHaqIkOAAAA&#10;AElFTkSuQmCCUEsBAi0AFAAGAAgAAAAhALGCZ7YKAQAAEwIAABMAAAAAAAAAAAAAAAAAAAAAAFtD&#10;b250ZW50X1R5cGVzXS54bWxQSwECLQAUAAYACAAAACEAOP0h/9YAAACUAQAACwAAAAAAAAAAAAAA&#10;AAA7AQAAX3JlbHMvLnJlbHNQSwECLQAUAAYACAAAACEA61n8dLoCAACwBgAADgAAAAAAAAAAAAAA&#10;AAA6AgAAZHJzL2Uyb0RvYy54bWxQSwECLQAUAAYACAAAACEAqiYOvrwAAAAhAQAAGQAAAAAAAAAA&#10;AAAAAAAgBQAAZHJzL19yZWxzL2Uyb0RvYy54bWwucmVsc1BLAQItABQABgAIAAAAIQABXOwu2wAA&#10;AAMBAAAPAAAAAAAAAAAAAAAAABMGAABkcnMvZG93bnJldi54bWxQSwECLQAKAAAAAAAAACEAqf4G&#10;T4cAAACHAAAAFAAAAAAAAAAAAAAAAAAbBwAAZHJzL21lZGlhL2ltYWdlMS5wbmdQSwUGAAAAAAYA&#10;BgB8AQAA1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45" o:spid="_x0000_s1027" type="#_x0000_t75" style="position:absolute;width:352819;height:403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N/bbFAAAA3QAAAA8AAABkcnMvZG93bnJldi54bWxEj9FqwkAURN8L/sNyhb7VjSVqSd2EEhAE&#10;S6HqB1yyt0lo9m7c3SbRr3cLhT4OM3OG2RaT6cRAzreWFSwXCQjiyuqWawXn0+7pBYQPyBo7y6Tg&#10;Sh6KfPawxUzbkT9pOIZaRAj7DBU0IfSZlL5qyKBf2J44el/WGQxRulpqh2OEm04+J8laGmw5LjTY&#10;U9lQ9X38MQr274dys7Nr+YFlX94oOVyug1PqcT69vYIINIX/8F97rxWkq3QFv2/iE5D5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Df22xQAAAN0AAAAPAAAAAAAAAAAAAAAA&#10;AJ8CAABkcnMvZG93bnJldi54bWxQSwUGAAAAAAQABAD3AAAAkQMAAAAA&#10;">
                  <v:imagedata r:id="rId11" o:title=""/>
                </v:shape>
                <v:rect id="Rectangle 4546" o:spid="_x0000_s1028" style="position:absolute;left:114300;top:96443;width:69722;height:236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QKEccA&#10;AADdAAAADwAAAGRycy9kb3ducmV2LnhtbESPQWvCQBSE7wX/w/KE3uqmYkWjq4htSY41Cra3R/aZ&#10;hGbfhuw2SfvrXaHgcZiZb5j1djC16Kh1lWUFz5MIBHFudcWFgtPx/WkBwnlkjbVlUvBLDrab0cMa&#10;Y217PlCX+UIECLsYFZTeN7GULi/JoJvYhjh4F9sa9EG2hdQt9gFuajmNork0WHFYKLGhfUn5d/Zj&#10;FCSLZveZ2r++qN++kvPHefl6XHqlHsfDbgXC0+Dv4f92qhXMXmZ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0ChHHAAAA3QAAAA8AAAAAAAAAAAAAAAAAmAIAAGRy&#10;cy9kb3ducmV2LnhtbFBLBQYAAAAABAAEAPUAAACMAwAAAAA=&#10;" filled="f" stroked="f">
                  <v:textbox inset="0,0,0,0">
                    <w:txbxContent>
                      <w:p w:rsidR="003953FD" w:rsidRDefault="003953FD">
                        <w:r>
                          <w:rPr>
                            <w:rFonts w:ascii="Maiandra GD" w:eastAsia="Maiandra GD" w:hAnsi="Maiandra GD" w:cs="Maiandra GD"/>
                            <w:sz w:val="28"/>
                          </w:rPr>
                          <w:t xml:space="preserve"> </w:t>
                        </w:r>
                      </w:p>
                    </w:txbxContent>
                  </v:textbox>
                </v:rect>
                <w10:anchorlock/>
              </v:group>
            </w:pict>
          </mc:Fallback>
        </mc:AlternateContent>
      </w:r>
    </w:p>
    <w:p w:rsidR="002127E2" w:rsidRPr="00EE1404" w:rsidRDefault="00147769" w:rsidP="00326E57">
      <w:pPr>
        <w:spacing w:after="5" w:line="360" w:lineRule="auto"/>
        <w:ind w:right="220"/>
        <w:jc w:val="both"/>
        <w:rPr>
          <w:rFonts w:ascii="Arial" w:hAnsi="Arial" w:cs="Arial"/>
          <w:sz w:val="24"/>
          <w:szCs w:val="24"/>
        </w:rPr>
      </w:pPr>
      <w:r>
        <w:rPr>
          <w:rFonts w:ascii="Arial" w:eastAsia="Maiandra GD" w:hAnsi="Arial" w:cs="Arial"/>
          <w:sz w:val="24"/>
          <w:szCs w:val="24"/>
        </w:rPr>
        <w:t>1-</w:t>
      </w:r>
      <w:r w:rsidR="00326E57">
        <w:rPr>
          <w:rFonts w:ascii="Arial" w:eastAsia="Maiandra GD" w:hAnsi="Arial" w:cs="Arial"/>
          <w:sz w:val="24"/>
          <w:szCs w:val="24"/>
        </w:rPr>
        <w:t>2-</w:t>
      </w:r>
      <w:r w:rsidR="004E1120" w:rsidRPr="00EE1404">
        <w:rPr>
          <w:rFonts w:ascii="Arial" w:eastAsia="Maiandra GD" w:hAnsi="Arial" w:cs="Arial"/>
          <w:sz w:val="24"/>
          <w:szCs w:val="24"/>
        </w:rPr>
        <w:t xml:space="preserve">La concussion </w:t>
      </w:r>
    </w:p>
    <w:p w:rsidR="002127E2" w:rsidRPr="00EE1404" w:rsidRDefault="00326E57" w:rsidP="00EE1404">
      <w:pPr>
        <w:spacing w:after="5" w:line="360" w:lineRule="auto"/>
        <w:ind w:left="15" w:right="219" w:hanging="8"/>
        <w:jc w:val="both"/>
        <w:rPr>
          <w:rFonts w:ascii="Arial" w:hAnsi="Arial" w:cs="Arial"/>
          <w:sz w:val="24"/>
          <w:szCs w:val="24"/>
        </w:rPr>
      </w:pPr>
      <w:r>
        <w:rPr>
          <w:rFonts w:ascii="Arial" w:eastAsia="Maiandra GD" w:hAnsi="Arial" w:cs="Arial"/>
          <w:sz w:val="24"/>
          <w:szCs w:val="24"/>
        </w:rPr>
        <w:t>La concussion</w:t>
      </w:r>
      <w:r w:rsidR="004E1120" w:rsidRPr="00EE1404">
        <w:rPr>
          <w:rFonts w:ascii="Arial" w:eastAsia="Maiandra GD" w:hAnsi="Arial" w:cs="Arial"/>
          <w:sz w:val="24"/>
          <w:szCs w:val="24"/>
        </w:rPr>
        <w:t xml:space="preserve"> consiste à recevoir, ex</w:t>
      </w:r>
      <w:r>
        <w:rPr>
          <w:rFonts w:ascii="Arial" w:eastAsia="Maiandra GD" w:hAnsi="Arial" w:cs="Arial"/>
          <w:sz w:val="24"/>
          <w:szCs w:val="24"/>
        </w:rPr>
        <w:t>iger ou ordonner de percevoir à</w:t>
      </w:r>
      <w:r w:rsidR="004E1120" w:rsidRPr="00EE1404">
        <w:rPr>
          <w:rFonts w:ascii="Arial" w:eastAsia="Maiandra GD" w:hAnsi="Arial" w:cs="Arial"/>
          <w:sz w:val="24"/>
          <w:szCs w:val="24"/>
        </w:rPr>
        <w:t xml:space="preserve"> titre de droit ou contribution des impôts</w:t>
      </w:r>
      <w:r>
        <w:rPr>
          <w:rFonts w:ascii="Arial" w:eastAsia="Maiandra GD" w:hAnsi="Arial" w:cs="Arial"/>
          <w:sz w:val="24"/>
          <w:szCs w:val="24"/>
        </w:rPr>
        <w:t xml:space="preserve"> ou taxes publics, un salaire un traitement ou</w:t>
      </w:r>
      <w:r w:rsidR="004E1120" w:rsidRPr="00EE1404">
        <w:rPr>
          <w:rFonts w:ascii="Arial" w:eastAsia="Maiandra GD" w:hAnsi="Arial" w:cs="Arial"/>
          <w:sz w:val="24"/>
          <w:szCs w:val="24"/>
        </w:rPr>
        <w:t xml:space="preserve"> une somme qui n’est pas due, ou qui excède celle qui est due.  </w:t>
      </w:r>
    </w:p>
    <w:p w:rsidR="002127E2" w:rsidRPr="00EE1404" w:rsidRDefault="004E1120" w:rsidP="00EE1404">
      <w:pPr>
        <w:spacing w:after="163"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5" w:line="360" w:lineRule="auto"/>
        <w:ind w:left="15" w:right="219" w:hanging="8"/>
        <w:jc w:val="both"/>
        <w:rPr>
          <w:rFonts w:ascii="Arial" w:hAnsi="Arial" w:cs="Arial"/>
          <w:sz w:val="24"/>
          <w:szCs w:val="24"/>
        </w:rPr>
      </w:pPr>
      <w:r w:rsidRPr="00EE1404">
        <w:rPr>
          <w:rFonts w:ascii="Arial" w:eastAsia="Maiandra GD" w:hAnsi="Arial" w:cs="Arial"/>
          <w:sz w:val="24"/>
          <w:szCs w:val="24"/>
        </w:rPr>
        <w:t xml:space="preserve">Le Dictionnaire usuel du français définit la concussion comme étant le délit consistant à recevoir ou à exiger des sommes non dues dans l’exercice d’une fonction publique.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Exemple : se rendrait ainsi coupable de concussion, l’agent public qui, pour l’établissement de pièces d’état civil exigerait ou recevrait</w:t>
      </w:r>
      <w:r w:rsidR="00326E57">
        <w:rPr>
          <w:rFonts w:ascii="Arial" w:eastAsia="Maiandra GD" w:hAnsi="Arial" w:cs="Arial"/>
          <w:sz w:val="24"/>
          <w:szCs w:val="24"/>
        </w:rPr>
        <w:t xml:space="preserve"> de l’argent ou</w:t>
      </w:r>
      <w:r w:rsidRPr="00EE1404">
        <w:rPr>
          <w:rFonts w:ascii="Arial" w:eastAsia="Maiandra GD" w:hAnsi="Arial" w:cs="Arial"/>
          <w:sz w:val="24"/>
          <w:szCs w:val="24"/>
        </w:rPr>
        <w:t xml:space="preserve"> des droits autres que ceux prévus par les textes en vigueur. </w:t>
      </w:r>
    </w:p>
    <w:p w:rsidR="002127E2" w:rsidRPr="00EE1404" w:rsidRDefault="004E1120" w:rsidP="00EE1404">
      <w:pPr>
        <w:spacing w:after="109"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L’article 155 du Code pénal. Stipule qu’en fonction de l’importance des sommes en jeu, la concussion est punie de peines d’emprisonnement variant de deux à dix ans et/ou d’amende variant de 600.000 à 5.000.000 francs CFA. </w:t>
      </w:r>
    </w:p>
    <w:p w:rsidR="00326E57" w:rsidRDefault="004E1120" w:rsidP="00326E57">
      <w:pPr>
        <w:spacing w:after="19"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147769" w:rsidP="00326E57">
      <w:pPr>
        <w:spacing w:after="19" w:line="360" w:lineRule="auto"/>
        <w:ind w:left="22"/>
        <w:jc w:val="both"/>
        <w:rPr>
          <w:rFonts w:ascii="Arial" w:hAnsi="Arial" w:cs="Arial"/>
          <w:sz w:val="24"/>
          <w:szCs w:val="24"/>
        </w:rPr>
      </w:pPr>
      <w:r>
        <w:rPr>
          <w:rFonts w:ascii="Arial" w:hAnsi="Arial" w:cs="Arial"/>
          <w:sz w:val="24"/>
          <w:szCs w:val="24"/>
        </w:rPr>
        <w:t>1-</w:t>
      </w:r>
      <w:r w:rsidR="00326E57">
        <w:rPr>
          <w:rFonts w:ascii="Arial" w:hAnsi="Arial" w:cs="Arial"/>
          <w:sz w:val="24"/>
          <w:szCs w:val="24"/>
        </w:rPr>
        <w:t>3-</w:t>
      </w:r>
      <w:r w:rsidR="004E1120" w:rsidRPr="00EE1404">
        <w:rPr>
          <w:rFonts w:ascii="Arial" w:eastAsia="Maiandra GD" w:hAnsi="Arial" w:cs="Arial"/>
          <w:sz w:val="24"/>
          <w:szCs w:val="24"/>
        </w:rPr>
        <w:t xml:space="preserve"> La corruption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Il s’agit, là aussi, d’une infraction prévue et punie par le Code pénal qui distingue la corruption passive (articles 156 et 157) de la corruption active (article 158). La corruption active est le fait pour un individu d’user de promesses, de dons, ou de présents envers un fonctionnaire </w:t>
      </w:r>
      <w:r w:rsidRPr="00EE1404">
        <w:rPr>
          <w:rFonts w:ascii="Arial" w:eastAsia="Maiandra GD" w:hAnsi="Arial" w:cs="Arial"/>
          <w:sz w:val="24"/>
          <w:szCs w:val="24"/>
        </w:rPr>
        <w:lastRenderedPageBreak/>
        <w:t xml:space="preserve">ou assimilé, dans le but d’obtenir de celui- ci, soit l’accomplissement d’un acte découlant de sa fonction, soit son abstention. </w:t>
      </w:r>
    </w:p>
    <w:p w:rsidR="002127E2" w:rsidRPr="00EE1404" w:rsidRDefault="004E1120" w:rsidP="00EE1404">
      <w:pPr>
        <w:spacing w:after="163"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5" w:line="360" w:lineRule="auto"/>
        <w:ind w:left="15" w:right="219" w:hanging="8"/>
        <w:jc w:val="both"/>
        <w:rPr>
          <w:rFonts w:ascii="Arial" w:hAnsi="Arial" w:cs="Arial"/>
          <w:sz w:val="24"/>
          <w:szCs w:val="24"/>
        </w:rPr>
      </w:pPr>
      <w:r w:rsidRPr="00EE1404">
        <w:rPr>
          <w:rFonts w:ascii="Arial" w:eastAsia="Maiandra GD" w:hAnsi="Arial" w:cs="Arial"/>
          <w:sz w:val="24"/>
          <w:szCs w:val="24"/>
        </w:rPr>
        <w:t xml:space="preserve">La corruption passive est le fait pour un fonctionnaire de solliciter ou agréer des promesses ou des dons pour faire ou ne pas faire un acte relevant de sa fonction non sujet à salaire. </w:t>
      </w:r>
    </w:p>
    <w:p w:rsidR="002127E2" w:rsidRPr="00EE1404" w:rsidRDefault="004E1120" w:rsidP="00EE1404">
      <w:pPr>
        <w:spacing w:after="0"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5" w:line="360" w:lineRule="auto"/>
        <w:ind w:left="15" w:right="219" w:hanging="8"/>
        <w:jc w:val="both"/>
        <w:rPr>
          <w:rFonts w:ascii="Arial" w:hAnsi="Arial" w:cs="Arial"/>
          <w:sz w:val="24"/>
          <w:szCs w:val="24"/>
        </w:rPr>
      </w:pPr>
      <w:r w:rsidRPr="00EE1404">
        <w:rPr>
          <w:rFonts w:ascii="Arial" w:eastAsia="Maiandra GD" w:hAnsi="Arial" w:cs="Arial"/>
          <w:sz w:val="24"/>
          <w:szCs w:val="24"/>
        </w:rPr>
        <w:t xml:space="preserve">Passive ou active, la corruption est punie des mêmes peines (deux à cinq ans de prison et/ou 300.000 à 600.000 francs d’amende) et les choses et valeurs remises ou livrées sont confisquées au profit du trésor public. </w:t>
      </w:r>
    </w:p>
    <w:p w:rsidR="002127E2" w:rsidRPr="00EE1404" w:rsidRDefault="004E1120" w:rsidP="00EE1404">
      <w:pPr>
        <w:spacing w:after="57"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147769" w:rsidP="00147769">
      <w:pPr>
        <w:spacing w:after="11" w:line="360" w:lineRule="auto"/>
        <w:ind w:right="220"/>
        <w:jc w:val="both"/>
        <w:rPr>
          <w:rFonts w:ascii="Arial" w:hAnsi="Arial" w:cs="Arial"/>
          <w:sz w:val="24"/>
          <w:szCs w:val="24"/>
        </w:rPr>
      </w:pPr>
      <w:r>
        <w:rPr>
          <w:rFonts w:ascii="Arial" w:eastAsia="Maiandra GD" w:hAnsi="Arial" w:cs="Arial"/>
          <w:sz w:val="24"/>
          <w:szCs w:val="24"/>
        </w:rPr>
        <w:t>1-</w:t>
      </w:r>
      <w:r w:rsidR="004E1120" w:rsidRPr="00EE1404">
        <w:rPr>
          <w:rFonts w:ascii="Arial" w:eastAsia="Maiandra GD" w:hAnsi="Arial" w:cs="Arial"/>
          <w:sz w:val="24"/>
          <w:szCs w:val="24"/>
        </w:rPr>
        <w:t xml:space="preserve">.4. Le trafic d’influence </w:t>
      </w:r>
    </w:p>
    <w:p w:rsidR="002127E2" w:rsidRPr="00EE1404" w:rsidRDefault="004E1120" w:rsidP="00EE1404">
      <w:pPr>
        <w:spacing w:after="5" w:line="360" w:lineRule="auto"/>
        <w:ind w:left="15" w:right="219" w:hanging="8"/>
        <w:jc w:val="both"/>
        <w:rPr>
          <w:rFonts w:ascii="Arial" w:hAnsi="Arial" w:cs="Arial"/>
          <w:sz w:val="24"/>
          <w:szCs w:val="24"/>
        </w:rPr>
      </w:pPr>
      <w:r w:rsidRPr="00EE1404">
        <w:rPr>
          <w:rFonts w:ascii="Arial" w:eastAsia="Maiandra GD" w:hAnsi="Arial" w:cs="Arial"/>
          <w:sz w:val="24"/>
          <w:szCs w:val="24"/>
        </w:rPr>
        <w:t xml:space="preserve">Le trafic d’influence consiste pour l’agent à abuser de l’influence que lui confère sa qualité, pour obtenir des distinctions, des emplois, des marchés ou toute autre décision favorable à une personne.  </w:t>
      </w:r>
    </w:p>
    <w:p w:rsidR="002127E2" w:rsidRPr="00EE1404" w:rsidRDefault="004E1120" w:rsidP="00EE1404">
      <w:pPr>
        <w:spacing w:after="5" w:line="360" w:lineRule="auto"/>
        <w:ind w:left="15" w:right="219" w:hanging="8"/>
        <w:jc w:val="both"/>
        <w:rPr>
          <w:rFonts w:ascii="Arial" w:hAnsi="Arial" w:cs="Arial"/>
          <w:sz w:val="24"/>
          <w:szCs w:val="24"/>
        </w:rPr>
      </w:pPr>
      <w:r w:rsidRPr="00EE1404">
        <w:rPr>
          <w:rFonts w:ascii="Arial" w:eastAsia="Maiandra GD" w:hAnsi="Arial" w:cs="Arial"/>
          <w:sz w:val="24"/>
          <w:szCs w:val="24"/>
        </w:rPr>
        <w:t>Exemple : un élu local qui userait de son influence pour faire attribuer une décoration ou un marché public à une pers</w:t>
      </w:r>
      <w:r w:rsidR="00147769">
        <w:rPr>
          <w:rFonts w:ascii="Arial" w:eastAsia="Maiandra GD" w:hAnsi="Arial" w:cs="Arial"/>
          <w:sz w:val="24"/>
          <w:szCs w:val="24"/>
        </w:rPr>
        <w:t>onne</w:t>
      </w:r>
      <w:r w:rsidRPr="00EE1404">
        <w:rPr>
          <w:rFonts w:ascii="Arial" w:eastAsia="Maiandra GD" w:hAnsi="Arial" w:cs="Arial"/>
          <w:sz w:val="24"/>
          <w:szCs w:val="24"/>
        </w:rPr>
        <w:t xml:space="preserve"> se rendrait coupable de trafic d’influence. </w:t>
      </w:r>
    </w:p>
    <w:p w:rsidR="002127E2" w:rsidRPr="00EE1404" w:rsidRDefault="004E1120" w:rsidP="00EE1404">
      <w:pPr>
        <w:spacing w:after="127"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Le trafic d’influence est sanctionné des mêmes peines que la corruption et la concussion. </w:t>
      </w:r>
    </w:p>
    <w:p w:rsidR="002127E2" w:rsidRDefault="004E1120" w:rsidP="00EE1404">
      <w:pPr>
        <w:spacing w:after="11" w:line="360" w:lineRule="auto"/>
        <w:ind w:left="17" w:right="220" w:hanging="10"/>
        <w:jc w:val="both"/>
        <w:rPr>
          <w:rFonts w:ascii="Arial" w:eastAsia="Maiandra GD" w:hAnsi="Arial" w:cs="Arial"/>
          <w:sz w:val="24"/>
          <w:szCs w:val="24"/>
        </w:rPr>
      </w:pPr>
      <w:r w:rsidRPr="00EE1404">
        <w:rPr>
          <w:rFonts w:ascii="Arial" w:eastAsia="Maiandra GD" w:hAnsi="Arial" w:cs="Arial"/>
          <w:sz w:val="24"/>
          <w:szCs w:val="24"/>
        </w:rPr>
        <w:t xml:space="preserve">Le trafic d’influence est proche de la corruption. La différence réside dans le fait que la personne a usé de sa qualité (titre, fonction, etc.) pour obtenir quelque chose en faveur de quelqu’un d’autre. </w:t>
      </w:r>
    </w:p>
    <w:p w:rsidR="00147769" w:rsidRPr="00EE1404" w:rsidRDefault="00147769" w:rsidP="00EE1404">
      <w:pPr>
        <w:spacing w:after="11" w:line="360" w:lineRule="auto"/>
        <w:ind w:left="17" w:right="220" w:hanging="10"/>
        <w:jc w:val="both"/>
        <w:rPr>
          <w:rFonts w:ascii="Arial" w:hAnsi="Arial" w:cs="Arial"/>
          <w:sz w:val="24"/>
          <w:szCs w:val="24"/>
        </w:rPr>
      </w:pPr>
    </w:p>
    <w:p w:rsidR="002127E2" w:rsidRPr="00EE1404" w:rsidRDefault="00147769" w:rsidP="00EE1404">
      <w:pPr>
        <w:spacing w:after="5" w:line="360" w:lineRule="auto"/>
        <w:ind w:left="15" w:right="219" w:hanging="8"/>
        <w:jc w:val="both"/>
        <w:rPr>
          <w:rFonts w:ascii="Arial" w:hAnsi="Arial" w:cs="Arial"/>
          <w:sz w:val="24"/>
          <w:szCs w:val="24"/>
        </w:rPr>
      </w:pPr>
      <w:r>
        <w:rPr>
          <w:rFonts w:ascii="Arial" w:eastAsia="Maiandra GD" w:hAnsi="Arial" w:cs="Arial"/>
          <w:sz w:val="24"/>
          <w:szCs w:val="24"/>
        </w:rPr>
        <w:t>1-</w:t>
      </w:r>
      <w:r w:rsidR="004E1120" w:rsidRPr="00EE1404">
        <w:rPr>
          <w:rFonts w:ascii="Arial" w:eastAsia="Maiandra GD" w:hAnsi="Arial" w:cs="Arial"/>
          <w:sz w:val="24"/>
          <w:szCs w:val="24"/>
        </w:rPr>
        <w:t xml:space="preserve">.5. La soustraction ou le détournement de biens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La soustraction ou le détournement de biens est le fait pour l’agent de détourner ou de dissiper à des fins personnelles, des biens appartenant à l’Etat ou aux collectivités publiques qu’il détient en raison de ses fonctions. </w:t>
      </w:r>
    </w:p>
    <w:p w:rsidR="002127E2" w:rsidRPr="00EE1404" w:rsidRDefault="004E1120" w:rsidP="00EE1404">
      <w:pPr>
        <w:spacing w:after="21"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Default="004E1120" w:rsidP="00EE1404">
      <w:pPr>
        <w:spacing w:after="5" w:line="360" w:lineRule="auto"/>
        <w:ind w:left="15" w:right="219" w:hanging="8"/>
        <w:jc w:val="both"/>
        <w:rPr>
          <w:rFonts w:ascii="Arial" w:eastAsia="Maiandra GD" w:hAnsi="Arial" w:cs="Arial"/>
          <w:sz w:val="24"/>
          <w:szCs w:val="24"/>
        </w:rPr>
      </w:pPr>
      <w:r w:rsidRPr="00EE1404">
        <w:rPr>
          <w:rFonts w:ascii="Arial" w:eastAsia="Maiandra GD" w:hAnsi="Arial" w:cs="Arial"/>
          <w:sz w:val="24"/>
          <w:szCs w:val="24"/>
        </w:rPr>
        <w:t xml:space="preserve">Il y a également détournement de biens publics lorsque l’agent public qui, en raison de ses fonctions, détient des biens et effets appartenant aux établissements publics ou aux organismes ou sociétés bénéficiant de participations publiques, détourne ou dissipe ces biens ou effets à des fins personnelles. Est assimilée à cette infraction, "l’enrichissement illicite". </w:t>
      </w:r>
    </w:p>
    <w:p w:rsidR="00147769" w:rsidRDefault="00147769" w:rsidP="00EE1404">
      <w:pPr>
        <w:spacing w:after="5" w:line="360" w:lineRule="auto"/>
        <w:ind w:left="15" w:right="219" w:hanging="8"/>
        <w:jc w:val="both"/>
        <w:rPr>
          <w:rFonts w:ascii="Arial" w:eastAsia="Maiandra GD" w:hAnsi="Arial" w:cs="Arial"/>
          <w:sz w:val="24"/>
          <w:szCs w:val="24"/>
        </w:rPr>
      </w:pPr>
    </w:p>
    <w:p w:rsidR="00147769" w:rsidRPr="00EE1404" w:rsidRDefault="00147769" w:rsidP="00EE1404">
      <w:pPr>
        <w:spacing w:after="5" w:line="360" w:lineRule="auto"/>
        <w:ind w:left="15" w:right="219" w:hanging="8"/>
        <w:jc w:val="both"/>
        <w:rPr>
          <w:rFonts w:ascii="Arial" w:hAnsi="Arial" w:cs="Arial"/>
          <w:sz w:val="24"/>
          <w:szCs w:val="24"/>
        </w:rPr>
      </w:pPr>
    </w:p>
    <w:p w:rsidR="002127E2" w:rsidRPr="00EE1404" w:rsidRDefault="004E1120" w:rsidP="00EE1404">
      <w:pPr>
        <w:spacing w:after="21"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147769" w:rsidP="00147769">
      <w:pPr>
        <w:spacing w:after="11" w:line="360" w:lineRule="auto"/>
        <w:ind w:right="220"/>
        <w:jc w:val="both"/>
        <w:rPr>
          <w:rFonts w:ascii="Arial" w:hAnsi="Arial" w:cs="Arial"/>
          <w:sz w:val="24"/>
          <w:szCs w:val="24"/>
        </w:rPr>
      </w:pPr>
      <w:r>
        <w:rPr>
          <w:rFonts w:ascii="Arial" w:eastAsia="Maiandra GD" w:hAnsi="Arial" w:cs="Arial"/>
          <w:sz w:val="24"/>
          <w:szCs w:val="24"/>
        </w:rPr>
        <w:lastRenderedPageBreak/>
        <w:t>1-</w:t>
      </w:r>
      <w:r w:rsidR="004E1120" w:rsidRPr="00EE1404">
        <w:rPr>
          <w:rFonts w:ascii="Arial" w:eastAsia="Maiandra GD" w:hAnsi="Arial" w:cs="Arial"/>
          <w:sz w:val="24"/>
          <w:szCs w:val="24"/>
        </w:rPr>
        <w:t xml:space="preserve">.6. L’enrichissement illicite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L’enrichissement illicite : C’est le fait pour un agent de s’enrichir en se servant de deniers publics, matériel, titre, acte, objet, effet ou tout autre moyen appartenant à l’administration. </w:t>
      </w:r>
    </w:p>
    <w:p w:rsidR="002127E2" w:rsidRPr="00EE1404" w:rsidRDefault="004E1120" w:rsidP="00EE1404">
      <w:pPr>
        <w:spacing w:after="0"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L’enrichissement illicite et la soustraction ou le détournement de biens sont punit des peines d’emprisonnement allant un (1) à vingt (20) ans et/ou des peines d’amende variant de 300.000 à 10.000.000 francs CFA. </w:t>
      </w:r>
    </w:p>
    <w:p w:rsidR="002127E2" w:rsidRPr="00EE1404" w:rsidRDefault="004E1120" w:rsidP="00EE1404">
      <w:pPr>
        <w:spacing w:after="21"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147769" w:rsidP="00147769">
      <w:pPr>
        <w:spacing w:after="5" w:line="360" w:lineRule="auto"/>
        <w:ind w:right="219"/>
        <w:jc w:val="both"/>
        <w:rPr>
          <w:rFonts w:ascii="Arial" w:hAnsi="Arial" w:cs="Arial"/>
          <w:sz w:val="24"/>
          <w:szCs w:val="24"/>
        </w:rPr>
      </w:pPr>
      <w:r>
        <w:rPr>
          <w:rFonts w:ascii="Arial" w:eastAsia="Maiandra GD" w:hAnsi="Arial" w:cs="Arial"/>
          <w:sz w:val="24"/>
          <w:szCs w:val="24"/>
        </w:rPr>
        <w:t>1-</w:t>
      </w:r>
      <w:r w:rsidR="004E1120" w:rsidRPr="00EE1404">
        <w:rPr>
          <w:rFonts w:ascii="Arial" w:eastAsia="Maiandra GD" w:hAnsi="Arial" w:cs="Arial"/>
          <w:sz w:val="24"/>
          <w:szCs w:val="24"/>
        </w:rPr>
        <w:t xml:space="preserve">.7. Les fraudes aux examens et concours publics </w:t>
      </w:r>
    </w:p>
    <w:p w:rsidR="002127E2" w:rsidRPr="00EE1404" w:rsidRDefault="004E1120" w:rsidP="00EE1404">
      <w:pPr>
        <w:spacing w:after="48" w:line="360" w:lineRule="auto"/>
        <w:ind w:left="15" w:right="219" w:hanging="8"/>
        <w:jc w:val="both"/>
        <w:rPr>
          <w:rFonts w:ascii="Arial" w:hAnsi="Arial" w:cs="Arial"/>
          <w:sz w:val="24"/>
          <w:szCs w:val="24"/>
        </w:rPr>
      </w:pPr>
      <w:r w:rsidRPr="00EE1404">
        <w:rPr>
          <w:rFonts w:ascii="Arial" w:eastAsia="Maiandra GD" w:hAnsi="Arial" w:cs="Arial"/>
          <w:sz w:val="24"/>
          <w:szCs w:val="24"/>
        </w:rPr>
        <w:t xml:space="preserve">Sont considérés comme fraude à un examen ou concours toutes pratiques tendant à : </w:t>
      </w:r>
    </w:p>
    <w:p w:rsidR="002127E2" w:rsidRPr="00EE1404" w:rsidRDefault="004E1120" w:rsidP="00AA57EE">
      <w:pPr>
        <w:numPr>
          <w:ilvl w:val="0"/>
          <w:numId w:val="11"/>
        </w:numPr>
        <w:spacing w:after="48" w:line="360" w:lineRule="auto"/>
        <w:ind w:right="219" w:hanging="360"/>
        <w:jc w:val="both"/>
        <w:rPr>
          <w:rFonts w:ascii="Arial" w:hAnsi="Arial" w:cs="Arial"/>
          <w:sz w:val="24"/>
          <w:szCs w:val="24"/>
        </w:rPr>
      </w:pPr>
      <w:r w:rsidRPr="00EE1404">
        <w:rPr>
          <w:rFonts w:ascii="Arial" w:eastAsia="Maiandra GD" w:hAnsi="Arial" w:cs="Arial"/>
          <w:sz w:val="24"/>
          <w:szCs w:val="24"/>
        </w:rPr>
        <w:t xml:space="preserve">Transmettre, communiquer, diffuser ou vendre des épreuves, leurs corrigés ou leurs solutions ; </w:t>
      </w:r>
    </w:p>
    <w:p w:rsidR="002127E2" w:rsidRPr="00EE1404" w:rsidRDefault="004E1120" w:rsidP="00AA57EE">
      <w:pPr>
        <w:numPr>
          <w:ilvl w:val="0"/>
          <w:numId w:val="11"/>
        </w:numPr>
        <w:spacing w:after="52" w:line="360" w:lineRule="auto"/>
        <w:ind w:right="219" w:hanging="360"/>
        <w:jc w:val="both"/>
        <w:rPr>
          <w:rFonts w:ascii="Arial" w:hAnsi="Arial" w:cs="Arial"/>
          <w:sz w:val="24"/>
          <w:szCs w:val="24"/>
        </w:rPr>
      </w:pPr>
      <w:r w:rsidRPr="00EE1404">
        <w:rPr>
          <w:rFonts w:ascii="Arial" w:eastAsia="Maiandra GD" w:hAnsi="Arial" w:cs="Arial"/>
          <w:sz w:val="24"/>
          <w:szCs w:val="24"/>
        </w:rPr>
        <w:t xml:space="preserve">Substituer lesdites épreuves, les résultats ou les listes des candidats ; </w:t>
      </w:r>
    </w:p>
    <w:p w:rsidR="002127E2" w:rsidRPr="00EE1404" w:rsidRDefault="004E1120" w:rsidP="00AA57EE">
      <w:pPr>
        <w:numPr>
          <w:ilvl w:val="0"/>
          <w:numId w:val="11"/>
        </w:numPr>
        <w:spacing w:after="5" w:line="360" w:lineRule="auto"/>
        <w:ind w:right="219" w:hanging="360"/>
        <w:jc w:val="both"/>
        <w:rPr>
          <w:rFonts w:ascii="Arial" w:hAnsi="Arial" w:cs="Arial"/>
          <w:sz w:val="24"/>
          <w:szCs w:val="24"/>
        </w:rPr>
      </w:pPr>
      <w:r w:rsidRPr="00EE1404">
        <w:rPr>
          <w:rFonts w:ascii="Arial" w:eastAsia="Maiandra GD" w:hAnsi="Arial" w:cs="Arial"/>
          <w:sz w:val="24"/>
          <w:szCs w:val="24"/>
        </w:rPr>
        <w:t xml:space="preserve">Modifier par rajout ou retrait des notes ou des noms de candidats des listes relatives auxdits examens ou concours. </w:t>
      </w:r>
    </w:p>
    <w:p w:rsidR="00B56241" w:rsidRDefault="004E1120" w:rsidP="00B56241">
      <w:pPr>
        <w:spacing w:after="21"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B56241" w:rsidP="00B56241">
      <w:pPr>
        <w:spacing w:after="21" w:line="360" w:lineRule="auto"/>
        <w:ind w:left="22"/>
        <w:jc w:val="both"/>
        <w:rPr>
          <w:rFonts w:ascii="Arial" w:hAnsi="Arial" w:cs="Arial"/>
          <w:sz w:val="24"/>
          <w:szCs w:val="24"/>
        </w:rPr>
      </w:pPr>
      <w:r>
        <w:rPr>
          <w:rFonts w:ascii="Arial" w:hAnsi="Arial" w:cs="Arial"/>
          <w:sz w:val="24"/>
          <w:szCs w:val="24"/>
        </w:rPr>
        <w:t>2-</w:t>
      </w:r>
      <w:r w:rsidR="004E1120" w:rsidRPr="00D97552">
        <w:rPr>
          <w:rFonts w:ascii="Arial" w:eastAsia="Maiandra GD" w:hAnsi="Arial" w:cs="Arial"/>
          <w:sz w:val="24"/>
          <w:szCs w:val="24"/>
          <w:u w:val="single"/>
        </w:rPr>
        <w:t>Obligation de loyauté</w:t>
      </w:r>
      <w:r w:rsidR="004E1120" w:rsidRPr="00EE1404">
        <w:rPr>
          <w:rFonts w:ascii="Arial" w:eastAsia="Maiandra GD" w:hAnsi="Arial" w:cs="Arial"/>
          <w:sz w:val="24"/>
          <w:szCs w:val="24"/>
        </w:rPr>
        <w:t xml:space="preserve"> </w:t>
      </w:r>
    </w:p>
    <w:p w:rsidR="002127E2" w:rsidRPr="00EE1404" w:rsidRDefault="004E1120" w:rsidP="00EE1404">
      <w:pPr>
        <w:spacing w:after="3" w:line="360" w:lineRule="auto"/>
        <w:ind w:left="17" w:right="139" w:hanging="10"/>
        <w:jc w:val="both"/>
        <w:rPr>
          <w:rFonts w:ascii="Arial" w:hAnsi="Arial" w:cs="Arial"/>
          <w:sz w:val="24"/>
          <w:szCs w:val="24"/>
        </w:rPr>
      </w:pPr>
      <w:r w:rsidRPr="00EE1404">
        <w:rPr>
          <w:rFonts w:ascii="Arial" w:eastAsia="Maiandra GD" w:hAnsi="Arial" w:cs="Arial"/>
          <w:sz w:val="24"/>
          <w:szCs w:val="24"/>
        </w:rPr>
        <w:t>L’obligation de loyauté requiert des agents publics qu’ils assurent, "en toutes circonstances, leurs fonctions en toute impartialité et se garder de toute attitude discriminatoire à l’égard des usagers du service public ainsi que de tous comportement</w:t>
      </w:r>
      <w:r w:rsidR="00B56241">
        <w:rPr>
          <w:rFonts w:ascii="Arial" w:eastAsia="Maiandra GD" w:hAnsi="Arial" w:cs="Arial"/>
          <w:sz w:val="24"/>
          <w:szCs w:val="24"/>
        </w:rPr>
        <w:t>s</w:t>
      </w:r>
      <w:r w:rsidRPr="00EE1404">
        <w:rPr>
          <w:rFonts w:ascii="Arial" w:eastAsia="Maiandra GD" w:hAnsi="Arial" w:cs="Arial"/>
          <w:sz w:val="24"/>
          <w:szCs w:val="24"/>
        </w:rPr>
        <w:t xml:space="preserve"> de nature à faire douter de la neutralité du service public". </w:t>
      </w:r>
    </w:p>
    <w:p w:rsidR="002127E2" w:rsidRPr="00EE1404" w:rsidRDefault="004E1120" w:rsidP="00EE1404">
      <w:pPr>
        <w:spacing w:after="21"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85"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En fait, cette obligation est commune à toutes les composantes de la fonction publique burkinabè et, dans les faits, elle consistera pour l’agent public, à éclairer ses supérieurs – qu’il en partage ou non les points de vue politiques – et à mettre correctement en œuvre les instructions reçues. </w:t>
      </w:r>
    </w:p>
    <w:p w:rsidR="002127E2" w:rsidRPr="00EE1404" w:rsidRDefault="004E1120" w:rsidP="00EE1404">
      <w:pPr>
        <w:spacing w:after="61" w:line="360" w:lineRule="auto"/>
        <w:ind w:left="22"/>
        <w:jc w:val="both"/>
        <w:rPr>
          <w:rFonts w:ascii="Arial" w:hAnsi="Arial" w:cs="Arial"/>
          <w:sz w:val="24"/>
          <w:szCs w:val="24"/>
        </w:rPr>
      </w:pPr>
      <w:r w:rsidRPr="00EE1404">
        <w:rPr>
          <w:rFonts w:ascii="Arial" w:eastAsia="Times New Roman" w:hAnsi="Arial" w:cs="Arial"/>
          <w:sz w:val="24"/>
          <w:szCs w:val="24"/>
        </w:rPr>
        <w:t xml:space="preserve"> </w:t>
      </w:r>
    </w:p>
    <w:p w:rsidR="002127E2" w:rsidRPr="00EE1404" w:rsidRDefault="00B56241" w:rsidP="00B56241">
      <w:pPr>
        <w:spacing w:after="5" w:line="360" w:lineRule="auto"/>
        <w:ind w:right="219"/>
        <w:jc w:val="both"/>
        <w:rPr>
          <w:rFonts w:ascii="Arial" w:hAnsi="Arial" w:cs="Arial"/>
          <w:sz w:val="24"/>
          <w:szCs w:val="24"/>
        </w:rPr>
      </w:pPr>
      <w:r>
        <w:rPr>
          <w:rFonts w:ascii="Arial" w:eastAsia="Maiandra GD" w:hAnsi="Arial" w:cs="Arial"/>
          <w:sz w:val="24"/>
          <w:szCs w:val="24"/>
        </w:rPr>
        <w:t>3-</w:t>
      </w:r>
      <w:r w:rsidR="008671BE">
        <w:rPr>
          <w:rFonts w:ascii="Arial" w:eastAsia="Maiandra GD" w:hAnsi="Arial" w:cs="Arial"/>
          <w:sz w:val="24"/>
          <w:szCs w:val="24"/>
        </w:rPr>
        <w:t xml:space="preserve"> </w:t>
      </w:r>
      <w:r w:rsidR="004E1120" w:rsidRPr="00D97552">
        <w:rPr>
          <w:rFonts w:ascii="Arial" w:eastAsia="Maiandra GD" w:hAnsi="Arial" w:cs="Arial"/>
          <w:sz w:val="24"/>
          <w:szCs w:val="24"/>
          <w:u w:val="single"/>
        </w:rPr>
        <w:t>Le respect du secret</w:t>
      </w:r>
      <w:r w:rsidR="004E1120" w:rsidRPr="00EE1404">
        <w:rPr>
          <w:rFonts w:ascii="Arial" w:eastAsia="Maiandra GD" w:hAnsi="Arial" w:cs="Arial"/>
          <w:sz w:val="24"/>
          <w:szCs w:val="24"/>
        </w:rPr>
        <w:t xml:space="preserve"> </w:t>
      </w:r>
    </w:p>
    <w:p w:rsidR="00611E81" w:rsidRDefault="004E1120" w:rsidP="00EE1404">
      <w:pPr>
        <w:spacing w:after="89" w:line="360" w:lineRule="auto"/>
        <w:ind w:left="15" w:right="219" w:hanging="8"/>
        <w:jc w:val="both"/>
        <w:rPr>
          <w:rFonts w:ascii="Arial" w:eastAsia="Maiandra GD" w:hAnsi="Arial" w:cs="Arial"/>
          <w:sz w:val="24"/>
          <w:szCs w:val="24"/>
        </w:rPr>
      </w:pPr>
      <w:r w:rsidRPr="00EE1404">
        <w:rPr>
          <w:rFonts w:ascii="Arial" w:eastAsia="Maiandra GD" w:hAnsi="Arial" w:cs="Arial"/>
          <w:sz w:val="24"/>
          <w:szCs w:val="24"/>
        </w:rPr>
        <w:t xml:space="preserve">Il faut ici distinguer deux situations : le secret professionnel et la discrétion professionnelle qui sont deux obligations qui, si elles sont voisines, ne se confondent pas. </w:t>
      </w:r>
    </w:p>
    <w:p w:rsidR="0014487C" w:rsidRDefault="0014487C" w:rsidP="007B511C">
      <w:pPr>
        <w:spacing w:after="95" w:line="360" w:lineRule="auto"/>
        <w:ind w:right="219"/>
        <w:jc w:val="both"/>
        <w:rPr>
          <w:rFonts w:ascii="Arial" w:eastAsia="Maiandra GD" w:hAnsi="Arial" w:cs="Arial"/>
          <w:sz w:val="24"/>
          <w:szCs w:val="24"/>
        </w:rPr>
      </w:pPr>
    </w:p>
    <w:p w:rsidR="0014487C" w:rsidRDefault="0014487C" w:rsidP="007B511C">
      <w:pPr>
        <w:spacing w:after="95" w:line="360" w:lineRule="auto"/>
        <w:ind w:right="219"/>
        <w:jc w:val="both"/>
        <w:rPr>
          <w:rFonts w:ascii="Arial" w:eastAsia="Maiandra GD" w:hAnsi="Arial" w:cs="Arial"/>
          <w:sz w:val="24"/>
          <w:szCs w:val="24"/>
        </w:rPr>
      </w:pPr>
    </w:p>
    <w:p w:rsidR="0014487C" w:rsidRDefault="0014487C" w:rsidP="007B511C">
      <w:pPr>
        <w:spacing w:after="95" w:line="360" w:lineRule="auto"/>
        <w:ind w:right="219"/>
        <w:jc w:val="both"/>
        <w:rPr>
          <w:rFonts w:ascii="Arial" w:eastAsia="Maiandra GD" w:hAnsi="Arial" w:cs="Arial"/>
          <w:sz w:val="24"/>
          <w:szCs w:val="24"/>
        </w:rPr>
      </w:pPr>
    </w:p>
    <w:p w:rsidR="002127E2" w:rsidRPr="00EE1404" w:rsidRDefault="008671BE" w:rsidP="007B511C">
      <w:pPr>
        <w:spacing w:after="95" w:line="360" w:lineRule="auto"/>
        <w:ind w:right="219"/>
        <w:jc w:val="both"/>
        <w:rPr>
          <w:rFonts w:ascii="Arial" w:hAnsi="Arial" w:cs="Arial"/>
          <w:sz w:val="24"/>
          <w:szCs w:val="24"/>
        </w:rPr>
      </w:pPr>
      <w:r>
        <w:rPr>
          <w:rFonts w:ascii="Arial" w:eastAsia="Maiandra GD" w:hAnsi="Arial" w:cs="Arial"/>
          <w:sz w:val="24"/>
          <w:szCs w:val="24"/>
        </w:rPr>
        <w:lastRenderedPageBreak/>
        <w:t>3-1</w:t>
      </w:r>
      <w:r w:rsidR="004E1120" w:rsidRPr="00EE1404">
        <w:rPr>
          <w:rFonts w:ascii="Arial" w:eastAsia="Maiandra GD" w:hAnsi="Arial" w:cs="Arial"/>
          <w:sz w:val="24"/>
          <w:szCs w:val="24"/>
        </w:rPr>
        <w:t xml:space="preserve"> Le secret professionnel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L’obligation de secret professionnel peut être définie comme étant l’interdiction faite à tout agent public de divulguer les renseignements confidentiels qu’il reçoit dans l’exercice de ses fonctions au sujet de personnes ou d’intérêts privés. </w:t>
      </w:r>
    </w:p>
    <w:p w:rsidR="002127E2" w:rsidRPr="00EE1404" w:rsidRDefault="004E1120" w:rsidP="0014487C">
      <w:pPr>
        <w:spacing w:after="93" w:line="360" w:lineRule="auto"/>
        <w:ind w:left="17" w:right="220" w:hanging="10"/>
        <w:jc w:val="both"/>
        <w:rPr>
          <w:rFonts w:ascii="Arial" w:hAnsi="Arial" w:cs="Arial"/>
          <w:sz w:val="24"/>
          <w:szCs w:val="24"/>
        </w:rPr>
      </w:pPr>
      <w:r w:rsidRPr="00EE1404">
        <w:rPr>
          <w:rFonts w:ascii="Arial" w:eastAsia="Maiandra GD" w:hAnsi="Arial" w:cs="Arial"/>
          <w:sz w:val="24"/>
          <w:szCs w:val="24"/>
        </w:rPr>
        <w:t>C’est une interdiction dont la violation est prévue et sanctionnée par le Code pénal. (</w:t>
      </w:r>
      <w:r w:rsidR="0014487C" w:rsidRPr="00EE1404">
        <w:rPr>
          <w:rFonts w:ascii="Arial" w:eastAsia="Maiandra GD" w:hAnsi="Arial" w:cs="Arial"/>
          <w:sz w:val="24"/>
          <w:szCs w:val="24"/>
        </w:rPr>
        <w:t>Article</w:t>
      </w:r>
      <w:r w:rsidRPr="00EE1404">
        <w:rPr>
          <w:rFonts w:ascii="Arial" w:eastAsia="Maiandra GD" w:hAnsi="Arial" w:cs="Arial"/>
          <w:sz w:val="24"/>
          <w:szCs w:val="24"/>
        </w:rPr>
        <w:t xml:space="preserve"> 374 du Code).  </w:t>
      </w:r>
    </w:p>
    <w:p w:rsidR="002127E2" w:rsidRPr="00EE1404" w:rsidRDefault="004E1120" w:rsidP="00EE1404">
      <w:pPr>
        <w:spacing w:after="92" w:line="360" w:lineRule="auto"/>
        <w:ind w:left="15" w:right="219" w:hanging="8"/>
        <w:jc w:val="both"/>
        <w:rPr>
          <w:rFonts w:ascii="Arial" w:hAnsi="Arial" w:cs="Arial"/>
          <w:sz w:val="24"/>
          <w:szCs w:val="24"/>
        </w:rPr>
      </w:pPr>
      <w:r w:rsidRPr="00EE1404">
        <w:rPr>
          <w:rFonts w:ascii="Arial" w:eastAsia="Maiandra GD" w:hAnsi="Arial" w:cs="Arial"/>
          <w:sz w:val="24"/>
          <w:szCs w:val="24"/>
        </w:rPr>
        <w:t xml:space="preserve">Il reste bien sûr entendu qu’en tant que faute professionnelle, la violation du secret professionnel est également passible de sanctions disciplinaires. </w:t>
      </w:r>
    </w:p>
    <w:p w:rsidR="002127E2" w:rsidRPr="00EE1404" w:rsidRDefault="004E1120" w:rsidP="00EE1404">
      <w:pPr>
        <w:spacing w:after="92" w:line="360" w:lineRule="auto"/>
        <w:ind w:left="15" w:right="219" w:hanging="8"/>
        <w:jc w:val="both"/>
        <w:rPr>
          <w:rFonts w:ascii="Arial" w:hAnsi="Arial" w:cs="Arial"/>
          <w:sz w:val="24"/>
          <w:szCs w:val="24"/>
        </w:rPr>
      </w:pPr>
      <w:r w:rsidRPr="00EE1404">
        <w:rPr>
          <w:rFonts w:ascii="Arial" w:eastAsia="Maiandra GD" w:hAnsi="Arial" w:cs="Arial"/>
          <w:sz w:val="24"/>
          <w:szCs w:val="24"/>
        </w:rPr>
        <w:t xml:space="preserve">Le secret professionnel vise toujours à protéger les personnes ; c’est-à-dire aussi bien les usagers des services publics que les agents publics eux-mêmes qui sont ici considérés comme des individus. </w:t>
      </w:r>
    </w:p>
    <w:p w:rsidR="002127E2" w:rsidRPr="00EE1404" w:rsidRDefault="004E1120" w:rsidP="00611E81">
      <w:pPr>
        <w:spacing w:after="0" w:line="360" w:lineRule="auto"/>
        <w:ind w:left="-158"/>
        <w:jc w:val="both"/>
        <w:rPr>
          <w:rFonts w:ascii="Arial" w:hAnsi="Arial" w:cs="Arial"/>
          <w:sz w:val="24"/>
          <w:szCs w:val="24"/>
        </w:rPr>
      </w:pPr>
      <w:r w:rsidRPr="00EE1404">
        <w:rPr>
          <w:rFonts w:ascii="Arial" w:hAnsi="Arial" w:cs="Arial"/>
          <w:noProof/>
          <w:sz w:val="24"/>
          <w:szCs w:val="24"/>
        </w:rPr>
        <mc:AlternateContent>
          <mc:Choice Requires="wpg">
            <w:drawing>
              <wp:inline distT="0" distB="0" distL="0" distR="0">
                <wp:extent cx="352819" cy="403111"/>
                <wp:effectExtent l="0" t="0" r="0" b="0"/>
                <wp:docPr id="47643" name="Group 47643"/>
                <wp:cNvGraphicFramePr/>
                <a:graphic xmlns:a="http://schemas.openxmlformats.org/drawingml/2006/main">
                  <a:graphicData uri="http://schemas.microsoft.com/office/word/2010/wordprocessingGroup">
                    <wpg:wgp>
                      <wpg:cNvGrpSpPr/>
                      <wpg:grpSpPr>
                        <a:xfrm>
                          <a:off x="0" y="0"/>
                          <a:ext cx="352819" cy="403111"/>
                          <a:chOff x="0" y="0"/>
                          <a:chExt cx="352819" cy="403111"/>
                        </a:xfrm>
                      </wpg:grpSpPr>
                      <pic:pic xmlns:pic="http://schemas.openxmlformats.org/drawingml/2006/picture">
                        <pic:nvPicPr>
                          <pic:cNvPr id="4887" name="Picture 4887"/>
                          <pic:cNvPicPr/>
                        </pic:nvPicPr>
                        <pic:blipFill>
                          <a:blip r:embed="rId10"/>
                          <a:stretch>
                            <a:fillRect/>
                          </a:stretch>
                        </pic:blipFill>
                        <pic:spPr>
                          <a:xfrm>
                            <a:off x="0" y="0"/>
                            <a:ext cx="352819" cy="403111"/>
                          </a:xfrm>
                          <a:prstGeom prst="rect">
                            <a:avLst/>
                          </a:prstGeom>
                        </pic:spPr>
                      </pic:pic>
                      <wps:wsp>
                        <wps:cNvPr id="4888" name="Rectangle 4888"/>
                        <wps:cNvSpPr/>
                        <wps:spPr>
                          <a:xfrm>
                            <a:off x="114300" y="97396"/>
                            <a:ext cx="69722" cy="236107"/>
                          </a:xfrm>
                          <a:prstGeom prst="rect">
                            <a:avLst/>
                          </a:prstGeom>
                          <a:ln>
                            <a:noFill/>
                          </a:ln>
                        </wps:spPr>
                        <wps:txbx>
                          <w:txbxContent>
                            <w:p w:rsidR="003953FD" w:rsidRDefault="003953FD">
                              <w:r>
                                <w:rPr>
                                  <w:rFonts w:ascii="Maiandra GD" w:eastAsia="Maiandra GD" w:hAnsi="Maiandra GD" w:cs="Maiandra GD"/>
                                  <w:sz w:val="28"/>
                                </w:rPr>
                                <w:t xml:space="preserve"> </w:t>
                              </w:r>
                            </w:p>
                          </w:txbxContent>
                        </wps:txbx>
                        <wps:bodyPr horzOverflow="overflow" vert="horz" lIns="0" tIns="0" rIns="0" bIns="0" rtlCol="0">
                          <a:noAutofit/>
                        </wps:bodyPr>
                      </wps:wsp>
                    </wpg:wgp>
                  </a:graphicData>
                </a:graphic>
              </wp:inline>
            </w:drawing>
          </mc:Choice>
          <mc:Fallback>
            <w:pict>
              <v:group id="Group 47643" o:spid="_x0000_s1029" style="width:27.8pt;height:31.75pt;mso-position-horizontal-relative:char;mso-position-vertical-relative:line" coordsize="352819,40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3evAIAALcGAAAOAAAAZHJzL2Uyb0RvYy54bWykVclu2zAQvRfoPxC8&#10;J7Js14sQOyiaJghQNEbSfgBNURJRiiRI2rL79Z2hlizumh4sz3CZefNm4cXloVZkL5yXRq9oej6i&#10;RGhucqnLFf365fpsQYkPTOdMGS1W9Cg8vVy/fXPR2EyMTWVULhwBI9pnjV3RKgSbJYnnlaiZPzdW&#10;aNgsjKtZANWVSe5YA9ZrlYxHo1nSGJdbZ7jwHlav2k26jvaLQvBwVxReBKJWFLCF+HXxu8Vvsr5g&#10;WemYrSTvYLBXoKiZ1OB0MHXFAiM7J09M1ZI7400RzrmpE1MUkosYA0STjl5Ec+PMzsZYyqwp7UAT&#10;UPuCp1eb5Z/3G0dkvqLT+Ww6oUSzGtIUPZN2CShqbJnByRtnH+zGdQtlq2HUh8LV+A/xkEMk9ziQ&#10;Kw6BcFicvBsv0iUlHLamo0mapi35vIIMndzi1cff3kt6pwliG6BYyTP4dUyBdMLUnysKboWdE7Qz&#10;Uv+VjZq5bzt7Bkm1LMitVDIcY4FC+hCU3m8k37hWeUL6YjHvOYcD6JdMcQ04xmt4Eu+BmqD+zMxW&#10;SXstlULmUe4AQ3W/qI6fxNxW3pXhu1ro0LaSEwqwG+0raT0lLhP1VkBluNu8y5UPTgReocMCHN9D&#10;eyEylg0bEeUjMMTsoWT+r0iGZLPMOh9uhKkJCgANEADDLGP7T77D0h/pKGvdR1yABmsZJo3vyQLt&#10;hK5/aqaHilkBENDss7zC4Gt7CVliulQxswvMbHd26CX/K47SdDoZwdiCllnOJ8tZ2zF9R82W8/G4&#10;bajxZJaOYtW8liuWKY1EaoMl1WYVV6C/engohcP2EMdFrAhc2Zr8CCOkMu77HTwEhTLNippOovg2&#10;QJ5wlxJ1q4FtHMO94Hph2wsuqA8mDusWzftdMIWMqX301sGCNEYpTkeQno3fp3o89fjerH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BXOwu2wAAAAMBAAAPAAAAZHJzL2Rvd25y&#10;ZXYueG1sTI9Ba8JAEIXvQv/DMgVvukkloaTZiEjrSQrVQultzI5JMDsbsmsS/323vdTLwOM93vsm&#10;X0+mFQP1rrGsIF5GIIhLqxuuFHwe3xbPIJxH1thaJgU3crAuHmY5ZtqO/EHDwVcilLDLUEHtfZdJ&#10;6cqaDLql7YiDd7a9QR9kX0nd4xjKTSufoiiVBhsOCzV2tK2pvByuRsFuxHGzil+H/eW8vX0fk/ev&#10;fUxKzR+nzQsIT5P/D8MvfkCHIjCd7JW1E62C8Ij/u8FLkhTESUG6SkAWubxnL34AAAD//wMAUEsD&#10;BAoAAAAAAAAAIQCp/gZPhwAAAIcAAAAUAAAAZHJzL21lZGlhL2ltYWdlMS5wbmeJUE5HDQoaCgAA&#10;AA1JSERSAAAATgAAAFkIBgAAAJB5Ej4AAAABc1JHQgCuzhzpAAAABGdBTUEAALGPC/xhBQAAADFJ&#10;REFUeF7twQEBAAAAgiD/r25IQAAAAAAAAAAAAAAAAAAAAAAAAAAAAAAAAAAAwKsabNEAAdqoiQ4A&#10;AAAASUVORK5CYIJQSwECLQAUAAYACAAAACEAsYJntgoBAAATAgAAEwAAAAAAAAAAAAAAAAAAAAAA&#10;W0NvbnRlbnRfVHlwZXNdLnhtbFBLAQItABQABgAIAAAAIQA4/SH/1gAAAJQBAAALAAAAAAAAAAAA&#10;AAAAADsBAABfcmVscy8ucmVsc1BLAQItABQABgAIAAAAIQD/Sr3evAIAALcGAAAOAAAAAAAAAAAA&#10;AAAAADoCAABkcnMvZTJvRG9jLnhtbFBLAQItABQABgAIAAAAIQCqJg6+vAAAACEBAAAZAAAAAAAA&#10;AAAAAAAAACIFAABkcnMvX3JlbHMvZTJvRG9jLnhtbC5yZWxzUEsBAi0AFAAGAAgAAAAhAAFc7C7b&#10;AAAAAwEAAA8AAAAAAAAAAAAAAAAAFQYAAGRycy9kb3ducmV2LnhtbFBLAQItAAoAAAAAAAAAIQCp&#10;/gZPhwAAAIcAAAAUAAAAAAAAAAAAAAAAAB0HAABkcnMvbWVkaWEvaW1hZ2UxLnBuZ1BLBQYAAAAA&#10;BgAGAHwBAADWBwAAAAA=&#10;">
                <v:shape id="Picture 4887" o:spid="_x0000_s1030" type="#_x0000_t75" style="position:absolute;width:352819;height:403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ahnfEAAAA3QAAAA8AAABkcnMvZG93bnJldi54bWxEj92KwjAUhO+FfYdwBO80VURL1yhLQRBc&#10;BH8e4NCcbcs2J90k1rpPbwTBy2FmvmFWm940oiPna8sKppMEBHFhdc2lgst5O05B+ICssbFMCu7k&#10;YbP+GKww0/bGR+pOoRQRwj5DBVUIbSalLyoy6Ce2JY7ej3UGQ5SulNrhLcJNI2dJspAGa44LFbaU&#10;V1T8nq5Gwe57ny+3diEPmLf5PyX7v3vnlBoN+69PEIH68A6/2jutYJ6mS3i+iU9Ar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lahnfEAAAA3QAAAA8AAAAAAAAAAAAAAAAA&#10;nwIAAGRycy9kb3ducmV2LnhtbFBLBQYAAAAABAAEAPcAAACQAwAAAAA=&#10;">
                  <v:imagedata r:id="rId11" o:title=""/>
                </v:shape>
                <v:rect id="Rectangle 4888" o:spid="_x0000_s1031" style="position:absolute;left:114300;top:97396;width:69722;height:236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571cQA&#10;AADdAAAADwAAAGRycy9kb3ducmV2LnhtbERPy2rCQBTdF/yH4Rbc1UlLkSR1FLEtybI+QLu7ZG6T&#10;0Jk7ITM10a/vLASXh/NerEZrxJl63zpW8DxLQBBXTrdcKzjsP59SED4gazSOScGFPKyWk4cF5toN&#10;vKXzLtQihrDPUUETQpdL6auGLPqZ64gj9+N6iyHCvpa6xyGGWyNfkmQuLbYcGxrsaNNQ9bv7swqK&#10;tFufSncdavPxXRy/jtn7PgtKTR/H9RuIQGO4i2/uUit4TdM4N76JT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ue9XEAAAA3QAAAA8AAAAAAAAAAAAAAAAAmAIAAGRycy9k&#10;b3ducmV2LnhtbFBLBQYAAAAABAAEAPUAAACJAwAAAAA=&#10;" filled="f" stroked="f">
                  <v:textbox inset="0,0,0,0">
                    <w:txbxContent>
                      <w:p w:rsidR="003953FD" w:rsidRDefault="003953FD">
                        <w:r>
                          <w:rPr>
                            <w:rFonts w:ascii="Maiandra GD" w:eastAsia="Maiandra GD" w:hAnsi="Maiandra GD" w:cs="Maiandra GD"/>
                            <w:sz w:val="28"/>
                          </w:rPr>
                          <w:t xml:space="preserve"> </w:t>
                        </w:r>
                      </w:p>
                    </w:txbxContent>
                  </v:textbox>
                </v:rect>
                <w10:anchorlock/>
              </v:group>
            </w:pict>
          </mc:Fallback>
        </mc:AlternateContent>
      </w:r>
      <w:r w:rsidRPr="00EE1404">
        <w:rPr>
          <w:rFonts w:ascii="Arial" w:eastAsia="Maiandra GD" w:hAnsi="Arial" w:cs="Arial"/>
          <w:sz w:val="24"/>
          <w:szCs w:val="24"/>
        </w:rPr>
        <w:t xml:space="preserve">3.2. L’obligation de discrétion professionnelle </w:t>
      </w:r>
    </w:p>
    <w:p w:rsidR="002127E2" w:rsidRPr="00EE1404" w:rsidRDefault="0014487C" w:rsidP="00EE1404">
      <w:pPr>
        <w:spacing w:after="48" w:line="360" w:lineRule="auto"/>
        <w:ind w:left="17" w:right="220" w:hanging="10"/>
        <w:jc w:val="both"/>
        <w:rPr>
          <w:rFonts w:ascii="Arial" w:hAnsi="Arial" w:cs="Arial"/>
          <w:sz w:val="24"/>
          <w:szCs w:val="24"/>
        </w:rPr>
      </w:pPr>
      <w:r>
        <w:rPr>
          <w:rFonts w:ascii="Arial" w:eastAsia="Maiandra GD" w:hAnsi="Arial" w:cs="Arial"/>
          <w:sz w:val="24"/>
          <w:szCs w:val="24"/>
        </w:rPr>
        <w:t>L</w:t>
      </w:r>
      <w:r w:rsidR="004E1120" w:rsidRPr="00EE1404">
        <w:rPr>
          <w:rFonts w:ascii="Arial" w:eastAsia="Maiandra GD" w:hAnsi="Arial" w:cs="Arial"/>
          <w:sz w:val="24"/>
          <w:szCs w:val="24"/>
        </w:rPr>
        <w:t xml:space="preserve">’obligation de discrétion professionnelle peut être définie comme étant l’interdiction faite à l’agent public de : </w:t>
      </w:r>
    </w:p>
    <w:p w:rsidR="002127E2" w:rsidRPr="00EE1404" w:rsidRDefault="004E1120" w:rsidP="00AA57EE">
      <w:pPr>
        <w:numPr>
          <w:ilvl w:val="0"/>
          <w:numId w:val="12"/>
        </w:numPr>
        <w:spacing w:after="48" w:line="360" w:lineRule="auto"/>
        <w:ind w:right="220" w:hanging="360"/>
        <w:jc w:val="both"/>
        <w:rPr>
          <w:rFonts w:ascii="Arial" w:hAnsi="Arial" w:cs="Arial"/>
          <w:sz w:val="24"/>
          <w:szCs w:val="24"/>
        </w:rPr>
      </w:pPr>
      <w:r w:rsidRPr="00EE1404">
        <w:rPr>
          <w:rFonts w:ascii="Arial" w:eastAsia="Maiandra GD" w:hAnsi="Arial" w:cs="Arial"/>
          <w:sz w:val="24"/>
          <w:szCs w:val="24"/>
        </w:rPr>
        <w:t xml:space="preserve">divulguer les faits et informations dont il a connaissance dans l’exercice ou à l’occasion de l’exercice de ses fonctions, dans la mesure où ces faits et informations divulgués peuvent nuire aux intérêts des usagers ou de l’administration ; </w:t>
      </w:r>
    </w:p>
    <w:p w:rsidR="002127E2" w:rsidRPr="00EE1404" w:rsidRDefault="004E1120" w:rsidP="00AA57EE">
      <w:pPr>
        <w:numPr>
          <w:ilvl w:val="0"/>
          <w:numId w:val="12"/>
        </w:numPr>
        <w:spacing w:after="5" w:line="360" w:lineRule="auto"/>
        <w:ind w:right="220" w:hanging="360"/>
        <w:jc w:val="both"/>
        <w:rPr>
          <w:rFonts w:ascii="Arial" w:hAnsi="Arial" w:cs="Arial"/>
          <w:sz w:val="24"/>
          <w:szCs w:val="24"/>
        </w:rPr>
      </w:pPr>
      <w:r w:rsidRPr="00EE1404">
        <w:rPr>
          <w:rFonts w:ascii="Arial" w:eastAsia="Maiandra GD" w:hAnsi="Arial" w:cs="Arial"/>
          <w:sz w:val="24"/>
          <w:szCs w:val="24"/>
        </w:rPr>
        <w:t xml:space="preserve">communiquer des pièces et documents de service à des tiers. </w:t>
      </w:r>
    </w:p>
    <w:p w:rsidR="002127E2" w:rsidRPr="00EE1404" w:rsidRDefault="002127E2" w:rsidP="0014487C">
      <w:pPr>
        <w:spacing w:after="247" w:line="360" w:lineRule="auto"/>
        <w:jc w:val="both"/>
        <w:rPr>
          <w:rFonts w:ascii="Arial" w:hAnsi="Arial" w:cs="Arial"/>
          <w:sz w:val="24"/>
          <w:szCs w:val="24"/>
        </w:rPr>
      </w:pPr>
    </w:p>
    <w:p w:rsidR="002127E2" w:rsidRDefault="004E1120" w:rsidP="00EE1404">
      <w:pPr>
        <w:spacing w:after="11" w:line="360" w:lineRule="auto"/>
        <w:ind w:left="17" w:right="220" w:hanging="10"/>
        <w:jc w:val="both"/>
        <w:rPr>
          <w:rFonts w:ascii="Arial" w:eastAsia="Maiandra GD" w:hAnsi="Arial" w:cs="Arial"/>
          <w:sz w:val="24"/>
          <w:szCs w:val="24"/>
        </w:rPr>
      </w:pPr>
      <w:r w:rsidRPr="00EE1404">
        <w:rPr>
          <w:rFonts w:ascii="Arial" w:eastAsia="Maiandra GD" w:hAnsi="Arial" w:cs="Arial"/>
          <w:sz w:val="24"/>
          <w:szCs w:val="24"/>
        </w:rPr>
        <w:t>Le principe est que l’agent public ne doit divulguer des faits ou informations ou user de documents que dans la mesure nécessaire à l’exécution du service. La préoccupation de fond étant que l’usage des faits, informations et documents obtenus dans l’exercice ou à l’occasion de l’exercice des fonctions ne doit pas porter le moindre préjudice aux intérêts des usagers du service ou du service lui</w:t>
      </w:r>
      <w:r w:rsidR="0014487C">
        <w:rPr>
          <w:rFonts w:ascii="Arial" w:eastAsia="Maiandra GD" w:hAnsi="Arial" w:cs="Arial"/>
          <w:sz w:val="24"/>
          <w:szCs w:val="24"/>
        </w:rPr>
        <w:t>-</w:t>
      </w:r>
      <w:r w:rsidRPr="00EE1404">
        <w:rPr>
          <w:rFonts w:ascii="Arial" w:eastAsia="Maiandra GD" w:hAnsi="Arial" w:cs="Arial"/>
          <w:sz w:val="24"/>
          <w:szCs w:val="24"/>
        </w:rPr>
        <w:t xml:space="preserve">même. </w:t>
      </w:r>
    </w:p>
    <w:p w:rsidR="0014487C" w:rsidRPr="00EE1404" w:rsidRDefault="0014487C" w:rsidP="00EE1404">
      <w:pPr>
        <w:spacing w:after="11" w:line="360" w:lineRule="auto"/>
        <w:ind w:left="17" w:right="220" w:hanging="10"/>
        <w:jc w:val="both"/>
        <w:rPr>
          <w:rFonts w:ascii="Arial" w:hAnsi="Arial" w:cs="Arial"/>
          <w:sz w:val="24"/>
          <w:szCs w:val="24"/>
        </w:rPr>
      </w:pPr>
    </w:p>
    <w:p w:rsidR="002127E2" w:rsidRPr="00EE1404" w:rsidRDefault="0014487C" w:rsidP="0014487C">
      <w:pPr>
        <w:spacing w:after="11" w:line="360" w:lineRule="auto"/>
        <w:ind w:left="17" w:right="220" w:hanging="10"/>
        <w:jc w:val="both"/>
        <w:rPr>
          <w:rFonts w:ascii="Arial" w:hAnsi="Arial" w:cs="Arial"/>
          <w:sz w:val="24"/>
          <w:szCs w:val="24"/>
        </w:rPr>
      </w:pPr>
      <w:r>
        <w:rPr>
          <w:rFonts w:ascii="Arial" w:eastAsia="Maiandra GD" w:hAnsi="Arial" w:cs="Arial"/>
          <w:sz w:val="24"/>
          <w:szCs w:val="24"/>
        </w:rPr>
        <w:t>L</w:t>
      </w:r>
      <w:r w:rsidR="004E1120" w:rsidRPr="00EE1404">
        <w:rPr>
          <w:rFonts w:ascii="Arial" w:eastAsia="Maiandra GD" w:hAnsi="Arial" w:cs="Arial"/>
          <w:sz w:val="24"/>
          <w:szCs w:val="24"/>
        </w:rPr>
        <w:t>’obligation s’impose aussi bien à l’égard des personnes étrangères au service qu’à l’</w:t>
      </w:r>
      <w:r>
        <w:rPr>
          <w:rFonts w:ascii="Arial" w:eastAsia="Maiandra GD" w:hAnsi="Arial" w:cs="Arial"/>
          <w:sz w:val="24"/>
          <w:szCs w:val="24"/>
        </w:rPr>
        <w:t>égard des collègues de travail, c</w:t>
      </w:r>
      <w:r w:rsidR="004E1120" w:rsidRPr="00EE1404">
        <w:rPr>
          <w:rFonts w:ascii="Arial" w:eastAsia="Maiandra GD" w:hAnsi="Arial" w:cs="Arial"/>
          <w:sz w:val="24"/>
          <w:szCs w:val="24"/>
        </w:rPr>
        <w:t xml:space="preserve">’est-à-dire qu’il est interdit à l’agent public de communiquer les faits </w:t>
      </w:r>
      <w:r>
        <w:rPr>
          <w:rFonts w:ascii="Arial" w:eastAsia="Maiandra GD" w:hAnsi="Arial" w:cs="Arial"/>
          <w:sz w:val="24"/>
          <w:szCs w:val="24"/>
        </w:rPr>
        <w:t xml:space="preserve"> </w:t>
      </w:r>
      <w:r w:rsidR="004E1120" w:rsidRPr="00EE1404">
        <w:rPr>
          <w:rFonts w:ascii="Arial" w:eastAsia="Maiandra GD" w:hAnsi="Arial" w:cs="Arial"/>
          <w:sz w:val="24"/>
          <w:szCs w:val="24"/>
        </w:rPr>
        <w:t xml:space="preserve">et informations dont il a eu connaissance dans l’exercice de ses fonctions, à des personnes étrangères à son service, mais aussi à ses collègues de service.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En ce qui conce</w:t>
      </w:r>
      <w:r w:rsidR="0014487C">
        <w:rPr>
          <w:rFonts w:ascii="Arial" w:eastAsia="Maiandra GD" w:hAnsi="Arial" w:cs="Arial"/>
          <w:sz w:val="24"/>
          <w:szCs w:val="24"/>
        </w:rPr>
        <w:t>rne les collègues de travail</w:t>
      </w:r>
      <w:r w:rsidRPr="00EE1404">
        <w:rPr>
          <w:rFonts w:ascii="Arial" w:eastAsia="Maiandra GD" w:hAnsi="Arial" w:cs="Arial"/>
          <w:sz w:val="24"/>
          <w:szCs w:val="24"/>
        </w:rPr>
        <w:t xml:space="preserve">, la communication ne peut être justifiée que par les seules </w:t>
      </w:r>
      <w:proofErr w:type="gramStart"/>
      <w:r w:rsidRPr="00EE1404">
        <w:rPr>
          <w:rFonts w:ascii="Arial" w:eastAsia="Maiandra GD" w:hAnsi="Arial" w:cs="Arial"/>
          <w:sz w:val="24"/>
          <w:szCs w:val="24"/>
        </w:rPr>
        <w:t>nécessités</w:t>
      </w:r>
      <w:proofErr w:type="gramEnd"/>
      <w:r w:rsidRPr="00EE1404">
        <w:rPr>
          <w:rFonts w:ascii="Arial" w:eastAsia="Maiandra GD" w:hAnsi="Arial" w:cs="Arial"/>
          <w:sz w:val="24"/>
          <w:szCs w:val="24"/>
        </w:rPr>
        <w:t xml:space="preserve"> de l’exécution du service ; par conséquent, l’obligation de discrétion doit être opposée à tout collègue de travail qui n’a pas compétence pour connaître des faits et informations en cause et qui, en définitive, n’en tirerait qu’une satisfaction de curiosité. </w:t>
      </w:r>
    </w:p>
    <w:p w:rsidR="002127E2" w:rsidRPr="00EE1404" w:rsidRDefault="004E1120" w:rsidP="00EE1404">
      <w:pPr>
        <w:spacing w:after="0" w:line="360" w:lineRule="auto"/>
        <w:ind w:left="22"/>
        <w:jc w:val="both"/>
        <w:rPr>
          <w:rFonts w:ascii="Arial" w:hAnsi="Arial" w:cs="Arial"/>
          <w:sz w:val="24"/>
          <w:szCs w:val="24"/>
        </w:rPr>
      </w:pPr>
      <w:r w:rsidRPr="00EE1404">
        <w:rPr>
          <w:rFonts w:ascii="Arial" w:eastAsia="Maiandra GD" w:hAnsi="Arial" w:cs="Arial"/>
          <w:sz w:val="24"/>
          <w:szCs w:val="24"/>
        </w:rPr>
        <w:lastRenderedPageBreak/>
        <w:t xml:space="preserve"> </w:t>
      </w:r>
    </w:p>
    <w:p w:rsidR="0014487C" w:rsidRDefault="004E1120" w:rsidP="00EE1404">
      <w:pPr>
        <w:spacing w:after="5" w:line="360" w:lineRule="auto"/>
        <w:ind w:left="15" w:right="219" w:hanging="8"/>
        <w:jc w:val="both"/>
        <w:rPr>
          <w:rFonts w:ascii="Arial" w:eastAsia="Maiandra GD" w:hAnsi="Arial" w:cs="Arial"/>
          <w:sz w:val="24"/>
          <w:szCs w:val="24"/>
        </w:rPr>
      </w:pPr>
      <w:r w:rsidRPr="00EE1404">
        <w:rPr>
          <w:rFonts w:ascii="Arial" w:eastAsia="Maiandra GD" w:hAnsi="Arial" w:cs="Arial"/>
          <w:sz w:val="24"/>
          <w:szCs w:val="24"/>
        </w:rPr>
        <w:t>Il en est de même des rapports entre administrations différentes</w:t>
      </w:r>
      <w:r w:rsidR="0014487C">
        <w:rPr>
          <w:rFonts w:ascii="Arial" w:eastAsia="Maiandra GD" w:hAnsi="Arial" w:cs="Arial"/>
          <w:sz w:val="24"/>
          <w:szCs w:val="24"/>
        </w:rPr>
        <w:t>.</w:t>
      </w:r>
    </w:p>
    <w:p w:rsidR="002127E2" w:rsidRPr="00EE1404" w:rsidRDefault="0014487C" w:rsidP="00EE1404">
      <w:pPr>
        <w:spacing w:after="5" w:line="360" w:lineRule="auto"/>
        <w:ind w:left="15" w:right="219" w:hanging="8"/>
        <w:jc w:val="both"/>
        <w:rPr>
          <w:rFonts w:ascii="Arial" w:hAnsi="Arial" w:cs="Arial"/>
          <w:sz w:val="24"/>
          <w:szCs w:val="24"/>
        </w:rPr>
      </w:pPr>
      <w:r>
        <w:rPr>
          <w:rFonts w:ascii="Arial" w:eastAsia="Maiandra GD" w:hAnsi="Arial" w:cs="Arial"/>
          <w:sz w:val="24"/>
          <w:szCs w:val="24"/>
        </w:rPr>
        <w:t>L</w:t>
      </w:r>
      <w:r w:rsidR="004E1120" w:rsidRPr="00EE1404">
        <w:rPr>
          <w:rFonts w:ascii="Arial" w:eastAsia="Maiandra GD" w:hAnsi="Arial" w:cs="Arial"/>
          <w:sz w:val="24"/>
          <w:szCs w:val="24"/>
        </w:rPr>
        <w:t xml:space="preserve">a transmission des documents et informations à une autre administration ne peut se justifier que par les nécessités du service. Il n’y a donc pas, dans ce cas, violation de l’obligation de discrétion ; mais toutes mesures doivent être prises pour que la transmission se fasse entre les mains de l’agent habilité à recevoir les documents dans l’administration destinataire. </w:t>
      </w:r>
    </w:p>
    <w:p w:rsidR="0014487C" w:rsidRDefault="0014487C" w:rsidP="00EE1404">
      <w:pPr>
        <w:spacing w:after="11" w:line="360" w:lineRule="auto"/>
        <w:ind w:left="17" w:right="220" w:hanging="10"/>
        <w:jc w:val="both"/>
        <w:rPr>
          <w:rFonts w:ascii="Arial" w:eastAsia="Maiandra GD" w:hAnsi="Arial" w:cs="Arial"/>
          <w:sz w:val="24"/>
          <w:szCs w:val="24"/>
        </w:rPr>
      </w:pP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Toutefois, en raison de la structure hiérarchique de l’administration, l’obligation de discrétion ne peut être opposée au supérieur hiérarchique immédiat. </w:t>
      </w:r>
    </w:p>
    <w:p w:rsidR="002127E2" w:rsidRPr="00EE1404" w:rsidRDefault="004E1120" w:rsidP="00EE1404">
      <w:pPr>
        <w:spacing w:after="171" w:line="360" w:lineRule="auto"/>
        <w:ind w:left="15" w:right="219" w:hanging="8"/>
        <w:jc w:val="both"/>
        <w:rPr>
          <w:rFonts w:ascii="Arial" w:hAnsi="Arial" w:cs="Arial"/>
          <w:sz w:val="24"/>
          <w:szCs w:val="24"/>
        </w:rPr>
      </w:pPr>
      <w:r w:rsidRPr="00EE1404">
        <w:rPr>
          <w:rFonts w:ascii="Arial" w:eastAsia="Maiandra GD" w:hAnsi="Arial" w:cs="Arial"/>
          <w:sz w:val="24"/>
          <w:szCs w:val="24"/>
        </w:rPr>
        <w:t xml:space="preserve">Par contre, peut être considéré comme une violation de l’obligation de discrétion, le fait de communiquer des documents ou informations à des autorités supérieures autres que le supérieur immédiat (surtout si la communication a été faite à son insu). </w:t>
      </w:r>
    </w:p>
    <w:p w:rsidR="002127E2" w:rsidRPr="00EE1404" w:rsidRDefault="004E1120" w:rsidP="00EE1404">
      <w:pPr>
        <w:spacing w:after="0"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8671BE" w:rsidRDefault="004E1120" w:rsidP="008671BE">
      <w:pPr>
        <w:spacing w:after="5" w:line="360" w:lineRule="auto"/>
        <w:ind w:right="219"/>
        <w:jc w:val="both"/>
        <w:rPr>
          <w:rFonts w:ascii="Arial" w:hAnsi="Arial" w:cs="Arial"/>
          <w:sz w:val="24"/>
          <w:szCs w:val="24"/>
          <w:u w:val="single"/>
        </w:rPr>
      </w:pPr>
      <w:r w:rsidRPr="008671BE">
        <w:rPr>
          <w:rFonts w:ascii="Arial" w:eastAsia="Maiandra GD" w:hAnsi="Arial" w:cs="Arial"/>
          <w:sz w:val="24"/>
          <w:szCs w:val="24"/>
          <w:u w:val="single"/>
        </w:rPr>
        <w:t xml:space="preserve">Les dérogations à l’obligation de discrétion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D’abord, la dérogation peut résulter, d’une décision expresse (généralement écrite) du supérieur hiérarchique ; c’est à lui qu’il appartient de préciser à l’intention de </w:t>
      </w:r>
      <w:r w:rsidR="0014487C">
        <w:rPr>
          <w:rFonts w:ascii="Arial" w:eastAsia="Maiandra GD" w:hAnsi="Arial" w:cs="Arial"/>
          <w:sz w:val="24"/>
          <w:szCs w:val="24"/>
        </w:rPr>
        <w:t>ses collaborateurs, d’une part « </w:t>
      </w:r>
      <w:r w:rsidRPr="00EE1404">
        <w:rPr>
          <w:rFonts w:ascii="Arial" w:eastAsia="Maiandra GD" w:hAnsi="Arial" w:cs="Arial"/>
          <w:sz w:val="24"/>
          <w:szCs w:val="24"/>
        </w:rPr>
        <w:t>les informations qui peuvent et/ou doivent être communiquées aux usagers</w:t>
      </w:r>
      <w:r w:rsidR="0014487C">
        <w:rPr>
          <w:rFonts w:ascii="Arial" w:eastAsia="Maiandra GD" w:hAnsi="Arial" w:cs="Arial"/>
          <w:sz w:val="24"/>
          <w:szCs w:val="24"/>
        </w:rPr>
        <w:t> »</w:t>
      </w:r>
      <w:r w:rsidRPr="00EE1404">
        <w:rPr>
          <w:rFonts w:ascii="Arial" w:eastAsia="Maiandra GD" w:hAnsi="Arial" w:cs="Arial"/>
          <w:sz w:val="24"/>
          <w:szCs w:val="24"/>
        </w:rPr>
        <w:t xml:space="preserve"> et, d’autre part, de fixer, notamment les règles de communication des documents internes aux personnes étrangères au service. </w:t>
      </w:r>
    </w:p>
    <w:p w:rsidR="002127E2" w:rsidRPr="00EE1404" w:rsidRDefault="004E1120" w:rsidP="00EE1404">
      <w:pPr>
        <w:spacing w:after="19"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L’obligation de discrétion professionnelle ne fait pas obstacle à la dénonciation, dans les conditions fixées par la loi, des infractions dont l’agent a pu avoir connaissance dans l’exercice ou à l’occasion de l’exercice de ses fonctions, ni aux témoignages qu’il peut être appelé à faire à la demande d’une autorité judiciaire ou administrative habilitée. </w:t>
      </w:r>
    </w:p>
    <w:p w:rsidR="002127E2" w:rsidRPr="00EE1404" w:rsidRDefault="004E1120" w:rsidP="00EE1404">
      <w:pPr>
        <w:spacing w:after="111"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14487C" w:rsidRDefault="0014487C" w:rsidP="0014487C">
      <w:pPr>
        <w:spacing w:after="50" w:line="360" w:lineRule="auto"/>
        <w:ind w:left="17" w:right="220" w:hanging="10"/>
        <w:jc w:val="both"/>
        <w:rPr>
          <w:rFonts w:ascii="Arial" w:eastAsia="Maiandra GD" w:hAnsi="Arial" w:cs="Arial"/>
          <w:sz w:val="24"/>
          <w:szCs w:val="24"/>
        </w:rPr>
      </w:pPr>
      <w:r>
        <w:rPr>
          <w:rFonts w:ascii="Arial" w:eastAsia="Maiandra GD" w:hAnsi="Arial" w:cs="Arial"/>
          <w:sz w:val="24"/>
          <w:szCs w:val="24"/>
        </w:rPr>
        <w:t>Au total, l’on peut dire que l</w:t>
      </w:r>
      <w:r w:rsidR="004E1120" w:rsidRPr="00EE1404">
        <w:rPr>
          <w:rFonts w:ascii="Arial" w:eastAsia="Maiandra GD" w:hAnsi="Arial" w:cs="Arial"/>
          <w:sz w:val="24"/>
          <w:szCs w:val="24"/>
        </w:rPr>
        <w:t xml:space="preserve">e secret professionnel protège les secrets des personnes. La règle du secret professionnel </w:t>
      </w:r>
      <w:proofErr w:type="spellStart"/>
      <w:r w:rsidR="004E1120" w:rsidRPr="00EE1404">
        <w:rPr>
          <w:rFonts w:ascii="Arial" w:eastAsia="Maiandra GD" w:hAnsi="Arial" w:cs="Arial"/>
          <w:sz w:val="24"/>
          <w:szCs w:val="24"/>
        </w:rPr>
        <w:t>à</w:t>
      </w:r>
      <w:proofErr w:type="spellEnd"/>
      <w:r w:rsidR="004E1120" w:rsidRPr="00EE1404">
        <w:rPr>
          <w:rFonts w:ascii="Arial" w:eastAsia="Maiandra GD" w:hAnsi="Arial" w:cs="Arial"/>
          <w:sz w:val="24"/>
          <w:szCs w:val="24"/>
        </w:rPr>
        <w:t xml:space="preserve"> été établi</w:t>
      </w:r>
      <w:r>
        <w:rPr>
          <w:rFonts w:ascii="Arial" w:eastAsia="Maiandra GD" w:hAnsi="Arial" w:cs="Arial"/>
          <w:sz w:val="24"/>
          <w:szCs w:val="24"/>
        </w:rPr>
        <w:t xml:space="preserve">e dans l’intérêt des </w:t>
      </w:r>
      <w:proofErr w:type="spellStart"/>
      <w:r>
        <w:rPr>
          <w:rFonts w:ascii="Arial" w:eastAsia="Maiandra GD" w:hAnsi="Arial" w:cs="Arial"/>
          <w:sz w:val="24"/>
          <w:szCs w:val="24"/>
        </w:rPr>
        <w:t>personnes</w:t>
      </w:r>
      <w:proofErr w:type="gramStart"/>
      <w:r>
        <w:rPr>
          <w:rFonts w:ascii="Arial" w:eastAsia="Maiandra GD" w:hAnsi="Arial" w:cs="Arial"/>
          <w:sz w:val="24"/>
          <w:szCs w:val="24"/>
        </w:rPr>
        <w:t>,t</w:t>
      </w:r>
      <w:r w:rsidR="004E1120" w:rsidRPr="00EE1404">
        <w:rPr>
          <w:rFonts w:ascii="Arial" w:eastAsia="Maiandra GD" w:hAnsi="Arial" w:cs="Arial"/>
          <w:sz w:val="24"/>
          <w:szCs w:val="24"/>
        </w:rPr>
        <w:t>andis</w:t>
      </w:r>
      <w:proofErr w:type="spellEnd"/>
      <w:proofErr w:type="gramEnd"/>
      <w:r w:rsidR="004E1120" w:rsidRPr="00EE1404">
        <w:rPr>
          <w:rFonts w:ascii="Arial" w:eastAsia="Maiandra GD" w:hAnsi="Arial" w:cs="Arial"/>
          <w:sz w:val="24"/>
          <w:szCs w:val="24"/>
        </w:rPr>
        <w:t xml:space="preserve"> que la discrétion professionnelle protège les secrets de l’Administration. </w:t>
      </w:r>
    </w:p>
    <w:p w:rsidR="002127E2" w:rsidRPr="00EE1404" w:rsidRDefault="004E1120" w:rsidP="0014487C">
      <w:pPr>
        <w:spacing w:after="50"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8671BE" w:rsidP="008671BE">
      <w:pPr>
        <w:spacing w:after="11" w:line="360" w:lineRule="auto"/>
        <w:ind w:right="220"/>
        <w:jc w:val="both"/>
        <w:rPr>
          <w:rFonts w:ascii="Arial" w:hAnsi="Arial" w:cs="Arial"/>
          <w:sz w:val="24"/>
          <w:szCs w:val="24"/>
        </w:rPr>
      </w:pPr>
      <w:r>
        <w:rPr>
          <w:rFonts w:ascii="Arial" w:eastAsia="Maiandra GD" w:hAnsi="Arial" w:cs="Arial"/>
          <w:sz w:val="24"/>
          <w:szCs w:val="24"/>
        </w:rPr>
        <w:t>4-</w:t>
      </w:r>
      <w:r w:rsidR="004E1120" w:rsidRPr="00EE1404">
        <w:rPr>
          <w:rFonts w:ascii="Arial" w:eastAsia="Maiandra GD" w:hAnsi="Arial" w:cs="Arial"/>
          <w:sz w:val="24"/>
          <w:szCs w:val="24"/>
        </w:rPr>
        <w:t xml:space="preserve"> </w:t>
      </w:r>
      <w:r w:rsidR="004E1120" w:rsidRPr="008671BE">
        <w:rPr>
          <w:rFonts w:ascii="Arial" w:eastAsia="Maiandra GD" w:hAnsi="Arial" w:cs="Arial"/>
          <w:sz w:val="24"/>
          <w:szCs w:val="24"/>
          <w:u w:val="single"/>
        </w:rPr>
        <w:t>L’obligation de réserve</w:t>
      </w:r>
      <w:r w:rsidR="004E1120" w:rsidRPr="00EE1404">
        <w:rPr>
          <w:rFonts w:ascii="Arial" w:eastAsia="Maiandra GD" w:hAnsi="Arial" w:cs="Arial"/>
          <w:sz w:val="24"/>
          <w:szCs w:val="24"/>
        </w:rPr>
        <w:t xml:space="preserve"> </w:t>
      </w:r>
    </w:p>
    <w:p w:rsidR="002127E2" w:rsidRPr="00EE1404" w:rsidRDefault="004E1120" w:rsidP="00EE1404">
      <w:pPr>
        <w:spacing w:after="5" w:line="360" w:lineRule="auto"/>
        <w:ind w:left="15" w:right="219" w:hanging="8"/>
        <w:jc w:val="both"/>
        <w:rPr>
          <w:rFonts w:ascii="Arial" w:hAnsi="Arial" w:cs="Arial"/>
          <w:sz w:val="24"/>
          <w:szCs w:val="24"/>
        </w:rPr>
      </w:pPr>
      <w:r w:rsidRPr="00EE1404">
        <w:rPr>
          <w:rFonts w:ascii="Arial" w:eastAsia="Maiandra GD" w:hAnsi="Arial" w:cs="Arial"/>
          <w:sz w:val="24"/>
          <w:szCs w:val="24"/>
        </w:rPr>
        <w:t>Dans les statuts qui régissent les f</w:t>
      </w:r>
      <w:r w:rsidR="00FE1733">
        <w:rPr>
          <w:rFonts w:ascii="Arial" w:eastAsia="Maiandra GD" w:hAnsi="Arial" w:cs="Arial"/>
          <w:sz w:val="24"/>
          <w:szCs w:val="24"/>
        </w:rPr>
        <w:t>onctions publiques</w:t>
      </w:r>
      <w:r w:rsidRPr="00EE1404">
        <w:rPr>
          <w:rFonts w:ascii="Arial" w:eastAsia="Maiandra GD" w:hAnsi="Arial" w:cs="Arial"/>
          <w:sz w:val="24"/>
          <w:szCs w:val="24"/>
        </w:rPr>
        <w:t xml:space="preserve">, les agents publics sont libres de leurs opinions politiques, philosophiques et religieuses. </w:t>
      </w:r>
    </w:p>
    <w:p w:rsidR="00FE1733" w:rsidRDefault="004E1120" w:rsidP="00EE1404">
      <w:pPr>
        <w:spacing w:after="5" w:line="360" w:lineRule="auto"/>
        <w:ind w:left="15" w:right="219" w:hanging="8"/>
        <w:jc w:val="both"/>
        <w:rPr>
          <w:rFonts w:ascii="Arial" w:eastAsia="Maiandra GD" w:hAnsi="Arial" w:cs="Arial"/>
          <w:sz w:val="24"/>
          <w:szCs w:val="24"/>
        </w:rPr>
      </w:pPr>
      <w:r w:rsidRPr="00EE1404">
        <w:rPr>
          <w:rFonts w:ascii="Arial" w:eastAsia="Maiandra GD" w:hAnsi="Arial" w:cs="Arial"/>
          <w:sz w:val="24"/>
          <w:szCs w:val="24"/>
        </w:rPr>
        <w:t>Toutefois ce</w:t>
      </w:r>
      <w:r w:rsidR="00FE1733">
        <w:rPr>
          <w:rFonts w:ascii="Arial" w:eastAsia="Maiandra GD" w:hAnsi="Arial" w:cs="Arial"/>
          <w:sz w:val="24"/>
          <w:szCs w:val="24"/>
        </w:rPr>
        <w:t>tte liberté a des limites liées à l’</w:t>
      </w:r>
      <w:r w:rsidRPr="00EE1404">
        <w:rPr>
          <w:rFonts w:ascii="Arial" w:eastAsia="Maiandra GD" w:hAnsi="Arial" w:cs="Arial"/>
          <w:sz w:val="24"/>
          <w:szCs w:val="24"/>
        </w:rPr>
        <w:t>obligation de réserve.</w:t>
      </w:r>
    </w:p>
    <w:p w:rsidR="00FE1733" w:rsidRDefault="00FE1733" w:rsidP="00EE1404">
      <w:pPr>
        <w:spacing w:after="5" w:line="360" w:lineRule="auto"/>
        <w:ind w:left="15" w:right="219" w:hanging="8"/>
        <w:jc w:val="both"/>
        <w:rPr>
          <w:rFonts w:ascii="Arial" w:eastAsia="Maiandra GD" w:hAnsi="Arial" w:cs="Arial"/>
          <w:sz w:val="24"/>
          <w:szCs w:val="24"/>
        </w:rPr>
      </w:pPr>
      <w:r>
        <w:rPr>
          <w:rFonts w:ascii="Arial" w:eastAsia="Maiandra GD" w:hAnsi="Arial" w:cs="Arial"/>
          <w:sz w:val="24"/>
          <w:szCs w:val="24"/>
        </w:rPr>
        <w:t xml:space="preserve"> En effet,</w:t>
      </w:r>
      <w:r w:rsidR="004E1120" w:rsidRPr="00EE1404">
        <w:rPr>
          <w:rFonts w:ascii="Arial" w:eastAsia="Maiandra GD" w:hAnsi="Arial" w:cs="Arial"/>
          <w:sz w:val="24"/>
          <w:szCs w:val="24"/>
        </w:rPr>
        <w:t xml:space="preserve"> l’agent public est tenu à une stricte neutralité</w:t>
      </w:r>
      <w:r>
        <w:rPr>
          <w:rFonts w:ascii="Arial" w:eastAsia="Maiandra GD" w:hAnsi="Arial" w:cs="Arial"/>
          <w:sz w:val="24"/>
          <w:szCs w:val="24"/>
        </w:rPr>
        <w:t>.</w:t>
      </w:r>
    </w:p>
    <w:p w:rsidR="002127E2" w:rsidRPr="00EE1404" w:rsidRDefault="004E1120" w:rsidP="00EE1404">
      <w:pPr>
        <w:spacing w:after="5" w:line="360" w:lineRule="auto"/>
        <w:ind w:left="15" w:right="219" w:hanging="8"/>
        <w:jc w:val="both"/>
        <w:rPr>
          <w:rFonts w:ascii="Arial" w:hAnsi="Arial" w:cs="Arial"/>
          <w:sz w:val="24"/>
          <w:szCs w:val="24"/>
        </w:rPr>
      </w:pPr>
      <w:r w:rsidRPr="00EE1404">
        <w:rPr>
          <w:rFonts w:ascii="Arial" w:eastAsia="Maiandra GD" w:hAnsi="Arial" w:cs="Arial"/>
          <w:sz w:val="24"/>
          <w:szCs w:val="24"/>
        </w:rPr>
        <w:lastRenderedPageBreak/>
        <w:t>En conséquence du principe de</w:t>
      </w:r>
      <w:r w:rsidR="00FE1733">
        <w:rPr>
          <w:rFonts w:ascii="Arial" w:eastAsia="Maiandra GD" w:hAnsi="Arial" w:cs="Arial"/>
          <w:sz w:val="24"/>
          <w:szCs w:val="24"/>
        </w:rPr>
        <w:t xml:space="preserve"> cette</w:t>
      </w:r>
      <w:r w:rsidRPr="00EE1404">
        <w:rPr>
          <w:rFonts w:ascii="Arial" w:eastAsia="Maiandra GD" w:hAnsi="Arial" w:cs="Arial"/>
          <w:sz w:val="24"/>
          <w:szCs w:val="24"/>
        </w:rPr>
        <w:t xml:space="preserve"> neutralité, l’agent public ne peut manifester ses opinions politiques, philosophiques ou religieuses</w:t>
      </w:r>
      <w:r w:rsidR="00FE1733">
        <w:rPr>
          <w:rFonts w:ascii="Arial" w:eastAsia="Maiandra GD" w:hAnsi="Arial" w:cs="Arial"/>
          <w:sz w:val="24"/>
          <w:szCs w:val="24"/>
        </w:rPr>
        <w:t xml:space="preserve"> d’une quelconque manière,</w:t>
      </w:r>
      <w:r w:rsidRPr="00EE1404">
        <w:rPr>
          <w:rFonts w:ascii="Arial" w:eastAsia="Maiandra GD" w:hAnsi="Arial" w:cs="Arial"/>
          <w:sz w:val="24"/>
          <w:szCs w:val="24"/>
        </w:rPr>
        <w:t xml:space="preserve"> afin de ne pas faire douter de la neutralité du service public.  </w:t>
      </w:r>
    </w:p>
    <w:p w:rsidR="002127E2" w:rsidRPr="00EE1404" w:rsidRDefault="004E1120" w:rsidP="00EE1404">
      <w:pPr>
        <w:spacing w:after="127"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5" w:line="360" w:lineRule="auto"/>
        <w:ind w:left="15" w:right="219" w:hanging="8"/>
        <w:jc w:val="both"/>
        <w:rPr>
          <w:rFonts w:ascii="Arial" w:hAnsi="Arial" w:cs="Arial"/>
          <w:sz w:val="24"/>
          <w:szCs w:val="24"/>
        </w:rPr>
      </w:pPr>
      <w:r w:rsidRPr="00EE1404">
        <w:rPr>
          <w:rFonts w:ascii="Arial" w:eastAsia="Maiandra GD" w:hAnsi="Arial" w:cs="Arial"/>
          <w:sz w:val="24"/>
          <w:szCs w:val="24"/>
        </w:rPr>
        <w:t xml:space="preserve">Les agents publics doivent, en toutes circonstances, assurer leurs fonctions en toute impartialité et se garder de toutes attitudes discriminatoires à l’égard des usagers du service public ainsi que de tout comportement de nature à faire douter de la neutralité du service public. </w:t>
      </w:r>
    </w:p>
    <w:p w:rsidR="002127E2" w:rsidRPr="00EE1404" w:rsidRDefault="004E1120" w:rsidP="00EE1404">
      <w:pPr>
        <w:spacing w:after="19"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FE1733">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En toute logique, cette disposition implique pour les agents, l’interdiction de mener des activités partisanes (réunions de partis politiques par exemple) dans les l</w:t>
      </w:r>
      <w:r w:rsidR="00FE1733">
        <w:rPr>
          <w:rFonts w:ascii="Arial" w:eastAsia="Maiandra GD" w:hAnsi="Arial" w:cs="Arial"/>
          <w:sz w:val="24"/>
          <w:szCs w:val="24"/>
        </w:rPr>
        <w:t>ocaux de l’administration, a</w:t>
      </w:r>
      <w:r w:rsidRPr="00EE1404">
        <w:rPr>
          <w:rFonts w:ascii="Arial" w:eastAsia="Maiandra GD" w:hAnsi="Arial" w:cs="Arial"/>
          <w:sz w:val="24"/>
          <w:szCs w:val="24"/>
        </w:rPr>
        <w:t xml:space="preserve">utrement, ils se rendraient coupables d’un manquement au devoir de réserve.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L’obligation de réserve en dehors du service est moins stricte.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 xml:space="preserve">Toutefois, cela dépend de l’emploi ou de la fonction occupée dans l’Administration. </w:t>
      </w:r>
    </w:p>
    <w:p w:rsidR="002127E2" w:rsidRPr="00EE1404" w:rsidRDefault="004E1120" w:rsidP="00EE1404">
      <w:pPr>
        <w:spacing w:after="21"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Default="004E1120" w:rsidP="00EE1404">
      <w:pPr>
        <w:spacing w:after="11" w:line="360" w:lineRule="auto"/>
        <w:ind w:left="17" w:right="220" w:hanging="10"/>
        <w:jc w:val="both"/>
        <w:rPr>
          <w:rFonts w:ascii="Arial" w:eastAsia="Maiandra GD" w:hAnsi="Arial" w:cs="Arial"/>
          <w:sz w:val="24"/>
          <w:szCs w:val="24"/>
        </w:rPr>
      </w:pPr>
      <w:r w:rsidRPr="00EE1404">
        <w:rPr>
          <w:rFonts w:ascii="Arial" w:eastAsia="Maiandra GD" w:hAnsi="Arial" w:cs="Arial"/>
          <w:sz w:val="24"/>
          <w:szCs w:val="24"/>
        </w:rPr>
        <w:t xml:space="preserve">L’appréciation de l’obligation de réserve sera moins rigoureuse lorsque l’agent agit dans le </w:t>
      </w:r>
      <w:r w:rsidR="00FE1733">
        <w:rPr>
          <w:rFonts w:ascii="Arial" w:eastAsia="Maiandra GD" w:hAnsi="Arial" w:cs="Arial"/>
          <w:sz w:val="24"/>
          <w:szCs w:val="24"/>
        </w:rPr>
        <w:t>cadre d’une mission syndicale à</w:t>
      </w:r>
      <w:r w:rsidRPr="00EE1404">
        <w:rPr>
          <w:rFonts w:ascii="Arial" w:eastAsia="Maiandra GD" w:hAnsi="Arial" w:cs="Arial"/>
          <w:sz w:val="24"/>
          <w:szCs w:val="24"/>
        </w:rPr>
        <w:t xml:space="preserve"> condition, toutefois, de ne </w:t>
      </w:r>
      <w:r w:rsidR="00FE1733">
        <w:rPr>
          <w:rFonts w:ascii="Arial" w:eastAsia="Maiandra GD" w:hAnsi="Arial" w:cs="Arial"/>
          <w:sz w:val="24"/>
          <w:szCs w:val="24"/>
        </w:rPr>
        <w:t>pas dépasser certaines limites ;</w:t>
      </w:r>
      <w:r w:rsidRPr="00EE1404">
        <w:rPr>
          <w:rFonts w:ascii="Arial" w:eastAsia="Maiandra GD" w:hAnsi="Arial" w:cs="Arial"/>
          <w:sz w:val="24"/>
          <w:szCs w:val="24"/>
        </w:rPr>
        <w:t xml:space="preserve"> l’exercice d’une mission syndicale n’autorise pas l’agent public à tenir, par exemple, des propos injurieux à l’encontre des responsables de son service. </w:t>
      </w:r>
    </w:p>
    <w:p w:rsidR="00FE1733" w:rsidRPr="00EE1404" w:rsidRDefault="00FE1733" w:rsidP="00EE1404">
      <w:pPr>
        <w:spacing w:after="11" w:line="360" w:lineRule="auto"/>
        <w:ind w:left="17" w:right="220" w:hanging="10"/>
        <w:jc w:val="both"/>
        <w:rPr>
          <w:rFonts w:ascii="Arial" w:hAnsi="Arial" w:cs="Arial"/>
          <w:sz w:val="24"/>
          <w:szCs w:val="24"/>
        </w:rPr>
      </w:pPr>
    </w:p>
    <w:p w:rsidR="002127E2" w:rsidRPr="00EE1404" w:rsidRDefault="008671BE" w:rsidP="00EE1404">
      <w:pPr>
        <w:spacing w:after="11" w:line="360" w:lineRule="auto"/>
        <w:ind w:left="17" w:right="220" w:hanging="10"/>
        <w:jc w:val="both"/>
        <w:rPr>
          <w:rFonts w:ascii="Arial" w:hAnsi="Arial" w:cs="Arial"/>
          <w:sz w:val="24"/>
          <w:szCs w:val="24"/>
        </w:rPr>
      </w:pPr>
      <w:r>
        <w:rPr>
          <w:rFonts w:ascii="Arial" w:eastAsia="Maiandra GD" w:hAnsi="Arial" w:cs="Arial"/>
          <w:sz w:val="24"/>
          <w:szCs w:val="24"/>
        </w:rPr>
        <w:t>5-</w:t>
      </w:r>
      <w:r w:rsidR="004E1120" w:rsidRPr="00EE1404">
        <w:rPr>
          <w:rFonts w:ascii="Arial" w:eastAsia="Maiandra GD" w:hAnsi="Arial" w:cs="Arial"/>
          <w:sz w:val="24"/>
          <w:szCs w:val="24"/>
        </w:rPr>
        <w:t xml:space="preserve"> </w:t>
      </w:r>
      <w:r w:rsidR="004E1120" w:rsidRPr="008671BE">
        <w:rPr>
          <w:rFonts w:ascii="Arial" w:eastAsia="Maiandra GD" w:hAnsi="Arial" w:cs="Arial"/>
          <w:sz w:val="24"/>
          <w:szCs w:val="24"/>
          <w:u w:val="single"/>
        </w:rPr>
        <w:t>L’obligation de dignité</w:t>
      </w:r>
      <w:r w:rsidR="004E1120" w:rsidRPr="00EE1404">
        <w:rPr>
          <w:rFonts w:ascii="Arial" w:eastAsia="Maiandra GD" w:hAnsi="Arial" w:cs="Arial"/>
          <w:sz w:val="24"/>
          <w:szCs w:val="24"/>
        </w:rPr>
        <w:t xml:space="preserv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L’obligation de dignité peut être définie comme l’exigence faite au fonctionnaire</w:t>
      </w:r>
      <w:r w:rsidR="00D35731">
        <w:rPr>
          <w:rFonts w:ascii="Arial" w:eastAsia="Maiandra GD" w:hAnsi="Arial" w:cs="Arial"/>
          <w:sz w:val="24"/>
          <w:szCs w:val="24"/>
        </w:rPr>
        <w:t>,</w:t>
      </w:r>
      <w:r w:rsidRPr="00EE1404">
        <w:rPr>
          <w:rFonts w:ascii="Arial" w:eastAsia="Maiandra GD" w:hAnsi="Arial" w:cs="Arial"/>
          <w:sz w:val="24"/>
          <w:szCs w:val="24"/>
        </w:rPr>
        <w:t xml:space="preserve"> d’avoir un comportement sans reproche, tant sur le plan professionnel que dans sa vie privée. Il doit, dans l’exercice de ses fonctions et dan</w:t>
      </w:r>
      <w:r w:rsidR="00D35731">
        <w:rPr>
          <w:rFonts w:ascii="Arial" w:eastAsia="Maiandra GD" w:hAnsi="Arial" w:cs="Arial"/>
          <w:sz w:val="24"/>
          <w:szCs w:val="24"/>
        </w:rPr>
        <w:t>s sa vie privée, faire preuve du respect des</w:t>
      </w:r>
      <w:r w:rsidRPr="00EE1404">
        <w:rPr>
          <w:rFonts w:ascii="Arial" w:eastAsia="Maiandra GD" w:hAnsi="Arial" w:cs="Arial"/>
          <w:sz w:val="24"/>
          <w:szCs w:val="24"/>
        </w:rPr>
        <w:t xml:space="preserve"> bonnes mœurs. </w:t>
      </w:r>
    </w:p>
    <w:p w:rsidR="002127E2" w:rsidRPr="00EE1404" w:rsidRDefault="004E1120" w:rsidP="00EE1404">
      <w:pPr>
        <w:spacing w:after="0"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5" w:line="360" w:lineRule="auto"/>
        <w:ind w:left="15" w:right="219" w:hanging="8"/>
        <w:jc w:val="both"/>
        <w:rPr>
          <w:rFonts w:ascii="Arial" w:hAnsi="Arial" w:cs="Arial"/>
          <w:sz w:val="24"/>
          <w:szCs w:val="24"/>
        </w:rPr>
      </w:pPr>
      <w:r w:rsidRPr="00EE1404">
        <w:rPr>
          <w:rFonts w:ascii="Arial" w:eastAsia="Maiandra GD" w:hAnsi="Arial" w:cs="Arial"/>
          <w:sz w:val="24"/>
          <w:szCs w:val="24"/>
        </w:rPr>
        <w:t>Du point de vue professionnel, peut être considéré comme une manifestation d’indignité</w:t>
      </w:r>
      <w:r w:rsidR="00D35731">
        <w:rPr>
          <w:rFonts w:ascii="Arial" w:eastAsia="Maiandra GD" w:hAnsi="Arial" w:cs="Arial"/>
          <w:sz w:val="24"/>
          <w:szCs w:val="24"/>
        </w:rPr>
        <w:t>,</w:t>
      </w:r>
      <w:r w:rsidRPr="00EE1404">
        <w:rPr>
          <w:rFonts w:ascii="Arial" w:eastAsia="Maiandra GD" w:hAnsi="Arial" w:cs="Arial"/>
          <w:sz w:val="24"/>
          <w:szCs w:val="24"/>
        </w:rPr>
        <w:t xml:space="preserve"> le fait pour un agent public de se livrer, par exemple, à la délation et au dénigrement de ses collègues, dans le but de "gravir rapidement les échelons" ou d’accéder à des postes de responsabilité. </w:t>
      </w:r>
    </w:p>
    <w:p w:rsidR="002127E2" w:rsidRPr="00EE1404" w:rsidRDefault="004E1120" w:rsidP="00EE1404">
      <w:pPr>
        <w:spacing w:after="109"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t>Le principe est que la vie privée de l’agent public ne doit pas donner lieu à</w:t>
      </w:r>
      <w:r w:rsidR="00D35731">
        <w:rPr>
          <w:rFonts w:ascii="Arial" w:eastAsia="Maiandra GD" w:hAnsi="Arial" w:cs="Arial"/>
          <w:sz w:val="24"/>
          <w:szCs w:val="24"/>
        </w:rPr>
        <w:t xml:space="preserve"> des</w:t>
      </w:r>
      <w:r w:rsidRPr="00EE1404">
        <w:rPr>
          <w:rFonts w:ascii="Arial" w:eastAsia="Maiandra GD" w:hAnsi="Arial" w:cs="Arial"/>
          <w:sz w:val="24"/>
          <w:szCs w:val="24"/>
        </w:rPr>
        <w:t xml:space="preserve"> scandale</w:t>
      </w:r>
      <w:r w:rsidR="00D35731">
        <w:rPr>
          <w:rFonts w:ascii="Arial" w:eastAsia="Maiandra GD" w:hAnsi="Arial" w:cs="Arial"/>
          <w:sz w:val="24"/>
          <w:szCs w:val="24"/>
        </w:rPr>
        <w:t>s</w:t>
      </w:r>
      <w:r w:rsidRPr="00EE1404">
        <w:rPr>
          <w:rFonts w:ascii="Arial" w:eastAsia="Maiandra GD" w:hAnsi="Arial" w:cs="Arial"/>
          <w:sz w:val="24"/>
          <w:szCs w:val="24"/>
        </w:rPr>
        <w:t xml:space="preserve"> ni à</w:t>
      </w:r>
      <w:r w:rsidR="00D35731">
        <w:rPr>
          <w:rFonts w:ascii="Arial" w:eastAsia="Maiandra GD" w:hAnsi="Arial" w:cs="Arial"/>
          <w:sz w:val="24"/>
          <w:szCs w:val="24"/>
        </w:rPr>
        <w:t xml:space="preserve"> des</w:t>
      </w:r>
      <w:r w:rsidRPr="00EE1404">
        <w:rPr>
          <w:rFonts w:ascii="Arial" w:eastAsia="Maiandra GD" w:hAnsi="Arial" w:cs="Arial"/>
          <w:sz w:val="24"/>
          <w:szCs w:val="24"/>
        </w:rPr>
        <w:t xml:space="preserve"> inconduite</w:t>
      </w:r>
      <w:r w:rsidR="00D35731">
        <w:rPr>
          <w:rFonts w:ascii="Arial" w:eastAsia="Maiandra GD" w:hAnsi="Arial" w:cs="Arial"/>
          <w:sz w:val="24"/>
          <w:szCs w:val="24"/>
        </w:rPr>
        <w:t>s</w:t>
      </w:r>
      <w:r w:rsidRPr="00EE1404">
        <w:rPr>
          <w:rFonts w:ascii="Arial" w:eastAsia="Maiandra GD" w:hAnsi="Arial" w:cs="Arial"/>
          <w:sz w:val="24"/>
          <w:szCs w:val="24"/>
        </w:rPr>
        <w:t xml:space="preserve"> notoire</w:t>
      </w:r>
      <w:r w:rsidR="00D35731">
        <w:rPr>
          <w:rFonts w:ascii="Arial" w:eastAsia="Maiandra GD" w:hAnsi="Arial" w:cs="Arial"/>
          <w:sz w:val="24"/>
          <w:szCs w:val="24"/>
        </w:rPr>
        <w:t>s</w:t>
      </w:r>
      <w:r w:rsidRPr="00EE1404">
        <w:rPr>
          <w:rFonts w:ascii="Arial" w:eastAsia="Maiandra GD" w:hAnsi="Arial" w:cs="Arial"/>
          <w:sz w:val="24"/>
          <w:szCs w:val="24"/>
        </w:rPr>
        <w:t xml:space="preserve">.  </w:t>
      </w:r>
    </w:p>
    <w:p w:rsidR="002127E2" w:rsidRPr="00EE1404" w:rsidRDefault="004E1120" w:rsidP="00EE1404">
      <w:pPr>
        <w:spacing w:after="145"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4E1120" w:rsidP="00EE1404">
      <w:pPr>
        <w:spacing w:after="11" w:line="360" w:lineRule="auto"/>
        <w:ind w:left="17" w:right="220" w:hanging="10"/>
        <w:jc w:val="both"/>
        <w:rPr>
          <w:rFonts w:ascii="Arial" w:hAnsi="Arial" w:cs="Arial"/>
          <w:sz w:val="24"/>
          <w:szCs w:val="24"/>
        </w:rPr>
      </w:pPr>
      <w:r w:rsidRPr="00EE1404">
        <w:rPr>
          <w:rFonts w:ascii="Arial" w:eastAsia="Maiandra GD" w:hAnsi="Arial" w:cs="Arial"/>
          <w:sz w:val="24"/>
          <w:szCs w:val="24"/>
        </w:rPr>
        <w:lastRenderedPageBreak/>
        <w:t xml:space="preserve">Cette exigence est d’autant plus grande que l’agent occupe un poste de responsabilité ou un emploi que l’opinion publique perçoit comme devant être un lieu privilégié de manifestation de rigueur morale (enseignement, douanes police, magistrature, par exemple). </w:t>
      </w:r>
    </w:p>
    <w:p w:rsidR="002127E2" w:rsidRPr="00EE1404" w:rsidRDefault="004E1120" w:rsidP="00EE1404">
      <w:pPr>
        <w:spacing w:after="109"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2127E2" w:rsidRPr="00EE1404" w:rsidRDefault="00D35731" w:rsidP="00EE1404">
      <w:pPr>
        <w:spacing w:after="5" w:line="360" w:lineRule="auto"/>
        <w:ind w:left="15" w:right="219" w:hanging="8"/>
        <w:jc w:val="both"/>
        <w:rPr>
          <w:rFonts w:ascii="Arial" w:hAnsi="Arial" w:cs="Arial"/>
          <w:sz w:val="24"/>
          <w:szCs w:val="24"/>
        </w:rPr>
      </w:pPr>
      <w:r>
        <w:rPr>
          <w:rFonts w:ascii="Arial" w:eastAsia="Maiandra GD" w:hAnsi="Arial" w:cs="Arial"/>
          <w:sz w:val="24"/>
          <w:szCs w:val="24"/>
        </w:rPr>
        <w:t>A titre d’exemple</w:t>
      </w:r>
      <w:r w:rsidR="004E1120" w:rsidRPr="00EE1404">
        <w:rPr>
          <w:rFonts w:ascii="Arial" w:eastAsia="Maiandra GD" w:hAnsi="Arial" w:cs="Arial"/>
          <w:sz w:val="24"/>
          <w:szCs w:val="24"/>
        </w:rPr>
        <w:t>, peut être considéré comme un manquemen</w:t>
      </w:r>
      <w:r>
        <w:rPr>
          <w:rFonts w:ascii="Arial" w:eastAsia="Maiandra GD" w:hAnsi="Arial" w:cs="Arial"/>
          <w:sz w:val="24"/>
          <w:szCs w:val="24"/>
        </w:rPr>
        <w:t xml:space="preserve">t à l’obligation de </w:t>
      </w:r>
      <w:proofErr w:type="spellStart"/>
      <w:r>
        <w:rPr>
          <w:rFonts w:ascii="Arial" w:eastAsia="Maiandra GD" w:hAnsi="Arial" w:cs="Arial"/>
          <w:sz w:val="24"/>
          <w:szCs w:val="24"/>
        </w:rPr>
        <w:t>dignité</w:t>
      </w:r>
      <w:proofErr w:type="gramStart"/>
      <w:r>
        <w:rPr>
          <w:rFonts w:ascii="Arial" w:eastAsia="Maiandra GD" w:hAnsi="Arial" w:cs="Arial"/>
          <w:sz w:val="24"/>
          <w:szCs w:val="24"/>
        </w:rPr>
        <w:t>,</w:t>
      </w:r>
      <w:r w:rsidR="004E1120" w:rsidRPr="00EE1404">
        <w:rPr>
          <w:rFonts w:ascii="Arial" w:eastAsia="Maiandra GD" w:hAnsi="Arial" w:cs="Arial"/>
          <w:sz w:val="24"/>
          <w:szCs w:val="24"/>
        </w:rPr>
        <w:t>le</w:t>
      </w:r>
      <w:proofErr w:type="spellEnd"/>
      <w:proofErr w:type="gramEnd"/>
      <w:r w:rsidR="004E1120" w:rsidRPr="00EE1404">
        <w:rPr>
          <w:rFonts w:ascii="Arial" w:eastAsia="Maiandra GD" w:hAnsi="Arial" w:cs="Arial"/>
          <w:sz w:val="24"/>
          <w:szCs w:val="24"/>
        </w:rPr>
        <w:t xml:space="preserve"> fait pour un agent public de s’adonner à l’alcool au point de se comporter de façon indécente, même si les faits se produisent en dehors du service. Il ne faut pas oublier que les agents publics doivent, en toutes circonstances, respecter et faire respecter l’autorité de l’Etat, des administrations ou institutions au sein desquelles ils sont employés. </w:t>
      </w:r>
    </w:p>
    <w:p w:rsidR="002127E2" w:rsidRPr="00EE1404" w:rsidRDefault="004E1120" w:rsidP="00EE1404">
      <w:pPr>
        <w:spacing w:after="109" w:line="360" w:lineRule="auto"/>
        <w:ind w:left="22"/>
        <w:jc w:val="both"/>
        <w:rPr>
          <w:rFonts w:ascii="Arial" w:hAnsi="Arial" w:cs="Arial"/>
          <w:sz w:val="24"/>
          <w:szCs w:val="24"/>
        </w:rPr>
      </w:pPr>
      <w:r w:rsidRPr="00EE1404">
        <w:rPr>
          <w:rFonts w:ascii="Arial" w:eastAsia="Maiandra GD" w:hAnsi="Arial" w:cs="Arial"/>
          <w:sz w:val="24"/>
          <w:szCs w:val="24"/>
        </w:rPr>
        <w:t xml:space="preserve"> </w:t>
      </w:r>
    </w:p>
    <w:p w:rsidR="00D35731" w:rsidRDefault="00D35731" w:rsidP="00EE1404">
      <w:pPr>
        <w:spacing w:after="0" w:line="360" w:lineRule="auto"/>
        <w:ind w:left="-158"/>
        <w:jc w:val="both"/>
        <w:rPr>
          <w:rFonts w:ascii="Maiandra GD" w:eastAsia="Maiandra GD" w:hAnsi="Maiandra GD" w:cs="Maiandra GD"/>
          <w:sz w:val="28"/>
        </w:rPr>
      </w:pPr>
    </w:p>
    <w:p w:rsidR="00D35731" w:rsidRDefault="00D35731" w:rsidP="00EE1404">
      <w:pPr>
        <w:spacing w:after="0" w:line="360" w:lineRule="auto"/>
        <w:ind w:left="-158"/>
        <w:jc w:val="both"/>
        <w:rPr>
          <w:rFonts w:ascii="Maiandra GD" w:eastAsia="Maiandra GD" w:hAnsi="Maiandra GD" w:cs="Maiandra GD"/>
          <w:sz w:val="28"/>
        </w:rPr>
      </w:pPr>
    </w:p>
    <w:p w:rsidR="00D35731" w:rsidRDefault="00D35731" w:rsidP="00EE1404">
      <w:pPr>
        <w:spacing w:after="0" w:line="360" w:lineRule="auto"/>
        <w:ind w:left="-158"/>
        <w:jc w:val="both"/>
        <w:rPr>
          <w:rFonts w:ascii="Maiandra GD" w:eastAsia="Maiandra GD" w:hAnsi="Maiandra GD" w:cs="Maiandra GD"/>
          <w:sz w:val="28"/>
        </w:rPr>
      </w:pPr>
    </w:p>
    <w:p w:rsidR="00D35731" w:rsidRDefault="00D35731" w:rsidP="00EE1404">
      <w:pPr>
        <w:spacing w:after="0" w:line="360" w:lineRule="auto"/>
        <w:ind w:left="-158"/>
        <w:jc w:val="both"/>
        <w:rPr>
          <w:rFonts w:ascii="Maiandra GD" w:eastAsia="Maiandra GD" w:hAnsi="Maiandra GD" w:cs="Maiandra GD"/>
          <w:sz w:val="28"/>
        </w:rPr>
      </w:pPr>
    </w:p>
    <w:p w:rsidR="00D35731" w:rsidRDefault="00D35731" w:rsidP="00EE1404">
      <w:pPr>
        <w:spacing w:after="0" w:line="360" w:lineRule="auto"/>
        <w:ind w:left="-158"/>
        <w:jc w:val="both"/>
        <w:rPr>
          <w:rFonts w:ascii="Maiandra GD" w:eastAsia="Maiandra GD" w:hAnsi="Maiandra GD" w:cs="Maiandra GD"/>
          <w:sz w:val="28"/>
        </w:rPr>
      </w:pPr>
    </w:p>
    <w:p w:rsidR="00D35731" w:rsidRDefault="00D35731" w:rsidP="00EE1404">
      <w:pPr>
        <w:spacing w:after="0" w:line="360" w:lineRule="auto"/>
        <w:ind w:left="-158"/>
        <w:jc w:val="both"/>
        <w:rPr>
          <w:rFonts w:ascii="Maiandra GD" w:eastAsia="Maiandra GD" w:hAnsi="Maiandra GD" w:cs="Maiandra GD"/>
          <w:sz w:val="28"/>
        </w:rPr>
      </w:pPr>
    </w:p>
    <w:p w:rsidR="00D35731" w:rsidRDefault="00D35731" w:rsidP="00EE1404">
      <w:pPr>
        <w:spacing w:after="0" w:line="360" w:lineRule="auto"/>
        <w:ind w:left="-158"/>
        <w:jc w:val="both"/>
        <w:rPr>
          <w:rFonts w:ascii="Maiandra GD" w:eastAsia="Maiandra GD" w:hAnsi="Maiandra GD" w:cs="Maiandra GD"/>
          <w:sz w:val="28"/>
        </w:rPr>
      </w:pPr>
    </w:p>
    <w:p w:rsidR="00D35731" w:rsidRDefault="00D35731" w:rsidP="00EE1404">
      <w:pPr>
        <w:spacing w:after="0" w:line="360" w:lineRule="auto"/>
        <w:ind w:left="-158"/>
        <w:jc w:val="both"/>
        <w:rPr>
          <w:rFonts w:ascii="Maiandra GD" w:eastAsia="Maiandra GD" w:hAnsi="Maiandra GD" w:cs="Maiandra GD"/>
          <w:sz w:val="28"/>
        </w:rPr>
      </w:pPr>
    </w:p>
    <w:p w:rsidR="00D35731" w:rsidRDefault="00D35731" w:rsidP="00EE1404">
      <w:pPr>
        <w:spacing w:after="0" w:line="360" w:lineRule="auto"/>
        <w:ind w:left="-158"/>
        <w:jc w:val="both"/>
        <w:rPr>
          <w:rFonts w:ascii="Maiandra GD" w:eastAsia="Maiandra GD" w:hAnsi="Maiandra GD" w:cs="Maiandra GD"/>
          <w:sz w:val="28"/>
        </w:rPr>
      </w:pPr>
    </w:p>
    <w:p w:rsidR="00D35731" w:rsidRDefault="00D35731" w:rsidP="00EE1404">
      <w:pPr>
        <w:spacing w:after="0" w:line="360" w:lineRule="auto"/>
        <w:ind w:left="-158"/>
        <w:jc w:val="both"/>
        <w:rPr>
          <w:rFonts w:ascii="Maiandra GD" w:eastAsia="Maiandra GD" w:hAnsi="Maiandra GD" w:cs="Maiandra GD"/>
          <w:sz w:val="28"/>
        </w:rPr>
      </w:pPr>
    </w:p>
    <w:p w:rsidR="002127E2" w:rsidRPr="00EE1404" w:rsidRDefault="004E1120" w:rsidP="00EE1404">
      <w:pPr>
        <w:spacing w:after="0" w:line="360" w:lineRule="auto"/>
        <w:ind w:left="-158"/>
        <w:jc w:val="both"/>
        <w:rPr>
          <w:rFonts w:ascii="Arial" w:hAnsi="Arial" w:cs="Arial"/>
          <w:sz w:val="24"/>
          <w:szCs w:val="24"/>
        </w:rPr>
      </w:pPr>
      <w:r w:rsidRPr="00EE1404">
        <w:rPr>
          <w:rFonts w:ascii="Arial" w:hAnsi="Arial" w:cs="Arial"/>
          <w:noProof/>
          <w:sz w:val="24"/>
          <w:szCs w:val="24"/>
        </w:rPr>
        <mc:AlternateContent>
          <mc:Choice Requires="wpg">
            <w:drawing>
              <wp:inline distT="0" distB="0" distL="0" distR="0">
                <wp:extent cx="2181619" cy="640855"/>
                <wp:effectExtent l="0" t="0" r="0" b="0"/>
                <wp:docPr id="46569" name="Group 46569"/>
                <wp:cNvGraphicFramePr/>
                <a:graphic xmlns:a="http://schemas.openxmlformats.org/drawingml/2006/main">
                  <a:graphicData uri="http://schemas.microsoft.com/office/word/2010/wordprocessingGroup">
                    <wpg:wgp>
                      <wpg:cNvGrpSpPr/>
                      <wpg:grpSpPr>
                        <a:xfrm>
                          <a:off x="0" y="0"/>
                          <a:ext cx="2181619" cy="640855"/>
                          <a:chOff x="0" y="0"/>
                          <a:chExt cx="2181619" cy="640855"/>
                        </a:xfrm>
                      </wpg:grpSpPr>
                      <pic:pic xmlns:pic="http://schemas.openxmlformats.org/drawingml/2006/picture">
                        <pic:nvPicPr>
                          <pic:cNvPr id="5205" name="Picture 5205"/>
                          <pic:cNvPicPr/>
                        </pic:nvPicPr>
                        <pic:blipFill>
                          <a:blip r:embed="rId10"/>
                          <a:stretch>
                            <a:fillRect/>
                          </a:stretch>
                        </pic:blipFill>
                        <pic:spPr>
                          <a:xfrm>
                            <a:off x="0" y="0"/>
                            <a:ext cx="352819" cy="403111"/>
                          </a:xfrm>
                          <a:prstGeom prst="rect">
                            <a:avLst/>
                          </a:prstGeom>
                        </pic:spPr>
                      </pic:pic>
                      <pic:pic xmlns:pic="http://schemas.openxmlformats.org/drawingml/2006/picture">
                        <pic:nvPicPr>
                          <pic:cNvPr id="5208" name="Picture 5208"/>
                          <pic:cNvPicPr/>
                        </pic:nvPicPr>
                        <pic:blipFill>
                          <a:blip r:embed="rId12"/>
                          <a:stretch>
                            <a:fillRect/>
                          </a:stretch>
                        </pic:blipFill>
                        <pic:spPr>
                          <a:xfrm>
                            <a:off x="7620" y="252997"/>
                            <a:ext cx="2056638" cy="377190"/>
                          </a:xfrm>
                          <a:prstGeom prst="rect">
                            <a:avLst/>
                          </a:prstGeom>
                        </pic:spPr>
                      </pic:pic>
                      <pic:pic xmlns:pic="http://schemas.openxmlformats.org/drawingml/2006/picture">
                        <pic:nvPicPr>
                          <pic:cNvPr id="5211" name="Picture 5211"/>
                          <pic:cNvPicPr/>
                        </pic:nvPicPr>
                        <pic:blipFill>
                          <a:blip r:embed="rId10"/>
                          <a:stretch>
                            <a:fillRect/>
                          </a:stretch>
                        </pic:blipFill>
                        <pic:spPr>
                          <a:xfrm>
                            <a:off x="1828800" y="237744"/>
                            <a:ext cx="352819" cy="403111"/>
                          </a:xfrm>
                          <a:prstGeom prst="rect">
                            <a:avLst/>
                          </a:prstGeom>
                        </pic:spPr>
                      </pic:pic>
                      <wps:wsp>
                        <wps:cNvPr id="5212" name="Rectangle 5212"/>
                        <wps:cNvSpPr/>
                        <wps:spPr>
                          <a:xfrm>
                            <a:off x="1943735" y="335203"/>
                            <a:ext cx="69722" cy="236107"/>
                          </a:xfrm>
                          <a:prstGeom prst="rect">
                            <a:avLst/>
                          </a:prstGeom>
                          <a:ln>
                            <a:noFill/>
                          </a:ln>
                        </wps:spPr>
                        <wps:txbx>
                          <w:txbxContent>
                            <w:p w:rsidR="003953FD" w:rsidRDefault="003953FD">
                              <w:r>
                                <w:rPr>
                                  <w:rFonts w:ascii="Maiandra GD" w:eastAsia="Maiandra GD" w:hAnsi="Maiandra GD" w:cs="Maiandra GD"/>
                                  <w:sz w:val="28"/>
                                </w:rPr>
                                <w:t xml:space="preserve"> </w:t>
                              </w:r>
                            </w:p>
                          </w:txbxContent>
                        </wps:txbx>
                        <wps:bodyPr horzOverflow="overflow" vert="horz" lIns="0" tIns="0" rIns="0" bIns="0" rtlCol="0">
                          <a:noAutofit/>
                        </wps:bodyPr>
                      </wps:wsp>
                    </wpg:wgp>
                  </a:graphicData>
                </a:graphic>
              </wp:inline>
            </w:drawing>
          </mc:Choice>
          <mc:Fallback>
            <w:pict>
              <v:group id="Group 46569" o:spid="_x0000_s1032" style="width:171.8pt;height:50.45pt;mso-position-horizontal-relative:char;mso-position-vertical-relative:line" coordsize="21816,6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8jEgLQMAABULAAAOAAAAZHJzL2Uyb0RvYy54bWzkVltv0zAUfkfiP0R5&#10;33Jr0zRaOyHGJiTEKgY/wHWcxCKxLdttWn49x3aSriuXMQEa4qHp8e2cz5/P7eJy1zbelkhFOVv4&#10;0Xnoe4RhXlBWLfxPH6/PMt9TGrECNZyRhb8nyr9cvnxx0YmcxLzmTUGkB0qYyjux8GutRR4ECtek&#10;ReqcC8JgseSyRRqGsgoKiTrQ3jZBHIZp0HFZCMkxUQpmr9yiv7T6y5JgfVuWimivWfiATduvtN+1&#10;+QbLC5RXEoma4h4GegKKFlEGRkdVV0gjbyPpiaqWYskVL/U55m3Ay5JiYu8At4nCB7e5kXwj7F2q&#10;vKvESBNQ+4CnJ6vF77cr6dFi4U/SaTr3PYZaeCZr2XNTQFEnqhx23khxJ1ayn6jcyNx6V8rW/MN9&#10;vJ0ldz+SS3bawzAZR1mURmABw1o6CbPp1LGPa3iik2O4fvPjg8FgNjDoRjCC4hx+PVcgnXD1c5+C&#10;U3ojid8raR+lo0Xy80acwbMKpOmaNlTvrYvCAxpQbLuieCXd4ED7NA6nA+uwwdj17BywbI6ZneYc&#10;DAMzPlKzbqi4pk1juDdyDxj8+4F/fOPOzveuON60hGkXTJI0gJ0zVVOhfE/mpF0T8A35tojcYykt&#10;ica1MViC4Q8QYAYZyscFi/IAzGBW4DSPdZNkGmeDl0zCJIqs4fGxUS6k0jeEt54RABogAIZRjrbv&#10;VI9l2NJT5sxbXIDG0QrCv+QikEVdYK4OLpKZFzH0PhcXiX+/i8zSGLI2JIx4Gs/nM2dgzCjhNE0T&#10;oMZklGQ2i+Y2n//nvgIBc+IrLoiek6/8gXQSZXGWhb27gDtMJsfu8hcySyegi1FDGobRSSL+pUJ9&#10;VyNBILkZtfcrRhQPT2zyL2JVY2oGzEJC6PeOdVp9L/tG80kyS6D2mOABbsLkmK50PovBjomtOEmj&#10;0AbfU2ML5Q0zSZpxU65cxTAzULsHgEbSu/XONiPjVda82EODUnP55RbazLLh3cLnveSbzhNqgFn1&#10;veYtA75NkzcIchDWgyB185rbVtChebXRvKS2bBj7zloPCx7SSrb3Aumoubs/trsO3ezyK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KQLb77cAAAABQEAAA8AAABk&#10;cnMvZG93bnJldi54bWxMj0FLw0AQhe+C/2EZwZvdjdGiMZtSinoqgq1Qeptmp0lodjdkt0n67x29&#10;6OXB8B7vfZMvJtuKgfrQeKchmSkQ5EpvGldp+Nq+3T2BCBGdwdY70nChAIvi+irHzPjRfdKwiZXg&#10;Ehcy1FDH2GVShrImi2HmO3LsHX1vMfLZV9L0OHK5beW9UnNpsXG8UGNHq5rK0+ZsNbyPOC7T5HVY&#10;n46ry377+LFbJ6T17c20fAERaYp/YfjBZ3QomOngz84E0WrgR+Kvspc+pHMQBw4p9QyyyOV/+uIb&#10;AAD//wMAUEsDBAoAAAAAAAAAIQCp/gZPhwAAAIcAAAAUAAAAZHJzL21lZGlhL2ltYWdlMS5wbmeJ&#10;UE5HDQoaCgAAAA1JSERSAAAATgAAAFkIBgAAAJB5Ej4AAAABc1JHQgCuzhzpAAAABGdBTUEAALGP&#10;C/xhBQAAADFJREFUeF7twQEBAAAAgiD/r25IQAAAAAAAAAAAAAAAAAAAAAAAAAAAAAAAAAAAwKsa&#10;bNEAAdqoiQ4AAAAASUVORK5CYIJQSwMECgAAAAAAAAAhAKHuOG7+AAAA/gAAABQAAABkcnMvbWVk&#10;aWEvaW1hZ2UyLnBuZ4lQTkcNChoKAAAADUlIRFIAAAHCAAAAUwgGAAAADFUHFwAAAAFzUkdCAK7O&#10;HOkAAAAEZ0FNQQAAsY8L/GEFAAAAqElEQVR4Xu3BMQEAAADCoPVPbQo/IAAAAAAAAAAAAAAAAAAA&#10;AAAAAAAAAAAAAAAAAAAAAAAAAAAAAAAAAAAAAAAAAAAAAAAAAAAAAAAAAAAAAAAAAAAAAAAAAAAA&#10;AAAAAAAAAAAAAAAAAAAAAAAAAAAAAAAAAAAAAAAAAAAAAAAAAAAAAAAAAAAAAAAAAAAAAAAAAAAA&#10;AAAAAAAAAAAAAAAAAAAAAOCvBkgJAAEzWm2iAAAAAElFTkSuQmCCUEsBAi0AFAAGAAgAAAAhALGC&#10;Z7YKAQAAEwIAABMAAAAAAAAAAAAAAAAAAAAAAFtDb250ZW50X1R5cGVzXS54bWxQSwECLQAUAAYA&#10;CAAAACEAOP0h/9YAAACUAQAACwAAAAAAAAAAAAAAAAA7AQAAX3JlbHMvLnJlbHNQSwECLQAUAAYA&#10;CAAAACEAxPIxIC0DAAAVCwAADgAAAAAAAAAAAAAAAAA6AgAAZHJzL2Uyb0RvYy54bWxQSwECLQAU&#10;AAYACAAAACEALmzwAMUAAAClAQAAGQAAAAAAAAAAAAAAAACTBQAAZHJzL19yZWxzL2Uyb0RvYy54&#10;bWwucmVsc1BLAQItABQABgAIAAAAIQCkC2++3AAAAAUBAAAPAAAAAAAAAAAAAAAAAI8GAABkcnMv&#10;ZG93bnJldi54bWxQSwECLQAKAAAAAAAAACEAqf4GT4cAAACHAAAAFAAAAAAAAAAAAAAAAACYBwAA&#10;ZHJzL21lZGlhL2ltYWdlMS5wbmdQSwECLQAKAAAAAAAAACEAoe44bv4AAAD+AAAAFAAAAAAAAAAA&#10;AAAAAABRCAAAZHJzL21lZGlhL2ltYWdlMi5wbmdQSwUGAAAAAAcABwC+AQAAgQkAAAAA&#10;">
                <v:shape id="Picture 5205" o:spid="_x0000_s1033" type="#_x0000_t75" style="position:absolute;width:3528;height:4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WcqrEAAAA3QAAAA8AAABkcnMvZG93bnJldi54bWxEj9FqAjEURN8L/kO4Qt9qoqCV1SiyIAhK&#10;QdsPuGyuu4ubmzWJ69qvNwWhj8PMnGGW6942oiMfascaxiMFgrhwpuZSw8/39mMOIkRkg41j0vCg&#10;AOvV4G2JmXF3PlJ3iqVIEA4ZaqhibDMpQ1GRxTByLXHyzs5bjEn6UhqP9wS3jZwoNZMWa04LFbaU&#10;V1RcTjerYXfY559bN5NfmLf5L6n99dF5rd+H/WYBIlIf/8Ov9s5omE7UFP7epCcgV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gWcqrEAAAA3QAAAA8AAAAAAAAAAAAAAAAA&#10;nwIAAGRycy9kb3ducmV2LnhtbFBLBQYAAAAABAAEAPcAAACQAwAAAAA=&#10;">
                  <v:imagedata r:id="rId11" o:title=""/>
                </v:shape>
                <v:shape id="Picture 5208" o:spid="_x0000_s1034" type="#_x0000_t75" style="position:absolute;left:76;top:2529;width:20566;height:37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MT1nFAAAA3QAAAA8AAABkcnMvZG93bnJldi54bWxET8tqwkAU3Rf8h+EK3dWJQktJHcWKShbd&#10;1ESku9vMNQnJ3AmZyaP9+s6i4PJw3uvtZBoxUOcqywqWiwgEcW51xYWCLD0+vYJwHlljY5kU/JCD&#10;7Wb2sMZY25E/aTj7QoQQdjEqKL1vYyldXpJBt7AtceButjPoA+wKqTscQ7hp5CqKXqTBikNDiS3t&#10;S8rrc28UfP9+JNm+rr/6U3q9HNJddnt3tVKP82n3BsLT5O/if3eiFTyvojA3vAlPQG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zE9ZxQAAAN0AAAAPAAAAAAAAAAAAAAAA&#10;AJ8CAABkcnMvZG93bnJldi54bWxQSwUGAAAAAAQABAD3AAAAkQMAAAAA&#10;">
                  <v:imagedata r:id="rId13" o:title=""/>
                </v:shape>
                <v:shape id="Picture 5211" o:spid="_x0000_s1035" type="#_x0000_t75" style="position:absolute;left:18288;top:2377;width:3528;height:4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04nTDAAAA3QAAAA8AAABkcnMvZG93bnJldi54bWxEj9GKwjAURN8X/IdwBd/WtMK6Uo0iBUFQ&#10;hFU/4NJc22JzU5NsrX69ERb2cZiZM8xi1ZtGdOR8bVlBOk5AEBdW11wqOJ82nzMQPiBrbCyTggd5&#10;WC0HHwvMtL3zD3XHUIoIYZ+hgiqENpPSFxUZ9GPbEkfvYp3BEKUrpXZ4j3DTyEmSTKXBmuNChS3l&#10;FRXX469RsN3v8u+NncoD5m3+pGR3e3ROqdGwX89BBOrDf/ivvdUKviZpCu838QnI5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vTidMMAAADdAAAADwAAAAAAAAAAAAAAAACf&#10;AgAAZHJzL2Rvd25yZXYueG1sUEsFBgAAAAAEAAQA9wAAAI8DAAAAAA==&#10;">
                  <v:imagedata r:id="rId11" o:title=""/>
                </v:shape>
                <v:rect id="Rectangle 5212" o:spid="_x0000_s1036" style="position:absolute;left:19437;top:3352;width:697;height:2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0V08UA&#10;AADdAAAADwAAAGRycy9kb3ducmV2LnhtbESPT4vCMBTE78J+h/AWvGlqQdFqFNlV9OifBdfbo3nb&#10;lm1eShNt9dMbQfA4zMxvmNmiNaW4Uu0KywoG/QgEcWp1wZmCn+O6NwbhPLLG0jIpuJGDxfyjM8NE&#10;24b3dD34TAQIuwQV5N5XiZQuzcmg69uKOHh/tjbog6wzqWtsAtyUMo6ikTRYcFjIsaKvnNL/w8Uo&#10;2Iyr5e/W3pusXJ03p91p8n2ceKW6n+1yCsJT69/hV3urFQzjQ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TRXTxQAAAN0AAAAPAAAAAAAAAAAAAAAAAJgCAABkcnMv&#10;ZG93bnJldi54bWxQSwUGAAAAAAQABAD1AAAAigMAAAAA&#10;" filled="f" stroked="f">
                  <v:textbox inset="0,0,0,0">
                    <w:txbxContent>
                      <w:p w:rsidR="003953FD" w:rsidRDefault="003953FD">
                        <w:r>
                          <w:rPr>
                            <w:rFonts w:ascii="Maiandra GD" w:eastAsia="Maiandra GD" w:hAnsi="Maiandra GD" w:cs="Maiandra GD"/>
                            <w:sz w:val="28"/>
                          </w:rPr>
                          <w:t xml:space="preserve"> </w:t>
                        </w:r>
                      </w:p>
                    </w:txbxContent>
                  </v:textbox>
                </v:rect>
                <w10:anchorlock/>
              </v:group>
            </w:pict>
          </mc:Fallback>
        </mc:AlternateContent>
      </w:r>
    </w:p>
    <w:p w:rsidR="002127E2" w:rsidRDefault="002127E2">
      <w:pPr>
        <w:spacing w:after="0"/>
        <w:ind w:left="-158"/>
        <w:rPr>
          <w:rFonts w:ascii="Arial" w:hAnsi="Arial" w:cs="Arial"/>
          <w:sz w:val="24"/>
          <w:szCs w:val="24"/>
        </w:rPr>
      </w:pPr>
    </w:p>
    <w:p w:rsidR="00AE0128" w:rsidRDefault="00AE0128">
      <w:pPr>
        <w:spacing w:after="0"/>
        <w:ind w:left="-158"/>
        <w:rPr>
          <w:rFonts w:ascii="Arial" w:hAnsi="Arial" w:cs="Arial"/>
          <w:sz w:val="24"/>
          <w:szCs w:val="24"/>
        </w:rPr>
      </w:pPr>
    </w:p>
    <w:p w:rsidR="00AE0128" w:rsidRDefault="00AE0128">
      <w:pPr>
        <w:spacing w:after="0"/>
        <w:ind w:left="-158"/>
        <w:rPr>
          <w:rFonts w:ascii="Arial" w:hAnsi="Arial" w:cs="Arial"/>
          <w:sz w:val="24"/>
          <w:szCs w:val="24"/>
        </w:rPr>
      </w:pPr>
    </w:p>
    <w:p w:rsidR="00AE0128" w:rsidRDefault="00AE0128">
      <w:pPr>
        <w:spacing w:after="0"/>
        <w:ind w:left="-158"/>
        <w:rPr>
          <w:rFonts w:ascii="Arial" w:hAnsi="Arial" w:cs="Arial"/>
          <w:sz w:val="24"/>
          <w:szCs w:val="24"/>
        </w:rPr>
      </w:pPr>
    </w:p>
    <w:p w:rsidR="00AE0128" w:rsidRDefault="00AE0128">
      <w:pPr>
        <w:spacing w:after="0"/>
        <w:ind w:left="-158"/>
        <w:rPr>
          <w:rFonts w:ascii="Arial" w:hAnsi="Arial" w:cs="Arial"/>
          <w:sz w:val="24"/>
          <w:szCs w:val="24"/>
        </w:rPr>
      </w:pPr>
    </w:p>
    <w:p w:rsidR="00AE0128" w:rsidRDefault="00AE0128">
      <w:pPr>
        <w:spacing w:after="0"/>
        <w:ind w:left="-158"/>
        <w:rPr>
          <w:rFonts w:ascii="Arial" w:hAnsi="Arial" w:cs="Arial"/>
          <w:sz w:val="24"/>
          <w:szCs w:val="24"/>
        </w:rPr>
      </w:pPr>
    </w:p>
    <w:p w:rsidR="00AE0128" w:rsidRDefault="00AE0128">
      <w:pPr>
        <w:spacing w:after="0"/>
        <w:ind w:left="-158"/>
        <w:rPr>
          <w:rFonts w:ascii="Arial" w:hAnsi="Arial" w:cs="Arial"/>
          <w:sz w:val="24"/>
          <w:szCs w:val="24"/>
        </w:rPr>
      </w:pPr>
    </w:p>
    <w:p w:rsidR="00AE0128" w:rsidRPr="00D313B2" w:rsidRDefault="00AE0128">
      <w:pPr>
        <w:spacing w:after="0"/>
        <w:ind w:left="-158"/>
        <w:rPr>
          <w:rFonts w:ascii="Arial" w:hAnsi="Arial" w:cs="Arial"/>
          <w:sz w:val="24"/>
          <w:szCs w:val="24"/>
        </w:rPr>
      </w:pPr>
    </w:p>
    <w:p w:rsidR="00AE0128" w:rsidRDefault="00AE0128">
      <w:pPr>
        <w:pStyle w:val="Titre2"/>
        <w:spacing w:after="105"/>
        <w:ind w:left="17"/>
        <w:rPr>
          <w:rFonts w:ascii="Arial" w:hAnsi="Arial" w:cs="Arial"/>
          <w:b/>
          <w:sz w:val="24"/>
          <w:szCs w:val="24"/>
        </w:rPr>
      </w:pPr>
    </w:p>
    <w:p w:rsidR="00AE0128" w:rsidRPr="00AE0128" w:rsidRDefault="00AE0128" w:rsidP="00AE0128"/>
    <w:p w:rsidR="00AE0128" w:rsidRPr="00415B8D" w:rsidRDefault="00AE0128" w:rsidP="00415B8D">
      <w:pPr>
        <w:pStyle w:val="Titre2"/>
        <w:spacing w:after="105" w:line="360" w:lineRule="auto"/>
        <w:ind w:left="17"/>
        <w:jc w:val="both"/>
        <w:rPr>
          <w:rFonts w:ascii="Arial" w:hAnsi="Arial" w:cs="Arial"/>
          <w:b/>
          <w:sz w:val="24"/>
          <w:szCs w:val="24"/>
          <w:u w:val="none"/>
        </w:rPr>
      </w:pPr>
      <w:r w:rsidRPr="00415B8D">
        <w:rPr>
          <w:rFonts w:ascii="Arial" w:hAnsi="Arial" w:cs="Arial"/>
          <w:b/>
          <w:sz w:val="24"/>
          <w:szCs w:val="24"/>
          <w:u w:val="none"/>
        </w:rPr>
        <w:lastRenderedPageBreak/>
        <w:t>CHAPITRE 3 ; LES DROITS ET LIBERTES RECONNUS AUX AGENTS DE LA FONCTION PUBLIQUE D’ETAT</w:t>
      </w:r>
    </w:p>
    <w:p w:rsidR="00415B8D" w:rsidRDefault="004E1120" w:rsidP="00415B8D">
      <w:pPr>
        <w:spacing w:after="129" w:line="360" w:lineRule="auto"/>
        <w:ind w:left="15" w:right="219" w:hanging="8"/>
        <w:jc w:val="both"/>
        <w:rPr>
          <w:rFonts w:ascii="Arial" w:eastAsia="Maiandra GD" w:hAnsi="Arial" w:cs="Arial"/>
          <w:sz w:val="24"/>
          <w:szCs w:val="24"/>
        </w:rPr>
      </w:pPr>
      <w:r w:rsidRPr="00415B8D">
        <w:rPr>
          <w:rFonts w:ascii="Arial" w:eastAsia="Maiandra GD" w:hAnsi="Arial" w:cs="Arial"/>
          <w:sz w:val="24"/>
          <w:szCs w:val="24"/>
        </w:rPr>
        <w:t xml:space="preserve">En contrepartie des obligations qui pèsent sur eux, les fonctionnaires jouissent d’un certain nombre de droits de nature </w:t>
      </w:r>
      <w:r w:rsidR="00415B8D">
        <w:rPr>
          <w:rFonts w:ascii="Arial" w:eastAsia="Maiandra GD" w:hAnsi="Arial" w:cs="Arial"/>
          <w:sz w:val="24"/>
          <w:szCs w:val="24"/>
        </w:rPr>
        <w:t>particulière.</w:t>
      </w:r>
    </w:p>
    <w:p w:rsidR="002127E2" w:rsidRPr="00415B8D" w:rsidRDefault="00415B8D" w:rsidP="00415B8D">
      <w:pPr>
        <w:spacing w:after="129" w:line="360" w:lineRule="auto"/>
        <w:ind w:left="15" w:right="219" w:hanging="8"/>
        <w:jc w:val="both"/>
        <w:rPr>
          <w:rFonts w:ascii="Arial" w:hAnsi="Arial" w:cs="Arial"/>
          <w:sz w:val="24"/>
          <w:szCs w:val="24"/>
        </w:rPr>
      </w:pPr>
      <w:r>
        <w:rPr>
          <w:rFonts w:ascii="Arial" w:eastAsia="Maiandra GD" w:hAnsi="Arial" w:cs="Arial"/>
          <w:sz w:val="24"/>
          <w:szCs w:val="24"/>
        </w:rPr>
        <w:t>L’on peut citer</w:t>
      </w:r>
      <w:r w:rsidR="004E1120" w:rsidRPr="00415B8D">
        <w:rPr>
          <w:rFonts w:ascii="Arial" w:eastAsia="Maiandra GD" w:hAnsi="Arial" w:cs="Arial"/>
          <w:sz w:val="24"/>
          <w:szCs w:val="24"/>
        </w:rPr>
        <w:t xml:space="preserve"> : </w:t>
      </w:r>
    </w:p>
    <w:p w:rsidR="00415B8D" w:rsidRDefault="00415B8D" w:rsidP="00415B8D">
      <w:pPr>
        <w:spacing w:after="86" w:line="360" w:lineRule="auto"/>
        <w:ind w:right="3714"/>
        <w:jc w:val="both"/>
        <w:rPr>
          <w:rFonts w:ascii="Arial" w:eastAsia="Maiandra GD" w:hAnsi="Arial" w:cs="Arial"/>
          <w:sz w:val="24"/>
          <w:szCs w:val="24"/>
        </w:rPr>
      </w:pPr>
      <w:r>
        <w:rPr>
          <w:rFonts w:ascii="Arial" w:eastAsia="Times New Roman" w:hAnsi="Arial" w:cs="Arial"/>
          <w:sz w:val="24"/>
          <w:szCs w:val="24"/>
        </w:rPr>
        <w:t xml:space="preserve">- </w:t>
      </w:r>
      <w:r w:rsidR="004E1120" w:rsidRPr="00415B8D">
        <w:rPr>
          <w:rFonts w:ascii="Arial" w:eastAsia="Maiandra GD" w:hAnsi="Arial" w:cs="Arial"/>
          <w:sz w:val="24"/>
          <w:szCs w:val="24"/>
        </w:rPr>
        <w:t>les droits attachés à l’exercice des fonctions ;</w:t>
      </w:r>
    </w:p>
    <w:p w:rsidR="002127E2" w:rsidRDefault="00415B8D" w:rsidP="00415B8D">
      <w:pPr>
        <w:spacing w:after="86" w:line="360" w:lineRule="auto"/>
        <w:ind w:right="3714"/>
        <w:jc w:val="both"/>
        <w:rPr>
          <w:rFonts w:ascii="Arial" w:eastAsia="Maiandra GD" w:hAnsi="Arial" w:cs="Arial"/>
          <w:sz w:val="24"/>
          <w:szCs w:val="24"/>
        </w:rPr>
      </w:pPr>
      <w:r>
        <w:rPr>
          <w:rFonts w:ascii="Arial" w:eastAsia="Maiandra GD" w:hAnsi="Arial" w:cs="Arial"/>
          <w:sz w:val="24"/>
          <w:szCs w:val="24"/>
        </w:rPr>
        <w:t xml:space="preserve">- </w:t>
      </w:r>
      <w:r w:rsidR="004E1120" w:rsidRPr="00415B8D">
        <w:rPr>
          <w:rFonts w:ascii="Arial" w:eastAsia="Arial" w:hAnsi="Arial" w:cs="Arial"/>
          <w:sz w:val="24"/>
          <w:szCs w:val="24"/>
        </w:rPr>
        <w:t xml:space="preserve"> </w:t>
      </w:r>
      <w:r w:rsidR="004E1120" w:rsidRPr="00415B8D">
        <w:rPr>
          <w:rFonts w:ascii="Arial" w:eastAsia="Maiandra GD" w:hAnsi="Arial" w:cs="Arial"/>
          <w:sz w:val="24"/>
          <w:szCs w:val="24"/>
        </w:rPr>
        <w:t xml:space="preserve">et ceux liés à l’exercice des libertés publiques. </w:t>
      </w:r>
    </w:p>
    <w:p w:rsidR="00B27970" w:rsidRPr="00415B8D" w:rsidRDefault="00B27970" w:rsidP="00415B8D">
      <w:pPr>
        <w:spacing w:after="86" w:line="360" w:lineRule="auto"/>
        <w:ind w:right="3714"/>
        <w:jc w:val="both"/>
        <w:rPr>
          <w:rFonts w:ascii="Arial" w:hAnsi="Arial" w:cs="Arial"/>
          <w:sz w:val="24"/>
          <w:szCs w:val="24"/>
        </w:rPr>
      </w:pPr>
    </w:p>
    <w:p w:rsidR="002127E2" w:rsidRPr="00B27970" w:rsidRDefault="00B27970" w:rsidP="00B27970">
      <w:pPr>
        <w:spacing w:after="181" w:line="360" w:lineRule="auto"/>
        <w:jc w:val="both"/>
        <w:rPr>
          <w:rFonts w:ascii="Arial" w:hAnsi="Arial" w:cs="Arial"/>
          <w:b/>
          <w:sz w:val="24"/>
          <w:szCs w:val="24"/>
        </w:rPr>
      </w:pPr>
      <w:r w:rsidRPr="00B27970">
        <w:rPr>
          <w:rFonts w:ascii="Arial" w:eastAsia="Maiandra GD" w:hAnsi="Arial" w:cs="Arial"/>
          <w:b/>
          <w:sz w:val="24"/>
          <w:szCs w:val="24"/>
        </w:rPr>
        <w:t xml:space="preserve">Section 1 : </w:t>
      </w:r>
      <w:r w:rsidR="004E1120" w:rsidRPr="00B27970">
        <w:rPr>
          <w:rFonts w:ascii="Arial" w:eastAsia="Maiandra GD" w:hAnsi="Arial" w:cs="Arial"/>
          <w:b/>
          <w:sz w:val="24"/>
          <w:szCs w:val="24"/>
        </w:rPr>
        <w:t xml:space="preserve">Les droits attachés à l’exercice des fonctions </w:t>
      </w:r>
    </w:p>
    <w:p w:rsidR="002127E2" w:rsidRDefault="00B27970" w:rsidP="00415B8D">
      <w:pPr>
        <w:spacing w:after="5" w:line="360" w:lineRule="auto"/>
        <w:ind w:left="15" w:right="219" w:hanging="8"/>
        <w:jc w:val="both"/>
        <w:rPr>
          <w:rFonts w:ascii="Arial" w:eastAsia="Maiandra GD" w:hAnsi="Arial" w:cs="Arial"/>
          <w:sz w:val="24"/>
          <w:szCs w:val="24"/>
        </w:rPr>
      </w:pPr>
      <w:r>
        <w:rPr>
          <w:rFonts w:ascii="Arial" w:eastAsia="Maiandra GD" w:hAnsi="Arial" w:cs="Arial"/>
          <w:sz w:val="24"/>
          <w:szCs w:val="24"/>
        </w:rPr>
        <w:t>L</w:t>
      </w:r>
      <w:r w:rsidR="004E1120" w:rsidRPr="00415B8D">
        <w:rPr>
          <w:rFonts w:ascii="Arial" w:eastAsia="Maiandra GD" w:hAnsi="Arial" w:cs="Arial"/>
          <w:sz w:val="24"/>
          <w:szCs w:val="24"/>
        </w:rPr>
        <w:t>es agents publics ont des droits de caractère essenti</w:t>
      </w:r>
      <w:r>
        <w:rPr>
          <w:rFonts w:ascii="Arial" w:eastAsia="Maiandra GD" w:hAnsi="Arial" w:cs="Arial"/>
          <w:sz w:val="24"/>
          <w:szCs w:val="24"/>
        </w:rPr>
        <w:t xml:space="preserve">ellement pécuniaire et social </w:t>
      </w:r>
      <w:proofErr w:type="gramStart"/>
      <w:r>
        <w:rPr>
          <w:rFonts w:ascii="Arial" w:eastAsia="Maiandra GD" w:hAnsi="Arial" w:cs="Arial"/>
          <w:sz w:val="24"/>
          <w:szCs w:val="24"/>
        </w:rPr>
        <w:t>;.</w:t>
      </w:r>
      <w:proofErr w:type="gramEnd"/>
    </w:p>
    <w:p w:rsidR="002127E2" w:rsidRDefault="004E1120" w:rsidP="00415B8D">
      <w:pPr>
        <w:spacing w:after="11" w:line="360" w:lineRule="auto"/>
        <w:ind w:left="17" w:right="220" w:hanging="10"/>
        <w:jc w:val="both"/>
        <w:rPr>
          <w:rFonts w:ascii="Arial" w:eastAsia="Maiandra GD" w:hAnsi="Arial" w:cs="Arial"/>
          <w:sz w:val="24"/>
          <w:szCs w:val="24"/>
        </w:rPr>
      </w:pPr>
      <w:r w:rsidRPr="00415B8D">
        <w:rPr>
          <w:rFonts w:ascii="Arial" w:eastAsia="Maiandra GD" w:hAnsi="Arial" w:cs="Arial"/>
          <w:sz w:val="24"/>
          <w:szCs w:val="24"/>
        </w:rPr>
        <w:t xml:space="preserve">En plus, dans la logique du système de carrière, les agents ont le droit d’avoir une "bonne carrière".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Du fait qu’ils participent à l’exécution du service public, ils sont exposés à des risques contre lesquels ils doivent être protégés. </w:t>
      </w:r>
    </w:p>
    <w:p w:rsidR="002127E2" w:rsidRDefault="004E1120" w:rsidP="00415B8D">
      <w:pPr>
        <w:spacing w:after="11" w:line="360" w:lineRule="auto"/>
        <w:ind w:left="17" w:right="220" w:hanging="10"/>
        <w:jc w:val="both"/>
        <w:rPr>
          <w:rFonts w:ascii="Arial" w:eastAsia="Maiandra GD" w:hAnsi="Arial" w:cs="Arial"/>
          <w:sz w:val="24"/>
          <w:szCs w:val="24"/>
        </w:rPr>
      </w:pPr>
      <w:r w:rsidRPr="00415B8D">
        <w:rPr>
          <w:rFonts w:ascii="Arial" w:eastAsia="Maiandra GD" w:hAnsi="Arial" w:cs="Arial"/>
          <w:sz w:val="24"/>
          <w:szCs w:val="24"/>
        </w:rPr>
        <w:t xml:space="preserve">À ces trois aspects, il y a lieu d’ajouter les différentes sortes de récompenses que l’Administration publique peut décerner à ses agents jugés méritants. </w:t>
      </w:r>
    </w:p>
    <w:p w:rsidR="00B27970" w:rsidRPr="00415B8D" w:rsidRDefault="00B27970" w:rsidP="00415B8D">
      <w:pPr>
        <w:spacing w:after="11" w:line="360" w:lineRule="auto"/>
        <w:ind w:left="17" w:right="220" w:hanging="10"/>
        <w:jc w:val="both"/>
        <w:rPr>
          <w:rFonts w:ascii="Arial" w:hAnsi="Arial" w:cs="Arial"/>
          <w:sz w:val="24"/>
          <w:szCs w:val="24"/>
        </w:rPr>
      </w:pPr>
    </w:p>
    <w:p w:rsidR="002127E2" w:rsidRPr="00B27970" w:rsidRDefault="00B27970" w:rsidP="00B27970">
      <w:pPr>
        <w:spacing w:after="5" w:line="360" w:lineRule="auto"/>
        <w:ind w:right="219"/>
        <w:rPr>
          <w:rFonts w:ascii="Arial" w:hAnsi="Arial" w:cs="Arial"/>
          <w:sz w:val="24"/>
          <w:szCs w:val="24"/>
        </w:rPr>
      </w:pPr>
      <w:r>
        <w:rPr>
          <w:rFonts w:ascii="Arial" w:eastAsia="Maiandra GD" w:hAnsi="Arial" w:cs="Arial"/>
          <w:sz w:val="24"/>
          <w:szCs w:val="24"/>
        </w:rPr>
        <w:t>1-</w:t>
      </w:r>
      <w:r w:rsidR="004E1120" w:rsidRPr="00B27970">
        <w:rPr>
          <w:rFonts w:ascii="Arial" w:eastAsia="Maiandra GD" w:hAnsi="Arial" w:cs="Arial"/>
          <w:sz w:val="24"/>
          <w:szCs w:val="24"/>
          <w:u w:val="single"/>
        </w:rPr>
        <w:t>Les droits pécuniaires et sociaux</w:t>
      </w:r>
      <w:r w:rsidR="004E1120" w:rsidRPr="00B27970">
        <w:rPr>
          <w:rFonts w:ascii="Arial" w:eastAsia="Maiandra GD" w:hAnsi="Arial" w:cs="Arial"/>
          <w:sz w:val="24"/>
          <w:szCs w:val="24"/>
        </w:rPr>
        <w:t xml:space="preserve"> </w:t>
      </w:r>
    </w:p>
    <w:p w:rsidR="002127E2" w:rsidRPr="00415B8D" w:rsidRDefault="004E1120" w:rsidP="00415B8D">
      <w:pPr>
        <w:spacing w:after="129"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Ces droits sont la conséquence directe de la situation salariale des agents publics. Ils correspondent :  </w:t>
      </w:r>
    </w:p>
    <w:p w:rsidR="00D9303E" w:rsidRDefault="00D9303E" w:rsidP="00415B8D">
      <w:pPr>
        <w:spacing w:after="99" w:line="360" w:lineRule="auto"/>
        <w:ind w:left="938" w:right="3061" w:hanging="8"/>
        <w:jc w:val="both"/>
        <w:rPr>
          <w:rFonts w:ascii="Arial" w:eastAsia="Maiandra GD" w:hAnsi="Arial" w:cs="Arial"/>
          <w:sz w:val="24"/>
          <w:szCs w:val="24"/>
        </w:rPr>
      </w:pPr>
      <w:r>
        <w:rPr>
          <w:rFonts w:ascii="Arial" w:eastAsia="Times New Roman" w:hAnsi="Arial" w:cs="Arial"/>
          <w:sz w:val="24"/>
          <w:szCs w:val="24"/>
        </w:rPr>
        <w:t xml:space="preserve">- </w:t>
      </w:r>
      <w:r w:rsidR="004E1120" w:rsidRPr="00415B8D">
        <w:rPr>
          <w:rFonts w:ascii="Arial" w:eastAsia="Arial" w:hAnsi="Arial" w:cs="Arial"/>
          <w:sz w:val="24"/>
          <w:szCs w:val="24"/>
        </w:rPr>
        <w:t xml:space="preserve"> </w:t>
      </w:r>
      <w:r w:rsidR="004E1120" w:rsidRPr="00415B8D">
        <w:rPr>
          <w:rFonts w:ascii="Arial" w:eastAsia="Maiandra GD" w:hAnsi="Arial" w:cs="Arial"/>
          <w:sz w:val="24"/>
          <w:szCs w:val="24"/>
        </w:rPr>
        <w:t xml:space="preserve">Pour  les uns, à la rémunération des services ; </w:t>
      </w:r>
    </w:p>
    <w:p w:rsidR="00D9303E" w:rsidRDefault="004E1120" w:rsidP="00D9303E">
      <w:pPr>
        <w:spacing w:after="99" w:line="360" w:lineRule="auto"/>
        <w:ind w:left="938" w:right="3061" w:hanging="8"/>
        <w:jc w:val="both"/>
        <w:rPr>
          <w:rFonts w:ascii="Arial" w:eastAsia="Maiandra GD" w:hAnsi="Arial" w:cs="Arial"/>
          <w:sz w:val="24"/>
          <w:szCs w:val="24"/>
        </w:rPr>
      </w:pPr>
      <w:r w:rsidRPr="00415B8D">
        <w:rPr>
          <w:rFonts w:ascii="Arial" w:eastAsia="Times New Roman" w:hAnsi="Arial" w:cs="Arial"/>
          <w:sz w:val="24"/>
          <w:szCs w:val="24"/>
        </w:rPr>
        <w:t>-</w:t>
      </w:r>
      <w:r w:rsidRPr="00415B8D">
        <w:rPr>
          <w:rFonts w:ascii="Arial" w:eastAsia="Arial" w:hAnsi="Arial" w:cs="Arial"/>
          <w:sz w:val="24"/>
          <w:szCs w:val="24"/>
        </w:rPr>
        <w:t xml:space="preserve"> </w:t>
      </w:r>
      <w:r w:rsidR="00D9303E">
        <w:rPr>
          <w:rFonts w:ascii="Arial" w:eastAsia="Maiandra GD" w:hAnsi="Arial" w:cs="Arial"/>
          <w:sz w:val="24"/>
          <w:szCs w:val="24"/>
        </w:rPr>
        <w:t xml:space="preserve">Pour  les autres </w:t>
      </w:r>
      <w:r w:rsidRPr="00415B8D">
        <w:rPr>
          <w:rFonts w:ascii="Arial" w:eastAsia="Maiandra GD" w:hAnsi="Arial" w:cs="Arial"/>
          <w:sz w:val="24"/>
          <w:szCs w:val="24"/>
        </w:rPr>
        <w:t>à la prise en charge des risques professionnels auxquels les agent</w:t>
      </w:r>
      <w:r w:rsidR="00D9303E">
        <w:rPr>
          <w:rFonts w:ascii="Arial" w:eastAsia="Maiandra GD" w:hAnsi="Arial" w:cs="Arial"/>
          <w:sz w:val="24"/>
          <w:szCs w:val="24"/>
        </w:rPr>
        <w:t>s</w:t>
      </w:r>
      <w:r w:rsidRPr="00415B8D">
        <w:rPr>
          <w:rFonts w:ascii="Arial" w:eastAsia="Maiandra GD" w:hAnsi="Arial" w:cs="Arial"/>
          <w:sz w:val="24"/>
          <w:szCs w:val="24"/>
        </w:rPr>
        <w:t xml:space="preserve"> peuvent être exposés dans </w:t>
      </w:r>
      <w:r w:rsidR="00D9303E">
        <w:rPr>
          <w:rFonts w:ascii="Arial" w:eastAsia="Maiandra GD" w:hAnsi="Arial" w:cs="Arial"/>
          <w:sz w:val="24"/>
          <w:szCs w:val="24"/>
        </w:rPr>
        <w:t>l’exercice de leurs fonctions,</w:t>
      </w:r>
      <w:r w:rsidRPr="00415B8D">
        <w:rPr>
          <w:rFonts w:ascii="Arial" w:eastAsia="Arial" w:hAnsi="Arial" w:cs="Arial"/>
          <w:sz w:val="24"/>
          <w:szCs w:val="24"/>
        </w:rPr>
        <w:t xml:space="preserve"> </w:t>
      </w:r>
      <w:r w:rsidRPr="00415B8D">
        <w:rPr>
          <w:rFonts w:ascii="Arial" w:eastAsia="Maiandra GD" w:hAnsi="Arial" w:cs="Arial"/>
          <w:sz w:val="24"/>
          <w:szCs w:val="24"/>
        </w:rPr>
        <w:t>ainsi qu’à la prise en compt</w:t>
      </w:r>
      <w:r w:rsidR="00D9303E">
        <w:rPr>
          <w:rFonts w:ascii="Arial" w:eastAsia="Maiandra GD" w:hAnsi="Arial" w:cs="Arial"/>
          <w:sz w:val="24"/>
          <w:szCs w:val="24"/>
        </w:rPr>
        <w:t>e de leur situation familiale.</w:t>
      </w:r>
      <w:r w:rsidRPr="00415B8D">
        <w:rPr>
          <w:rFonts w:ascii="Arial" w:eastAsia="Maiandra GD" w:hAnsi="Arial" w:cs="Arial"/>
          <w:sz w:val="24"/>
          <w:szCs w:val="24"/>
        </w:rPr>
        <w:t xml:space="preserve"> </w:t>
      </w:r>
    </w:p>
    <w:p w:rsidR="002127E2" w:rsidRPr="00D9303E" w:rsidRDefault="00D9303E" w:rsidP="00D9303E">
      <w:pPr>
        <w:spacing w:after="99" w:line="360" w:lineRule="auto"/>
        <w:ind w:right="3061"/>
        <w:jc w:val="both"/>
        <w:rPr>
          <w:rFonts w:ascii="Arial" w:hAnsi="Arial" w:cs="Arial"/>
          <w:sz w:val="24"/>
          <w:szCs w:val="24"/>
          <w:u w:val="single"/>
        </w:rPr>
      </w:pPr>
      <w:r w:rsidRPr="00D9303E">
        <w:rPr>
          <w:rFonts w:ascii="Arial" w:eastAsia="Maiandra GD" w:hAnsi="Arial" w:cs="Arial"/>
          <w:sz w:val="24"/>
          <w:szCs w:val="24"/>
          <w:u w:val="single"/>
        </w:rPr>
        <w:t xml:space="preserve">Les rémunérations </w:t>
      </w:r>
      <w:r w:rsidR="004E1120" w:rsidRPr="00D9303E">
        <w:rPr>
          <w:rFonts w:ascii="Arial" w:eastAsia="Maiandra GD" w:hAnsi="Arial" w:cs="Arial"/>
          <w:sz w:val="24"/>
          <w:szCs w:val="24"/>
          <w:u w:val="single"/>
        </w:rPr>
        <w:t xml:space="preserve">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Les textes des quatre fonctions publiques que nous avons passées en revue disposent que les agents publics ont "droit, après service fait, à une rémunération", à laquelle peuvent éventuellement s’ajouter des indemnités ou d’autres avantages, en raison des contraintes et sujétions propres à l’exercice de leur emploi. </w:t>
      </w:r>
    </w:p>
    <w:p w:rsidR="002127E2" w:rsidRPr="00415B8D" w:rsidRDefault="004E1120" w:rsidP="00415B8D">
      <w:pPr>
        <w:spacing w:after="127"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51" w:line="360" w:lineRule="auto"/>
        <w:ind w:left="15" w:right="219" w:hanging="8"/>
        <w:jc w:val="both"/>
        <w:rPr>
          <w:rFonts w:ascii="Arial" w:hAnsi="Arial" w:cs="Arial"/>
          <w:sz w:val="24"/>
          <w:szCs w:val="24"/>
        </w:rPr>
      </w:pPr>
      <w:r w:rsidRPr="00415B8D">
        <w:rPr>
          <w:rFonts w:ascii="Arial" w:eastAsia="Maiandra GD" w:hAnsi="Arial" w:cs="Arial"/>
          <w:sz w:val="24"/>
          <w:szCs w:val="24"/>
        </w:rPr>
        <w:t>Lorsq</w:t>
      </w:r>
      <w:r w:rsidR="00D9303E">
        <w:rPr>
          <w:rFonts w:ascii="Arial" w:eastAsia="Maiandra GD" w:hAnsi="Arial" w:cs="Arial"/>
          <w:sz w:val="24"/>
          <w:szCs w:val="24"/>
        </w:rPr>
        <w:t>u’on parle de rémunération,</w:t>
      </w:r>
      <w:r w:rsidRPr="00415B8D">
        <w:rPr>
          <w:rFonts w:ascii="Arial" w:eastAsia="Maiandra GD" w:hAnsi="Arial" w:cs="Arial"/>
          <w:sz w:val="24"/>
          <w:szCs w:val="24"/>
        </w:rPr>
        <w:t xml:space="preserve"> trois</w:t>
      </w:r>
      <w:r w:rsidR="00D9303E">
        <w:rPr>
          <w:rFonts w:ascii="Arial" w:eastAsia="Maiandra GD" w:hAnsi="Arial" w:cs="Arial"/>
          <w:sz w:val="24"/>
          <w:szCs w:val="24"/>
        </w:rPr>
        <w:t xml:space="preserve"> (03)</w:t>
      </w:r>
      <w:r w:rsidRPr="00415B8D">
        <w:rPr>
          <w:rFonts w:ascii="Arial" w:eastAsia="Maiandra GD" w:hAnsi="Arial" w:cs="Arial"/>
          <w:sz w:val="24"/>
          <w:szCs w:val="24"/>
        </w:rPr>
        <w:t xml:space="preserve"> situations sont à distinguer :  </w:t>
      </w:r>
    </w:p>
    <w:p w:rsidR="002127E2" w:rsidRPr="00415B8D" w:rsidRDefault="004E1120" w:rsidP="00AA57EE">
      <w:pPr>
        <w:numPr>
          <w:ilvl w:val="3"/>
          <w:numId w:val="13"/>
        </w:numPr>
        <w:spacing w:after="5" w:line="360" w:lineRule="auto"/>
        <w:ind w:right="219" w:hanging="360"/>
        <w:jc w:val="both"/>
        <w:rPr>
          <w:rFonts w:ascii="Arial" w:hAnsi="Arial" w:cs="Arial"/>
          <w:sz w:val="24"/>
          <w:szCs w:val="24"/>
        </w:rPr>
      </w:pPr>
      <w:r w:rsidRPr="00415B8D">
        <w:rPr>
          <w:rFonts w:ascii="Arial" w:eastAsia="Maiandra GD" w:hAnsi="Arial" w:cs="Arial"/>
          <w:sz w:val="24"/>
          <w:szCs w:val="24"/>
        </w:rPr>
        <w:lastRenderedPageBreak/>
        <w:t xml:space="preserve">d’abord le traitement et ses accessoires (indemnités, avantages) qui sont servis en rémunération des services actuels aux agents en activité </w:t>
      </w:r>
    </w:p>
    <w:p w:rsidR="002127E2" w:rsidRPr="00415B8D" w:rsidRDefault="004E1120" w:rsidP="00AA57EE">
      <w:pPr>
        <w:numPr>
          <w:ilvl w:val="3"/>
          <w:numId w:val="13"/>
        </w:numPr>
        <w:spacing w:after="49" w:line="360" w:lineRule="auto"/>
        <w:ind w:right="219" w:hanging="360"/>
        <w:jc w:val="both"/>
        <w:rPr>
          <w:rFonts w:ascii="Arial" w:hAnsi="Arial" w:cs="Arial"/>
          <w:sz w:val="24"/>
          <w:szCs w:val="24"/>
        </w:rPr>
      </w:pPr>
      <w:r w:rsidRPr="00415B8D">
        <w:rPr>
          <w:rFonts w:ascii="Arial" w:eastAsia="Maiandra GD" w:hAnsi="Arial" w:cs="Arial"/>
          <w:sz w:val="24"/>
          <w:szCs w:val="24"/>
        </w:rPr>
        <w:t xml:space="preserve">les différentes formes d’indemnités qui peuvent être servies </w:t>
      </w:r>
      <w:proofErr w:type="gramStart"/>
      <w:r w:rsidRPr="00415B8D">
        <w:rPr>
          <w:rFonts w:ascii="Arial" w:eastAsia="Maiandra GD" w:hAnsi="Arial" w:cs="Arial"/>
          <w:sz w:val="24"/>
          <w:szCs w:val="24"/>
        </w:rPr>
        <w:t>aux agents juste</w:t>
      </w:r>
      <w:proofErr w:type="gramEnd"/>
      <w:r w:rsidRPr="00415B8D">
        <w:rPr>
          <w:rFonts w:ascii="Arial" w:eastAsia="Maiandra GD" w:hAnsi="Arial" w:cs="Arial"/>
          <w:sz w:val="24"/>
          <w:szCs w:val="24"/>
        </w:rPr>
        <w:t xml:space="preserve"> au moment de leur départ de la fonction publique </w:t>
      </w:r>
    </w:p>
    <w:p w:rsidR="002127E2" w:rsidRPr="00415B8D" w:rsidRDefault="004E1120" w:rsidP="00AA57EE">
      <w:pPr>
        <w:numPr>
          <w:ilvl w:val="3"/>
          <w:numId w:val="13"/>
        </w:numPr>
        <w:spacing w:after="5" w:line="360" w:lineRule="auto"/>
        <w:ind w:right="219" w:hanging="360"/>
        <w:jc w:val="both"/>
        <w:rPr>
          <w:rFonts w:ascii="Arial" w:hAnsi="Arial" w:cs="Arial"/>
          <w:sz w:val="24"/>
          <w:szCs w:val="24"/>
        </w:rPr>
      </w:pPr>
      <w:r w:rsidRPr="00415B8D">
        <w:rPr>
          <w:rFonts w:ascii="Arial" w:eastAsia="Maiandra GD" w:hAnsi="Arial" w:cs="Arial"/>
          <w:sz w:val="24"/>
          <w:szCs w:val="24"/>
        </w:rPr>
        <w:t xml:space="preserve">enfin, la pension de retraite qui est servie, en reconnaissance des services rendus, aux agents admis à la retraite. </w:t>
      </w:r>
    </w:p>
    <w:p w:rsidR="002127E2" w:rsidRPr="00415B8D" w:rsidRDefault="004E1120" w:rsidP="00415B8D">
      <w:pPr>
        <w:spacing w:after="21"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Le traitement constitue l’élément essentiel de la rémunération. Sa détermination est faite sur la base de grille indiciaire (ou barème des soldes) qui permet de fixer, dans chaque fonction publique, un traitement identique pour tous les agents de même catégorie, </w:t>
      </w:r>
      <w:r w:rsidR="00D9303E">
        <w:rPr>
          <w:rFonts w:ascii="Arial" w:eastAsia="Maiandra GD" w:hAnsi="Arial" w:cs="Arial"/>
          <w:sz w:val="24"/>
          <w:szCs w:val="24"/>
        </w:rPr>
        <w:t xml:space="preserve"> de même classe et de même</w:t>
      </w:r>
      <w:r w:rsidRPr="00415B8D">
        <w:rPr>
          <w:rFonts w:ascii="Arial" w:eastAsia="Maiandra GD" w:hAnsi="Arial" w:cs="Arial"/>
          <w:sz w:val="24"/>
          <w:szCs w:val="24"/>
        </w:rPr>
        <w:t xml:space="preserve"> échelon. C’est ainsi que le traitement soumis à retenue pour pension est défini par un coefficient dénommé indice de traitement affecté à chaque classe et échelon de la hiérarchie.   </w:t>
      </w:r>
    </w:p>
    <w:p w:rsidR="002127E2" w:rsidRPr="00415B8D" w:rsidRDefault="004E1120" w:rsidP="00415B8D">
      <w:pPr>
        <w:spacing w:after="94"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Le montant annuel du traitement est obtenu par application de la valeur du point indiciaire (2331) - fixée par décret pour ce qui est des agents de l’Etat - à chacun des indices de la grille de traitement. Le montant annuel ainsi obtenu n’est, en réalité que le traitement brut ; aussi, pour obtenir le traitement net à percevoir, il faut déduire les retenues correspondant aux cotisations pour pension (8%) et l’impôt unique sur les traitements et salaires (UITS) (en fonction des charges de l’agent).  </w:t>
      </w:r>
    </w:p>
    <w:p w:rsidR="002127E2" w:rsidRPr="00415B8D" w:rsidRDefault="004E1120" w:rsidP="00415B8D">
      <w:pPr>
        <w:spacing w:after="109"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D9303E" w:rsidRDefault="004E1120" w:rsidP="00415B8D">
      <w:pPr>
        <w:spacing w:after="48" w:line="360" w:lineRule="auto"/>
        <w:ind w:left="15" w:right="219" w:hanging="8"/>
        <w:jc w:val="both"/>
        <w:rPr>
          <w:rFonts w:ascii="Arial" w:eastAsia="Maiandra GD" w:hAnsi="Arial" w:cs="Arial"/>
          <w:sz w:val="24"/>
          <w:szCs w:val="24"/>
        </w:rPr>
      </w:pPr>
      <w:r w:rsidRPr="00415B8D">
        <w:rPr>
          <w:rFonts w:ascii="Arial" w:eastAsia="Maiandra GD" w:hAnsi="Arial" w:cs="Arial"/>
          <w:sz w:val="24"/>
          <w:szCs w:val="24"/>
        </w:rPr>
        <w:t>Les rémunérations accessoires sont de plusieurs ordres. Elles répondent d’appellations diverses et viennent en complément du traitement.</w:t>
      </w:r>
    </w:p>
    <w:p w:rsidR="002127E2" w:rsidRPr="00415B8D" w:rsidRDefault="004E1120" w:rsidP="00D9303E">
      <w:pPr>
        <w:spacing w:after="48"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 Da</w:t>
      </w:r>
      <w:r w:rsidR="00D9303E">
        <w:rPr>
          <w:rFonts w:ascii="Arial" w:eastAsia="Maiandra GD" w:hAnsi="Arial" w:cs="Arial"/>
          <w:sz w:val="24"/>
          <w:szCs w:val="24"/>
        </w:rPr>
        <w:t xml:space="preserve">ns ce registre, on peut citer  par exemple </w:t>
      </w:r>
      <w:r w:rsidRPr="00415B8D">
        <w:rPr>
          <w:rFonts w:ascii="Arial" w:eastAsia="Maiandra GD" w:hAnsi="Arial" w:cs="Arial"/>
          <w:sz w:val="24"/>
          <w:szCs w:val="24"/>
        </w:rPr>
        <w:t xml:space="preserve">l’indemnité de résidence. Elle a, en principe, pour fonction de compenser les différences de coût de la vie entre les différents lieux d’affectation des agents publics. Ce qui veut dire que son taux devrait être différent selon le lieu d’affection ; mais dans le cas du Burkina Faso, ce taux est unique et représente 10 % de la solde indiciaire ; </w:t>
      </w:r>
    </w:p>
    <w:p w:rsidR="002127E2" w:rsidRPr="00415B8D" w:rsidRDefault="004E1120" w:rsidP="00415B8D">
      <w:pPr>
        <w:spacing w:after="21" w:line="360" w:lineRule="auto"/>
        <w:ind w:left="1290"/>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L’on peut ensuite citer les autres types d’indemnités les indemnités dont</w:t>
      </w:r>
      <w:r w:rsidR="00D9303E">
        <w:rPr>
          <w:rFonts w:ascii="Arial" w:eastAsia="Maiandra GD" w:hAnsi="Arial" w:cs="Arial"/>
          <w:sz w:val="24"/>
          <w:szCs w:val="24"/>
        </w:rPr>
        <w:t xml:space="preserve"> le régime</w:t>
      </w:r>
      <w:r w:rsidRPr="00415B8D">
        <w:rPr>
          <w:rFonts w:ascii="Arial" w:eastAsia="Maiandra GD" w:hAnsi="Arial" w:cs="Arial"/>
          <w:sz w:val="24"/>
          <w:szCs w:val="24"/>
        </w:rPr>
        <w:t xml:space="preserve"> est fixé soit par décret en conseil des ministres</w:t>
      </w:r>
      <w:r w:rsidR="00D9303E">
        <w:rPr>
          <w:rFonts w:ascii="Arial" w:eastAsia="Maiandra GD" w:hAnsi="Arial" w:cs="Arial"/>
          <w:sz w:val="24"/>
          <w:szCs w:val="24"/>
        </w:rPr>
        <w:t xml:space="preserve"> (Régime indemnitaire)</w:t>
      </w:r>
      <w:r w:rsidRPr="00415B8D">
        <w:rPr>
          <w:rFonts w:ascii="Arial" w:eastAsia="Maiandra GD" w:hAnsi="Arial" w:cs="Arial"/>
          <w:sz w:val="24"/>
          <w:szCs w:val="24"/>
        </w:rPr>
        <w:t xml:space="preserve">. </w:t>
      </w:r>
    </w:p>
    <w:p w:rsidR="002127E2" w:rsidRPr="00415B8D" w:rsidRDefault="004E1120" w:rsidP="00415B8D">
      <w:pPr>
        <w:spacing w:after="111"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lastRenderedPageBreak/>
        <w:t xml:space="preserve">Outre ces indemnités, les agents publics peuvent également bénéficier d’avantages en nature selon des modalités qui sont définies par dispositions réglementaires (logement ou indemnité compensatrice de logement, carburant…). </w:t>
      </w:r>
    </w:p>
    <w:p w:rsidR="002127E2" w:rsidRPr="00415B8D" w:rsidRDefault="004E1120" w:rsidP="00415B8D">
      <w:pPr>
        <w:spacing w:after="112"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Quoi qu’il en soit, ces rémunérations accessoires, au même titre que le traitement lui-même, ne sont payées à l’agent qu’après service fait. Cette considération est la résultante d’une règle que l’on appelle la règle du service fait.  </w:t>
      </w:r>
    </w:p>
    <w:p w:rsidR="002127E2" w:rsidRPr="00415B8D" w:rsidRDefault="004E1120" w:rsidP="00415B8D">
      <w:pPr>
        <w:spacing w:after="127"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Cette règle qui est, en réalité la reprise d’un principe de comptabilité publique et s’applique indistinctement à tous les agents publics. Elle signifie que dès que l’agent a accompli son service, il a droit à sa rémunération ; il en est ainsi, même si l’agent avait été recruté de façon irrégulière. En sens inverse, une stricte application de la règle signifie que le traitement n’est dû qu’après exécution effective du service ; c’est dire que la nomination dans un emploi ne suffit pas à elle seule à conférer à l’agent un droit à la rémunération.  </w:t>
      </w:r>
    </w:p>
    <w:p w:rsidR="002127E2" w:rsidRPr="00415B8D" w:rsidRDefault="004E1120" w:rsidP="00415B8D">
      <w:pPr>
        <w:spacing w:after="0" w:line="360" w:lineRule="auto"/>
        <w:ind w:left="-158" w:right="9633" w:firstLine="180"/>
        <w:jc w:val="both"/>
        <w:rPr>
          <w:rFonts w:ascii="Arial" w:hAnsi="Arial" w:cs="Arial"/>
          <w:sz w:val="24"/>
          <w:szCs w:val="24"/>
        </w:rPr>
      </w:pPr>
      <w:r w:rsidRPr="00415B8D">
        <w:rPr>
          <w:rFonts w:ascii="Arial" w:hAnsi="Arial" w:cs="Arial"/>
          <w:noProof/>
          <w:sz w:val="24"/>
          <w:szCs w:val="24"/>
        </w:rPr>
        <w:drawing>
          <wp:inline distT="0" distB="0" distL="0" distR="0">
            <wp:extent cx="352819" cy="403111"/>
            <wp:effectExtent l="0" t="0" r="0" b="0"/>
            <wp:docPr id="5518" name="Picture 5518"/>
            <wp:cNvGraphicFramePr/>
            <a:graphic xmlns:a="http://schemas.openxmlformats.org/drawingml/2006/main">
              <a:graphicData uri="http://schemas.openxmlformats.org/drawingml/2006/picture">
                <pic:pic xmlns:pic="http://schemas.openxmlformats.org/drawingml/2006/picture">
                  <pic:nvPicPr>
                    <pic:cNvPr id="5518" name="Picture 5518"/>
                    <pic:cNvPicPr/>
                  </pic:nvPicPr>
                  <pic:blipFill>
                    <a:blip r:embed="rId10"/>
                    <a:stretch>
                      <a:fillRect/>
                    </a:stretch>
                  </pic:blipFill>
                  <pic:spPr>
                    <a:xfrm>
                      <a:off x="0" y="0"/>
                      <a:ext cx="352819" cy="403111"/>
                    </a:xfrm>
                    <a:prstGeom prst="rect">
                      <a:avLst/>
                    </a:prstGeom>
                  </pic:spPr>
                </pic:pic>
              </a:graphicData>
            </a:graphic>
          </wp:inline>
        </w:drawing>
      </w:r>
      <w:r w:rsidRPr="00415B8D">
        <w:rPr>
          <w:rFonts w:ascii="Arial" w:eastAsia="Maiandra GD" w:hAnsi="Arial" w:cs="Arial"/>
          <w:sz w:val="24"/>
          <w:szCs w:val="24"/>
        </w:rPr>
        <w:t xml:space="preserve"> </w:t>
      </w:r>
    </w:p>
    <w:p w:rsidR="002127E2" w:rsidRPr="00DF53E6" w:rsidRDefault="004E1120" w:rsidP="00DF53E6">
      <w:pPr>
        <w:spacing w:after="5" w:line="360" w:lineRule="auto"/>
        <w:ind w:right="670"/>
        <w:jc w:val="both"/>
        <w:rPr>
          <w:rFonts w:ascii="Arial" w:hAnsi="Arial" w:cs="Arial"/>
          <w:sz w:val="24"/>
          <w:szCs w:val="24"/>
          <w:u w:val="single"/>
        </w:rPr>
      </w:pPr>
      <w:r w:rsidRPr="00DF53E6">
        <w:rPr>
          <w:rFonts w:ascii="Arial" w:eastAsia="Maiandra GD" w:hAnsi="Arial" w:cs="Arial"/>
          <w:sz w:val="24"/>
          <w:szCs w:val="24"/>
          <w:u w:val="single"/>
        </w:rPr>
        <w:t xml:space="preserve"> Les indemnités allouées aux ag</w:t>
      </w:r>
      <w:r w:rsidR="00DF53E6" w:rsidRPr="00DF53E6">
        <w:rPr>
          <w:rFonts w:ascii="Arial" w:eastAsia="Maiandra GD" w:hAnsi="Arial" w:cs="Arial"/>
          <w:sz w:val="24"/>
          <w:szCs w:val="24"/>
          <w:u w:val="single"/>
        </w:rPr>
        <w:t xml:space="preserve">ents publics en fin  </w:t>
      </w:r>
      <w:r w:rsidRPr="00DF53E6">
        <w:rPr>
          <w:rFonts w:ascii="Arial" w:eastAsia="Maiandra GD" w:hAnsi="Arial" w:cs="Arial"/>
          <w:sz w:val="24"/>
          <w:szCs w:val="24"/>
          <w:u w:val="single"/>
        </w:rPr>
        <w:t xml:space="preserve">de carrière </w:t>
      </w:r>
    </w:p>
    <w:p w:rsidR="00DF53E6" w:rsidRDefault="004E1120" w:rsidP="00415B8D">
      <w:pPr>
        <w:spacing w:after="48" w:line="360" w:lineRule="auto"/>
        <w:ind w:left="17" w:right="220" w:hanging="10"/>
        <w:jc w:val="both"/>
        <w:rPr>
          <w:rFonts w:ascii="Arial" w:eastAsia="Maiandra GD" w:hAnsi="Arial" w:cs="Arial"/>
          <w:sz w:val="24"/>
          <w:szCs w:val="24"/>
        </w:rPr>
      </w:pPr>
      <w:r w:rsidRPr="00415B8D">
        <w:rPr>
          <w:rFonts w:ascii="Arial" w:eastAsia="Maiandra GD" w:hAnsi="Arial" w:cs="Arial"/>
          <w:sz w:val="24"/>
          <w:szCs w:val="24"/>
        </w:rPr>
        <w:t>Le principe de l’indemnité de départ à la retraite octroyée aux fonctionnaires de l’Etat admis à la retraite pour cause de limite d’âge est posé par l’article 182 de la loi appelée 081. Elle apparaît de fait, comme une sorte d’extension, au profit des fonctionnaires.</w:t>
      </w:r>
    </w:p>
    <w:p w:rsidR="002127E2" w:rsidRPr="00415B8D" w:rsidRDefault="004E1120" w:rsidP="00415B8D">
      <w:pPr>
        <w:spacing w:after="48"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 L’indemnité de départ à la retraite, est calculée sur la base du salaire indiciaire augmenté de l’indemnité de résidence comme suit :  </w:t>
      </w:r>
    </w:p>
    <w:p w:rsidR="00DF53E6" w:rsidRDefault="004E1120" w:rsidP="00415B8D">
      <w:pPr>
        <w:spacing w:after="26" w:line="360" w:lineRule="auto"/>
        <w:ind w:left="940" w:right="1580" w:hanging="10"/>
        <w:jc w:val="both"/>
        <w:rPr>
          <w:rFonts w:ascii="Arial" w:eastAsia="Maiandra GD" w:hAnsi="Arial" w:cs="Arial"/>
          <w:sz w:val="24"/>
          <w:szCs w:val="24"/>
        </w:rPr>
      </w:pPr>
      <w:r w:rsidRPr="00415B8D">
        <w:rPr>
          <w:rFonts w:ascii="Arial" w:eastAsia="Times New Roman" w:hAnsi="Arial" w:cs="Arial"/>
          <w:sz w:val="24"/>
          <w:szCs w:val="24"/>
        </w:rPr>
        <w:t>-</w:t>
      </w:r>
      <w:r w:rsidRPr="00415B8D">
        <w:rPr>
          <w:rFonts w:ascii="Arial" w:eastAsia="Arial" w:hAnsi="Arial" w:cs="Arial"/>
          <w:sz w:val="24"/>
          <w:szCs w:val="24"/>
        </w:rPr>
        <w:t xml:space="preserve"> </w:t>
      </w:r>
      <w:r w:rsidRPr="00415B8D">
        <w:rPr>
          <w:rFonts w:ascii="Arial" w:eastAsia="Maiandra GD" w:hAnsi="Arial" w:cs="Arial"/>
          <w:sz w:val="24"/>
          <w:szCs w:val="24"/>
        </w:rPr>
        <w:t xml:space="preserve">de la 1ère année révolue à la 5ème année révolue : 25 % ; </w:t>
      </w:r>
    </w:p>
    <w:p w:rsidR="00DF53E6" w:rsidRDefault="004E1120" w:rsidP="00415B8D">
      <w:pPr>
        <w:spacing w:after="26" w:line="360" w:lineRule="auto"/>
        <w:ind w:left="940" w:right="1580" w:hanging="10"/>
        <w:jc w:val="both"/>
        <w:rPr>
          <w:rFonts w:ascii="Arial" w:eastAsia="Maiandra GD" w:hAnsi="Arial" w:cs="Arial"/>
          <w:sz w:val="24"/>
          <w:szCs w:val="24"/>
        </w:rPr>
      </w:pPr>
      <w:r w:rsidRPr="00415B8D">
        <w:rPr>
          <w:rFonts w:ascii="Arial" w:eastAsia="Maiandra GD" w:hAnsi="Arial" w:cs="Arial"/>
          <w:sz w:val="24"/>
          <w:szCs w:val="24"/>
        </w:rPr>
        <w:t xml:space="preserve"> </w:t>
      </w:r>
      <w:r w:rsidRPr="00415B8D">
        <w:rPr>
          <w:rFonts w:ascii="Arial" w:eastAsia="Times New Roman" w:hAnsi="Arial" w:cs="Arial"/>
          <w:sz w:val="24"/>
          <w:szCs w:val="24"/>
        </w:rPr>
        <w:t>-</w:t>
      </w:r>
      <w:r w:rsidRPr="00415B8D">
        <w:rPr>
          <w:rFonts w:ascii="Arial" w:eastAsia="Arial" w:hAnsi="Arial" w:cs="Arial"/>
          <w:sz w:val="24"/>
          <w:szCs w:val="24"/>
        </w:rPr>
        <w:t xml:space="preserve"> </w:t>
      </w:r>
      <w:r w:rsidRPr="00415B8D">
        <w:rPr>
          <w:rFonts w:ascii="Arial" w:eastAsia="Maiandra GD" w:hAnsi="Arial" w:cs="Arial"/>
          <w:sz w:val="24"/>
          <w:szCs w:val="24"/>
        </w:rPr>
        <w:t xml:space="preserve">de la 6ème année à la 10ème année révolue : 30 % ; </w:t>
      </w:r>
    </w:p>
    <w:p w:rsidR="002127E2" w:rsidRPr="00415B8D" w:rsidRDefault="004E1120" w:rsidP="00415B8D">
      <w:pPr>
        <w:spacing w:after="26" w:line="360" w:lineRule="auto"/>
        <w:ind w:left="940" w:right="1580" w:hanging="10"/>
        <w:jc w:val="both"/>
        <w:rPr>
          <w:rFonts w:ascii="Arial" w:hAnsi="Arial" w:cs="Arial"/>
          <w:sz w:val="24"/>
          <w:szCs w:val="24"/>
        </w:rPr>
      </w:pPr>
      <w:r w:rsidRPr="00415B8D">
        <w:rPr>
          <w:rFonts w:ascii="Arial" w:eastAsia="Times New Roman" w:hAnsi="Arial" w:cs="Arial"/>
          <w:sz w:val="24"/>
          <w:szCs w:val="24"/>
        </w:rPr>
        <w:t>-</w:t>
      </w:r>
      <w:r w:rsidRPr="00415B8D">
        <w:rPr>
          <w:rFonts w:ascii="Arial" w:eastAsia="Arial" w:hAnsi="Arial" w:cs="Arial"/>
          <w:sz w:val="24"/>
          <w:szCs w:val="24"/>
        </w:rPr>
        <w:t xml:space="preserve"> </w:t>
      </w:r>
      <w:r w:rsidRPr="00415B8D">
        <w:rPr>
          <w:rFonts w:ascii="Arial" w:eastAsia="Maiandra GD" w:hAnsi="Arial" w:cs="Arial"/>
          <w:sz w:val="24"/>
          <w:szCs w:val="24"/>
        </w:rPr>
        <w:t xml:space="preserve">au-delà de la 10ème année : 40 %.  </w:t>
      </w:r>
    </w:p>
    <w:p w:rsidR="002127E2" w:rsidRPr="00415B8D" w:rsidRDefault="004E1120" w:rsidP="00415B8D">
      <w:pPr>
        <w:spacing w:after="19"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DF53E6" w:rsidP="00415B8D">
      <w:pPr>
        <w:spacing w:after="5" w:line="360" w:lineRule="auto"/>
        <w:ind w:left="15" w:right="219" w:hanging="8"/>
        <w:jc w:val="both"/>
        <w:rPr>
          <w:rFonts w:ascii="Arial" w:hAnsi="Arial" w:cs="Arial"/>
          <w:sz w:val="24"/>
          <w:szCs w:val="24"/>
        </w:rPr>
      </w:pPr>
      <w:r>
        <w:rPr>
          <w:rFonts w:ascii="Arial" w:eastAsia="Maiandra GD" w:hAnsi="Arial" w:cs="Arial"/>
          <w:sz w:val="24"/>
          <w:szCs w:val="24"/>
        </w:rPr>
        <w:t>L</w:t>
      </w:r>
      <w:r w:rsidR="004E1120" w:rsidRPr="00415B8D">
        <w:rPr>
          <w:rFonts w:ascii="Arial" w:eastAsia="Maiandra GD" w:hAnsi="Arial" w:cs="Arial"/>
          <w:sz w:val="24"/>
          <w:szCs w:val="24"/>
        </w:rPr>
        <w:t xml:space="preserve">a pension de retraite, en tant que prolongement du traitement, est incessible et insaisissable dans les mêmes conditions que le traitement ; le retraité est vis-à-vis de la pension dans une situation légale et réglementaire, c’est-à-dire qu’une fois l’arrérage échu (tous les trimestres), il a un droit de créance qui ne peut être supprimé ou modifié. </w:t>
      </w:r>
    </w:p>
    <w:p w:rsidR="002127E2" w:rsidRPr="00415B8D" w:rsidRDefault="004E1120" w:rsidP="00415B8D">
      <w:pPr>
        <w:spacing w:after="127"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 Le droit à pension se concrétise pour tout agent par la constitution du droit à pension. Il suppose d’abord que, pendant la période d’activité, les retenues représentant les cotisations </w:t>
      </w:r>
      <w:r w:rsidRPr="00415B8D">
        <w:rPr>
          <w:rFonts w:ascii="Arial" w:eastAsia="Maiandra GD" w:hAnsi="Arial" w:cs="Arial"/>
          <w:sz w:val="24"/>
          <w:szCs w:val="24"/>
        </w:rPr>
        <w:lastRenderedPageBreak/>
        <w:t xml:space="preserve">pour la constitution du droit ont été effectuées sur le traitement ou le salaire à raison de 8 % de la solde indiciaire (pour les fonctionnaires). </w:t>
      </w:r>
    </w:p>
    <w:p w:rsidR="002127E2" w:rsidRPr="00415B8D" w:rsidRDefault="004E1120" w:rsidP="00415B8D">
      <w:pPr>
        <w:spacing w:after="127"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A cette part supportée par l’agent, il faut ajouter la part due par l’administration qui s’élève à 13,5 % du traitement (solde indiciaire) soumis à cotisation. C’est dire donc que le taux global de la cotisation à la caisse autonome de retraite des fonctionnaires (CARFO) est de 21,5 % du traitement du fonctionnaire.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Le droit à pension suppose, ensuite, une durée minimum de service qui est de quinze (15) ans. Mais, l’entrée en jouissance de la pension peut être immédiate ou différée.  </w:t>
      </w:r>
    </w:p>
    <w:p w:rsidR="002127E2" w:rsidRPr="00415B8D" w:rsidRDefault="004E1120" w:rsidP="00DF53E6">
      <w:pPr>
        <w:spacing w:after="21"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DF53E6" w:rsidRDefault="00DF53E6" w:rsidP="00DF53E6">
      <w:pPr>
        <w:spacing w:after="19" w:line="360" w:lineRule="auto"/>
        <w:jc w:val="both"/>
        <w:rPr>
          <w:rFonts w:ascii="Arial" w:hAnsi="Arial" w:cs="Arial"/>
          <w:sz w:val="24"/>
          <w:szCs w:val="24"/>
          <w:u w:val="single"/>
        </w:rPr>
      </w:pPr>
      <w:r w:rsidRPr="00DF53E6">
        <w:rPr>
          <w:rFonts w:ascii="Arial" w:eastAsia="Maiandra GD" w:hAnsi="Arial" w:cs="Arial"/>
          <w:sz w:val="24"/>
          <w:szCs w:val="24"/>
          <w:u w:val="single"/>
        </w:rPr>
        <w:t>Les prestations de sécurité sociale</w:t>
      </w:r>
      <w:r w:rsidR="004E1120" w:rsidRPr="00DF53E6">
        <w:rPr>
          <w:rFonts w:ascii="Arial" w:eastAsia="Maiandra GD" w:hAnsi="Arial" w:cs="Arial"/>
          <w:sz w:val="24"/>
          <w:szCs w:val="24"/>
          <w:u w:val="single"/>
        </w:rPr>
        <w:t xml:space="preserve"> </w:t>
      </w:r>
    </w:p>
    <w:p w:rsidR="002127E2" w:rsidRPr="00415B8D" w:rsidRDefault="00DF53E6" w:rsidP="00415B8D">
      <w:pPr>
        <w:spacing w:after="5" w:line="360" w:lineRule="auto"/>
        <w:ind w:left="15" w:right="219" w:hanging="8"/>
        <w:jc w:val="both"/>
        <w:rPr>
          <w:rFonts w:ascii="Arial" w:hAnsi="Arial" w:cs="Arial"/>
          <w:sz w:val="24"/>
          <w:szCs w:val="24"/>
        </w:rPr>
      </w:pPr>
      <w:r>
        <w:rPr>
          <w:rFonts w:ascii="Arial" w:eastAsia="Maiandra GD" w:hAnsi="Arial" w:cs="Arial"/>
          <w:sz w:val="24"/>
          <w:szCs w:val="24"/>
        </w:rPr>
        <w:t xml:space="preserve">Pour </w:t>
      </w:r>
      <w:r w:rsidRPr="00415B8D">
        <w:rPr>
          <w:rFonts w:ascii="Arial" w:eastAsia="Maiandra GD" w:hAnsi="Arial" w:cs="Arial"/>
          <w:sz w:val="24"/>
          <w:szCs w:val="24"/>
        </w:rPr>
        <w:t>Les prestations de sécurité sociale</w:t>
      </w:r>
      <w:r>
        <w:rPr>
          <w:rFonts w:ascii="Arial" w:eastAsia="Maiandra GD" w:hAnsi="Arial" w:cs="Arial"/>
          <w:sz w:val="24"/>
          <w:szCs w:val="24"/>
        </w:rPr>
        <w:t>, l</w:t>
      </w:r>
      <w:r w:rsidR="004E1120" w:rsidRPr="00415B8D">
        <w:rPr>
          <w:rFonts w:ascii="Arial" w:eastAsia="Maiandra GD" w:hAnsi="Arial" w:cs="Arial"/>
          <w:sz w:val="24"/>
          <w:szCs w:val="24"/>
        </w:rPr>
        <w:t xml:space="preserve">e constat est que ce volet est moins développé dans la fonction publique burkinabè dans son ensemble. </w:t>
      </w:r>
    </w:p>
    <w:p w:rsidR="002127E2" w:rsidRPr="00415B8D" w:rsidRDefault="004E1120" w:rsidP="00415B8D">
      <w:pPr>
        <w:spacing w:after="48"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De façon générale, il est prévu selon les dispositions de l’article 52 de la loi 081  que le fonctionnaire bénéficie : </w:t>
      </w:r>
    </w:p>
    <w:p w:rsidR="00DF53E6" w:rsidRPr="00DF53E6" w:rsidRDefault="00DF53E6" w:rsidP="00AA57EE">
      <w:pPr>
        <w:numPr>
          <w:ilvl w:val="3"/>
          <w:numId w:val="16"/>
        </w:numPr>
        <w:spacing w:after="42" w:line="360" w:lineRule="auto"/>
        <w:ind w:right="944" w:hanging="360"/>
        <w:jc w:val="both"/>
        <w:rPr>
          <w:rFonts w:ascii="Arial" w:hAnsi="Arial" w:cs="Arial"/>
          <w:sz w:val="24"/>
          <w:szCs w:val="24"/>
        </w:rPr>
      </w:pPr>
      <w:r>
        <w:rPr>
          <w:rFonts w:ascii="Arial" w:eastAsia="Maiandra GD" w:hAnsi="Arial" w:cs="Arial"/>
          <w:sz w:val="24"/>
          <w:szCs w:val="24"/>
        </w:rPr>
        <w:t>D</w:t>
      </w:r>
      <w:r w:rsidR="004E1120" w:rsidRPr="00415B8D">
        <w:rPr>
          <w:rFonts w:ascii="Arial" w:eastAsia="Maiandra GD" w:hAnsi="Arial" w:cs="Arial"/>
          <w:sz w:val="24"/>
          <w:szCs w:val="24"/>
        </w:rPr>
        <w:t>’une protection  sociale en matière de risques professionnels ;</w:t>
      </w:r>
    </w:p>
    <w:p w:rsidR="002127E2" w:rsidRPr="00415B8D" w:rsidRDefault="00DF53E6" w:rsidP="00AA57EE">
      <w:pPr>
        <w:numPr>
          <w:ilvl w:val="3"/>
          <w:numId w:val="16"/>
        </w:numPr>
        <w:spacing w:after="42" w:line="360" w:lineRule="auto"/>
        <w:ind w:right="944" w:hanging="360"/>
        <w:jc w:val="both"/>
        <w:rPr>
          <w:rFonts w:ascii="Arial" w:hAnsi="Arial" w:cs="Arial"/>
          <w:sz w:val="24"/>
          <w:szCs w:val="24"/>
        </w:rPr>
      </w:pPr>
      <w:r>
        <w:rPr>
          <w:rFonts w:ascii="Arial" w:eastAsia="Maiandra GD" w:hAnsi="Arial" w:cs="Arial"/>
          <w:sz w:val="24"/>
          <w:szCs w:val="24"/>
        </w:rPr>
        <w:t>D</w:t>
      </w:r>
      <w:r w:rsidR="004E1120" w:rsidRPr="00415B8D">
        <w:rPr>
          <w:rFonts w:ascii="Arial" w:eastAsia="Maiandra GD" w:hAnsi="Arial" w:cs="Arial"/>
          <w:sz w:val="24"/>
          <w:szCs w:val="24"/>
        </w:rPr>
        <w:t xml:space="preserve">e prestations familiales ;  </w:t>
      </w:r>
    </w:p>
    <w:p w:rsidR="002127E2" w:rsidRPr="00415B8D" w:rsidRDefault="00DF53E6" w:rsidP="00AA57EE">
      <w:pPr>
        <w:numPr>
          <w:ilvl w:val="3"/>
          <w:numId w:val="16"/>
        </w:numPr>
        <w:spacing w:after="11" w:line="360" w:lineRule="auto"/>
        <w:ind w:right="944" w:hanging="360"/>
        <w:jc w:val="both"/>
        <w:rPr>
          <w:rFonts w:ascii="Arial" w:hAnsi="Arial" w:cs="Arial"/>
          <w:sz w:val="24"/>
          <w:szCs w:val="24"/>
        </w:rPr>
      </w:pPr>
      <w:r>
        <w:rPr>
          <w:rFonts w:ascii="Arial" w:eastAsia="Maiandra GD" w:hAnsi="Arial" w:cs="Arial"/>
          <w:sz w:val="24"/>
          <w:szCs w:val="24"/>
        </w:rPr>
        <w:t>D</w:t>
      </w:r>
      <w:r w:rsidR="004E1120" w:rsidRPr="00415B8D">
        <w:rPr>
          <w:rFonts w:ascii="Arial" w:eastAsia="Maiandra GD" w:hAnsi="Arial" w:cs="Arial"/>
          <w:sz w:val="24"/>
          <w:szCs w:val="24"/>
        </w:rPr>
        <w:t xml:space="preserve">’assurance vieillesse et de soins de santé dans des conditions fixées par la loi : </w:t>
      </w:r>
    </w:p>
    <w:p w:rsidR="002127E2" w:rsidRPr="00415B8D" w:rsidRDefault="004E1120" w:rsidP="00415B8D">
      <w:pPr>
        <w:spacing w:after="21" w:line="360" w:lineRule="auto"/>
        <w:ind w:left="1290"/>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52"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Les prestations prévues sont :  </w:t>
      </w:r>
    </w:p>
    <w:p w:rsidR="002127E2" w:rsidRPr="00415B8D" w:rsidRDefault="004E1120" w:rsidP="00AA57EE">
      <w:pPr>
        <w:numPr>
          <w:ilvl w:val="3"/>
          <w:numId w:val="14"/>
        </w:numPr>
        <w:spacing w:after="35" w:line="360" w:lineRule="auto"/>
        <w:ind w:right="219" w:hanging="360"/>
        <w:jc w:val="both"/>
        <w:rPr>
          <w:rFonts w:ascii="Arial" w:hAnsi="Arial" w:cs="Arial"/>
          <w:sz w:val="24"/>
          <w:szCs w:val="24"/>
        </w:rPr>
      </w:pPr>
      <w:r w:rsidRPr="00415B8D">
        <w:rPr>
          <w:rFonts w:ascii="Arial" w:eastAsia="Maiandra GD" w:hAnsi="Arial" w:cs="Arial"/>
          <w:sz w:val="24"/>
          <w:szCs w:val="24"/>
        </w:rPr>
        <w:t>Des allocations familiales accordées par enfant de moins de vingt ans à charge</w:t>
      </w:r>
      <w:r w:rsidR="00DF53E6">
        <w:rPr>
          <w:rFonts w:ascii="Arial" w:eastAsia="Maiandra GD" w:hAnsi="Arial" w:cs="Arial"/>
          <w:sz w:val="24"/>
          <w:szCs w:val="24"/>
        </w:rPr>
        <w:t>,</w:t>
      </w:r>
      <w:r w:rsidRPr="00415B8D">
        <w:rPr>
          <w:rFonts w:ascii="Arial" w:eastAsia="Maiandra GD" w:hAnsi="Arial" w:cs="Arial"/>
          <w:sz w:val="24"/>
          <w:szCs w:val="24"/>
        </w:rPr>
        <w:t xml:space="preserve"> s’il est scolarisé, dix-sept ans s’il est en apprentissage, quinze ans s’il est non scolarisé. Le nombre total d’enfants pris en compte est de six (06) enfants ; </w:t>
      </w:r>
    </w:p>
    <w:p w:rsidR="002127E2" w:rsidRPr="00415B8D" w:rsidRDefault="004E1120" w:rsidP="00AA57EE">
      <w:pPr>
        <w:numPr>
          <w:ilvl w:val="3"/>
          <w:numId w:val="14"/>
        </w:numPr>
        <w:spacing w:after="49" w:line="360" w:lineRule="auto"/>
        <w:ind w:right="219" w:hanging="360"/>
        <w:jc w:val="both"/>
        <w:rPr>
          <w:rFonts w:ascii="Arial" w:hAnsi="Arial" w:cs="Arial"/>
          <w:sz w:val="24"/>
          <w:szCs w:val="24"/>
        </w:rPr>
      </w:pPr>
      <w:r w:rsidRPr="00415B8D">
        <w:rPr>
          <w:rFonts w:ascii="Arial" w:eastAsia="Maiandra GD" w:hAnsi="Arial" w:cs="Arial"/>
          <w:sz w:val="24"/>
          <w:szCs w:val="24"/>
        </w:rPr>
        <w:t xml:space="preserve">Les prestations d’assurance vieillesse qui sont assurées sous forme de pensions de retraite ; </w:t>
      </w:r>
    </w:p>
    <w:p w:rsidR="002127E2" w:rsidRPr="00415B8D" w:rsidRDefault="004E1120" w:rsidP="00AA57EE">
      <w:pPr>
        <w:numPr>
          <w:ilvl w:val="3"/>
          <w:numId w:val="14"/>
        </w:numPr>
        <w:spacing w:after="48" w:line="360" w:lineRule="auto"/>
        <w:ind w:right="219" w:hanging="360"/>
        <w:jc w:val="both"/>
        <w:rPr>
          <w:rFonts w:ascii="Arial" w:hAnsi="Arial" w:cs="Arial"/>
          <w:sz w:val="24"/>
          <w:szCs w:val="24"/>
        </w:rPr>
      </w:pPr>
      <w:r w:rsidRPr="00415B8D">
        <w:rPr>
          <w:rFonts w:ascii="Arial" w:eastAsia="Maiandra GD" w:hAnsi="Arial" w:cs="Arial"/>
          <w:sz w:val="24"/>
          <w:szCs w:val="24"/>
        </w:rPr>
        <w:t xml:space="preserve">Des visites médicales annuelles gratuites pour les tous les agents de la fonction publique ; </w:t>
      </w:r>
    </w:p>
    <w:p w:rsidR="002127E2" w:rsidRPr="00415B8D" w:rsidRDefault="004E1120" w:rsidP="00AA57EE">
      <w:pPr>
        <w:numPr>
          <w:ilvl w:val="3"/>
          <w:numId w:val="14"/>
        </w:numPr>
        <w:spacing w:after="46" w:line="360" w:lineRule="auto"/>
        <w:ind w:right="219" w:hanging="360"/>
        <w:jc w:val="both"/>
        <w:rPr>
          <w:rFonts w:ascii="Arial" w:hAnsi="Arial" w:cs="Arial"/>
          <w:sz w:val="24"/>
          <w:szCs w:val="24"/>
        </w:rPr>
      </w:pPr>
      <w:r w:rsidRPr="00415B8D">
        <w:rPr>
          <w:rFonts w:ascii="Arial" w:eastAsia="Maiandra GD" w:hAnsi="Arial" w:cs="Arial"/>
          <w:sz w:val="24"/>
          <w:szCs w:val="24"/>
        </w:rPr>
        <w:t xml:space="preserve">La prise en charge des risques professionnels prévue dans tous les textes applicables aux agents publics burkinabè ; </w:t>
      </w:r>
    </w:p>
    <w:p w:rsidR="002127E2" w:rsidRPr="00415B8D" w:rsidRDefault="004E1120" w:rsidP="00AA57EE">
      <w:pPr>
        <w:numPr>
          <w:ilvl w:val="3"/>
          <w:numId w:val="14"/>
        </w:numPr>
        <w:spacing w:after="5" w:line="360" w:lineRule="auto"/>
        <w:ind w:right="219" w:hanging="360"/>
        <w:jc w:val="both"/>
        <w:rPr>
          <w:rFonts w:ascii="Arial" w:hAnsi="Arial" w:cs="Arial"/>
          <w:sz w:val="24"/>
          <w:szCs w:val="24"/>
        </w:rPr>
      </w:pPr>
      <w:r w:rsidRPr="00415B8D">
        <w:rPr>
          <w:rFonts w:ascii="Arial" w:eastAsia="Maiandra GD" w:hAnsi="Arial" w:cs="Arial"/>
          <w:sz w:val="24"/>
          <w:szCs w:val="24"/>
        </w:rPr>
        <w:t xml:space="preserve">Des prestations de maternité servies aux conjointes des agents publics relevant du régime de sécurité sociale géré par la CNSS. </w:t>
      </w:r>
    </w:p>
    <w:p w:rsidR="002127E2" w:rsidRPr="00415B8D" w:rsidRDefault="004E1120" w:rsidP="00415B8D">
      <w:pPr>
        <w:spacing w:after="0" w:line="360" w:lineRule="auto"/>
        <w:ind w:left="-158"/>
        <w:jc w:val="both"/>
        <w:rPr>
          <w:rFonts w:ascii="Arial" w:hAnsi="Arial" w:cs="Arial"/>
          <w:sz w:val="24"/>
          <w:szCs w:val="24"/>
        </w:rPr>
      </w:pPr>
      <w:r w:rsidRPr="00415B8D">
        <w:rPr>
          <w:rFonts w:ascii="Arial" w:hAnsi="Arial" w:cs="Arial"/>
          <w:noProof/>
          <w:sz w:val="24"/>
          <w:szCs w:val="24"/>
        </w:rPr>
        <mc:AlternateContent>
          <mc:Choice Requires="wpg">
            <w:drawing>
              <wp:inline distT="0" distB="0" distL="0" distR="0">
                <wp:extent cx="352819" cy="403111"/>
                <wp:effectExtent l="0" t="0" r="0" b="0"/>
                <wp:docPr id="51245" name="Group 51245"/>
                <wp:cNvGraphicFramePr/>
                <a:graphic xmlns:a="http://schemas.openxmlformats.org/drawingml/2006/main">
                  <a:graphicData uri="http://schemas.microsoft.com/office/word/2010/wordprocessingGroup">
                    <wpg:wgp>
                      <wpg:cNvGrpSpPr/>
                      <wpg:grpSpPr>
                        <a:xfrm>
                          <a:off x="0" y="0"/>
                          <a:ext cx="352819" cy="403111"/>
                          <a:chOff x="0" y="0"/>
                          <a:chExt cx="352819" cy="403111"/>
                        </a:xfrm>
                      </wpg:grpSpPr>
                      <pic:pic xmlns:pic="http://schemas.openxmlformats.org/drawingml/2006/picture">
                        <pic:nvPicPr>
                          <pic:cNvPr id="5685" name="Picture 5685"/>
                          <pic:cNvPicPr/>
                        </pic:nvPicPr>
                        <pic:blipFill>
                          <a:blip r:embed="rId10"/>
                          <a:stretch>
                            <a:fillRect/>
                          </a:stretch>
                        </pic:blipFill>
                        <pic:spPr>
                          <a:xfrm>
                            <a:off x="0" y="0"/>
                            <a:ext cx="352819" cy="403111"/>
                          </a:xfrm>
                          <a:prstGeom prst="rect">
                            <a:avLst/>
                          </a:prstGeom>
                        </pic:spPr>
                      </pic:pic>
                      <wps:wsp>
                        <wps:cNvPr id="5686" name="Rectangle 5686"/>
                        <wps:cNvSpPr/>
                        <wps:spPr>
                          <a:xfrm>
                            <a:off x="114300" y="97077"/>
                            <a:ext cx="69722" cy="236108"/>
                          </a:xfrm>
                          <a:prstGeom prst="rect">
                            <a:avLst/>
                          </a:prstGeom>
                          <a:ln>
                            <a:noFill/>
                          </a:ln>
                        </wps:spPr>
                        <wps:txbx>
                          <w:txbxContent>
                            <w:p w:rsidR="003953FD" w:rsidRDefault="003953FD">
                              <w:r>
                                <w:rPr>
                                  <w:rFonts w:ascii="Maiandra GD" w:eastAsia="Maiandra GD" w:hAnsi="Maiandra GD" w:cs="Maiandra GD"/>
                                  <w:sz w:val="28"/>
                                </w:rPr>
                                <w:t xml:space="preserve"> </w:t>
                              </w:r>
                            </w:p>
                          </w:txbxContent>
                        </wps:txbx>
                        <wps:bodyPr horzOverflow="overflow" vert="horz" lIns="0" tIns="0" rIns="0" bIns="0" rtlCol="0">
                          <a:noAutofit/>
                        </wps:bodyPr>
                      </wps:wsp>
                    </wpg:wgp>
                  </a:graphicData>
                </a:graphic>
              </wp:inline>
            </w:drawing>
          </mc:Choice>
          <mc:Fallback>
            <w:pict>
              <v:group id="Group 51245" o:spid="_x0000_s1037" style="width:27.8pt;height:31.75pt;mso-position-horizontal-relative:char;mso-position-vertical-relative:line" coordsize="352819,40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6aIBvAIAALcGAAAOAAAAZHJzL2Uyb0RvYy54bWykVclu2zAQvRfoPxC8&#10;J5LseBNiB0XTBAGKxmjaD6ApSiJKkQRJb/36zlBLFndND5ZnuMy8ebPw8urQKLITzkujlzQ7TykR&#10;mptC6mpJv365OZtT4gPTBVNGiyU9Ck+vVm/fXO5tLkamNqoQjoAR7fO9XdI6BJsniee1aJg/N1Zo&#10;2CyNa1gA1VVJ4dgerDcqGaXpNNkbV1hnuPAeVq/bTbqK9stS8HBfll4EopYUsIX4dfG7wW+yumR5&#10;5ZitJe9gsFegaJjU4HQwdc0CI1snT0w1kjvjTRnOuWkSU5aSixgDRJOlL6K5dWZrYyxVvq/sQBNQ&#10;+4KnV5vln3ZrR2SxpJNsdDGhRLMG0hQ9k3YJKNrbKoeTt84+2LXrFqpWw6gPpWvwH+Ihh0jucSBX&#10;HALhsDiejObZghIOWxfpOMuylnxeQ4ZObvH6w2/vJb3TBLENUKzkOfw6pkA6YerPFQW3wtYJ2hlp&#10;/spGw9y3rT2DpFoW5EYqGY6xQCF9CErv1pKvXas8IX06HziHA+iXTHANOMZreBLvgZqg/szMRkl7&#10;I5VC5lHuAEN1v6iOn8TcVt614dtG6NC2khMKsBvta2k9JS4XzUZAZbi7osuVD04EXqPDEhx/hvZC&#10;ZCwfNiLKR2CI2UPJ/F+RDMlmuXU+3ArTEBQAGiAAhlnOdh99h6U/0lHWuo+4AA3WMkwa35MF2gld&#10;/9RMDzWzAiCg2Wd5nfa9hCwxXamY2Slmtjs79JL/FUdZdjFOYWxByyxm6WzWdkzfUdPFbDRqG2o0&#10;nmbpHLdfyxXLlUYitcGSag3hCvRXDw+lcNgc4rgY94FsTHGEEVIb9/0eHoJSmf2Smk6i+DZAnnCX&#10;EnWngW0cw73gemHTCy6o9yYO6xbNu20wpYypRf+ttw4WpDFKcTrG0LtJjuP3qR5PPb43qx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BXOwu2wAAAAMBAAAPAAAAZHJzL2Rvd25y&#10;ZXYueG1sTI9Ba8JAEIXvQv/DMgVvukkloaTZiEjrSQrVQultzI5JMDsbsmsS/323vdTLwOM93vsm&#10;X0+mFQP1rrGsIF5GIIhLqxuuFHwe3xbPIJxH1thaJgU3crAuHmY5ZtqO/EHDwVcilLDLUEHtfZdJ&#10;6cqaDLql7YiDd7a9QR9kX0nd4xjKTSufoiiVBhsOCzV2tK2pvByuRsFuxHGzil+H/eW8vX0fk/ev&#10;fUxKzR+nzQsIT5P/D8MvfkCHIjCd7JW1E62C8Ij/u8FLkhTESUG6SkAWubxnL34AAAD//wMAUEsD&#10;BAoAAAAAAAAAIQCp/gZPhwAAAIcAAAAUAAAAZHJzL21lZGlhL2ltYWdlMS5wbmeJUE5HDQoaCgAA&#10;AA1JSERSAAAATgAAAFkIBgAAAJB5Ej4AAAABc1JHQgCuzhzpAAAABGdBTUEAALGPC/xhBQAAADFJ&#10;REFUeF7twQEBAAAAgiD/r25IQAAAAAAAAAAAAAAAAAAAAAAAAAAAAAAAAAAAwKsabNEAAdqoiQ4A&#10;AAAASUVORK5CYIJQSwECLQAUAAYACAAAACEAsYJntgoBAAATAgAAEwAAAAAAAAAAAAAAAAAAAAAA&#10;W0NvbnRlbnRfVHlwZXNdLnhtbFBLAQItABQABgAIAAAAIQA4/SH/1gAAAJQBAAALAAAAAAAAAAAA&#10;AAAAADsBAABfcmVscy8ucmVsc1BLAQItABQABgAIAAAAIQAK6aIBvAIAALcGAAAOAAAAAAAAAAAA&#10;AAAAADoCAABkcnMvZTJvRG9jLnhtbFBLAQItABQABgAIAAAAIQCqJg6+vAAAACEBAAAZAAAAAAAA&#10;AAAAAAAAACIFAABkcnMvX3JlbHMvZTJvRG9jLnhtbC5yZWxzUEsBAi0AFAAGAAgAAAAhAAFc7C7b&#10;AAAAAwEAAA8AAAAAAAAAAAAAAAAAFQYAAGRycy9kb3ducmV2LnhtbFBLAQItAAoAAAAAAAAAIQCp&#10;/gZPhwAAAIcAAAAUAAAAAAAAAAAAAAAAAB0HAABkcnMvbWVkaWEvaW1hZ2UxLnBuZ1BLBQYAAAAA&#10;BgAGAHwBAADWBwAAAAA=&#10;">
                <v:shape id="Picture 5685" o:spid="_x0000_s1038" type="#_x0000_t75" style="position:absolute;width:352819;height:403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K3enDAAAA3QAAAA8AAABkcnMvZG93bnJldi54bWxEj9GKwjAURN+F/YdwF/ZN0xWsUo0iBUFQ&#10;hFU/4NJc22Jz001irfv1RljwcZiZM8xi1ZtGdOR8bVnB9ygBQVxYXXOp4HzaDGcgfEDW2FgmBQ/y&#10;sFp+DBaYaXvnH+qOoRQRwj5DBVUIbSalLyoy6Ee2JY7exTqDIUpXSu3wHuGmkeMkSaXBmuNChS3l&#10;FRXX480o2O53+XRjU3nAvM3/KNn9Pjqn1Ndnv56DCNSHd/i/vdUKJulsAq838QnI5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krd6cMAAADdAAAADwAAAAAAAAAAAAAAAACf&#10;AgAAZHJzL2Rvd25yZXYueG1sUEsFBgAAAAAEAAQA9wAAAI8DAAAAAA==&#10;">
                  <v:imagedata r:id="rId11" o:title=""/>
                </v:shape>
                <v:rect id="Rectangle 5686" o:spid="_x0000_s1039" style="position:absolute;left:114300;top:97077;width:69722;height:236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qTsYA&#10;AADdAAAADwAAAGRycy9kb3ducmV2LnhtbESPT2vCQBTE74LfYXmCN90oGGLqKuIf9NiqYHt7ZF+T&#10;YPZtyK4m7afvFgSPw8z8hlmsOlOJBzWutKxgMo5AEGdWl5wruJz3owSE88gaK8uk4IccrJb93gJT&#10;bVv+oMfJ5yJA2KWooPC+TqV0WUEG3djWxMH7to1BH2STS91gG+CmktMoiqXBksNCgTVtCspup7tR&#10;cEjq9efR/rZ5tfs6XN+v8+157pUaDrr1GwhPnX+Fn+2jVjCLkx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MqTsYAAADdAAAADwAAAAAAAAAAAAAAAACYAgAAZHJz&#10;L2Rvd25yZXYueG1sUEsFBgAAAAAEAAQA9QAAAIsDAAAAAA==&#10;" filled="f" stroked="f">
                  <v:textbox inset="0,0,0,0">
                    <w:txbxContent>
                      <w:p w:rsidR="003953FD" w:rsidRDefault="003953FD">
                        <w:r>
                          <w:rPr>
                            <w:rFonts w:ascii="Maiandra GD" w:eastAsia="Maiandra GD" w:hAnsi="Maiandra GD" w:cs="Maiandra GD"/>
                            <w:sz w:val="28"/>
                          </w:rPr>
                          <w:t xml:space="preserve"> </w:t>
                        </w:r>
                      </w:p>
                    </w:txbxContent>
                  </v:textbox>
                </v:rect>
                <w10:anchorlock/>
              </v:group>
            </w:pict>
          </mc:Fallback>
        </mc:AlternateContent>
      </w:r>
    </w:p>
    <w:p w:rsidR="002127E2" w:rsidRPr="003372DD" w:rsidRDefault="00DF53E6" w:rsidP="00415B8D">
      <w:pPr>
        <w:spacing w:after="11" w:line="360" w:lineRule="auto"/>
        <w:ind w:left="17" w:right="220" w:hanging="10"/>
        <w:jc w:val="both"/>
        <w:rPr>
          <w:rFonts w:ascii="Arial" w:hAnsi="Arial" w:cs="Arial"/>
          <w:sz w:val="24"/>
          <w:szCs w:val="24"/>
        </w:rPr>
      </w:pPr>
      <w:r w:rsidRPr="003372DD">
        <w:rPr>
          <w:rFonts w:ascii="Arial" w:eastAsia="Maiandra GD" w:hAnsi="Arial" w:cs="Arial"/>
          <w:sz w:val="24"/>
          <w:szCs w:val="24"/>
        </w:rPr>
        <w:lastRenderedPageBreak/>
        <w:t>2-</w:t>
      </w:r>
      <w:r w:rsidR="004E1120" w:rsidRPr="003372DD">
        <w:rPr>
          <w:rFonts w:ascii="Arial" w:eastAsia="Maiandra GD" w:hAnsi="Arial" w:cs="Arial"/>
          <w:sz w:val="24"/>
          <w:szCs w:val="24"/>
        </w:rPr>
        <w:t xml:space="preserve"> </w:t>
      </w:r>
      <w:r w:rsidR="004E1120" w:rsidRPr="003372DD">
        <w:rPr>
          <w:rFonts w:ascii="Arial" w:eastAsia="Maiandra GD" w:hAnsi="Arial" w:cs="Arial"/>
          <w:sz w:val="24"/>
          <w:szCs w:val="24"/>
          <w:u w:val="single"/>
        </w:rPr>
        <w:t>Le droit de bénéficier d’une "bonne carrière</w:t>
      </w:r>
      <w:r w:rsidR="004E1120" w:rsidRPr="003372DD">
        <w:rPr>
          <w:rFonts w:ascii="Arial" w:eastAsia="Maiandra GD" w:hAnsi="Arial" w:cs="Arial"/>
          <w:sz w:val="24"/>
          <w:szCs w:val="24"/>
        </w:rPr>
        <w:t xml:space="preserve">" </w:t>
      </w:r>
    </w:p>
    <w:p w:rsidR="002127E2" w:rsidRPr="00415B8D" w:rsidRDefault="004E1120" w:rsidP="00415B8D">
      <w:pPr>
        <w:spacing w:after="48"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Ce droit vise à prendre en compte les attentes des agents qui viennent à la Fonction publique pour y faire carrière. Dans cette logique, la loi prévoit pour les agents publics : </w:t>
      </w:r>
    </w:p>
    <w:p w:rsidR="002127E2" w:rsidRPr="00415B8D" w:rsidRDefault="004E1120" w:rsidP="00AA57EE">
      <w:pPr>
        <w:numPr>
          <w:ilvl w:val="3"/>
          <w:numId w:val="15"/>
        </w:numPr>
        <w:spacing w:after="48" w:line="360" w:lineRule="auto"/>
        <w:ind w:right="220" w:hanging="360"/>
        <w:jc w:val="both"/>
        <w:rPr>
          <w:rFonts w:ascii="Arial" w:hAnsi="Arial" w:cs="Arial"/>
          <w:sz w:val="24"/>
          <w:szCs w:val="24"/>
        </w:rPr>
      </w:pPr>
      <w:r w:rsidRPr="00415B8D">
        <w:rPr>
          <w:rFonts w:ascii="Arial" w:eastAsia="Maiandra GD" w:hAnsi="Arial" w:cs="Arial"/>
          <w:sz w:val="24"/>
          <w:szCs w:val="24"/>
        </w:rPr>
        <w:t xml:space="preserve">La possibilité de bénéficier de promotions (avancement, titularisation, reclassement…) (Article 102 de la loi 081) ; </w:t>
      </w:r>
    </w:p>
    <w:p w:rsidR="002127E2" w:rsidRPr="00415B8D" w:rsidRDefault="004E1120" w:rsidP="00AA57EE">
      <w:pPr>
        <w:numPr>
          <w:ilvl w:val="3"/>
          <w:numId w:val="15"/>
        </w:numPr>
        <w:spacing w:after="11" w:line="360" w:lineRule="auto"/>
        <w:ind w:right="220" w:hanging="360"/>
        <w:jc w:val="both"/>
        <w:rPr>
          <w:rFonts w:ascii="Arial" w:hAnsi="Arial" w:cs="Arial"/>
          <w:sz w:val="24"/>
          <w:szCs w:val="24"/>
        </w:rPr>
      </w:pPr>
      <w:r w:rsidRPr="00415B8D">
        <w:rPr>
          <w:rFonts w:ascii="Arial" w:eastAsia="Maiandra GD" w:hAnsi="Arial" w:cs="Arial"/>
          <w:sz w:val="24"/>
          <w:szCs w:val="24"/>
        </w:rPr>
        <w:t xml:space="preserve">L’accès à la formation, à la spécialisation et au perfectionnement en cours de carrière (Articles 93, 94, 95, 96 et 97 de la loi 081).  </w:t>
      </w:r>
    </w:p>
    <w:p w:rsidR="002127E2" w:rsidRPr="00415B8D" w:rsidRDefault="003372DD" w:rsidP="003372DD">
      <w:pPr>
        <w:spacing w:after="19" w:line="360" w:lineRule="auto"/>
        <w:ind w:left="22"/>
        <w:jc w:val="both"/>
        <w:rPr>
          <w:rFonts w:ascii="Arial" w:hAnsi="Arial" w:cs="Arial"/>
          <w:sz w:val="24"/>
          <w:szCs w:val="24"/>
        </w:rPr>
      </w:pPr>
      <w:r>
        <w:rPr>
          <w:rFonts w:ascii="Arial" w:eastAsia="Maiandra GD" w:hAnsi="Arial" w:cs="Arial"/>
          <w:sz w:val="24"/>
          <w:szCs w:val="24"/>
        </w:rPr>
        <w:t>3-</w:t>
      </w:r>
      <w:r w:rsidR="004E1120" w:rsidRPr="00415B8D">
        <w:rPr>
          <w:rFonts w:ascii="Arial" w:eastAsia="Maiandra GD" w:hAnsi="Arial" w:cs="Arial"/>
          <w:sz w:val="24"/>
          <w:szCs w:val="24"/>
        </w:rPr>
        <w:t xml:space="preserve"> </w:t>
      </w:r>
      <w:r w:rsidR="004E1120" w:rsidRPr="003372DD">
        <w:rPr>
          <w:rFonts w:ascii="Arial" w:eastAsia="Maiandra GD" w:hAnsi="Arial" w:cs="Arial"/>
          <w:sz w:val="24"/>
          <w:szCs w:val="24"/>
          <w:u w:val="single"/>
        </w:rPr>
        <w:t>Le droit à la protection</w:t>
      </w:r>
      <w:r w:rsidR="004E1120" w:rsidRPr="00415B8D">
        <w:rPr>
          <w:rFonts w:ascii="Arial" w:eastAsia="Maiandra GD" w:hAnsi="Arial" w:cs="Arial"/>
          <w:sz w:val="24"/>
          <w:szCs w:val="24"/>
        </w:rPr>
        <w:t xml:space="preserve"> </w:t>
      </w:r>
    </w:p>
    <w:p w:rsidR="003372DD" w:rsidRDefault="004E1120" w:rsidP="00415B8D">
      <w:pPr>
        <w:spacing w:after="42" w:line="360" w:lineRule="auto"/>
        <w:ind w:left="367" w:right="3779" w:hanging="360"/>
        <w:jc w:val="both"/>
        <w:rPr>
          <w:rFonts w:ascii="Arial" w:eastAsia="Maiandra GD" w:hAnsi="Arial" w:cs="Arial"/>
          <w:sz w:val="24"/>
          <w:szCs w:val="24"/>
        </w:rPr>
      </w:pPr>
      <w:r w:rsidRPr="00415B8D">
        <w:rPr>
          <w:rFonts w:ascii="Arial" w:eastAsia="Maiandra GD" w:hAnsi="Arial" w:cs="Arial"/>
          <w:sz w:val="24"/>
          <w:szCs w:val="24"/>
        </w:rPr>
        <w:t>Ce droit vise à protéger les agents publics contre :</w:t>
      </w:r>
    </w:p>
    <w:p w:rsidR="002127E2" w:rsidRPr="00415B8D" w:rsidRDefault="003372DD" w:rsidP="00415B8D">
      <w:pPr>
        <w:spacing w:after="42" w:line="360" w:lineRule="auto"/>
        <w:ind w:left="367" w:right="3779" w:hanging="360"/>
        <w:jc w:val="both"/>
        <w:rPr>
          <w:rFonts w:ascii="Arial" w:hAnsi="Arial" w:cs="Arial"/>
          <w:sz w:val="24"/>
          <w:szCs w:val="24"/>
        </w:rPr>
      </w:pPr>
      <w:r>
        <w:rPr>
          <w:rFonts w:ascii="Arial" w:eastAsia="Maiandra GD" w:hAnsi="Arial" w:cs="Arial"/>
          <w:sz w:val="24"/>
          <w:szCs w:val="24"/>
        </w:rPr>
        <w:t>-</w:t>
      </w:r>
      <w:r w:rsidR="004E1120" w:rsidRPr="00415B8D">
        <w:rPr>
          <w:rFonts w:ascii="Arial" w:eastAsia="Arial" w:hAnsi="Arial" w:cs="Arial"/>
          <w:sz w:val="24"/>
          <w:szCs w:val="24"/>
        </w:rPr>
        <w:t xml:space="preserve"> </w:t>
      </w:r>
      <w:r>
        <w:rPr>
          <w:rFonts w:ascii="Arial" w:eastAsia="Maiandra GD" w:hAnsi="Arial" w:cs="Arial"/>
          <w:sz w:val="24"/>
          <w:szCs w:val="24"/>
        </w:rPr>
        <w:t>L</w:t>
      </w:r>
      <w:r w:rsidR="004E1120" w:rsidRPr="00415B8D">
        <w:rPr>
          <w:rFonts w:ascii="Arial" w:eastAsia="Maiandra GD" w:hAnsi="Arial" w:cs="Arial"/>
          <w:sz w:val="24"/>
          <w:szCs w:val="24"/>
        </w:rPr>
        <w:t xml:space="preserve">es tiers ; </w:t>
      </w:r>
    </w:p>
    <w:p w:rsidR="002127E2" w:rsidRDefault="003372DD" w:rsidP="003372DD">
      <w:pPr>
        <w:spacing w:after="5" w:line="360" w:lineRule="auto"/>
        <w:ind w:right="219"/>
        <w:jc w:val="both"/>
        <w:rPr>
          <w:rFonts w:ascii="Arial" w:eastAsia="Maiandra GD" w:hAnsi="Arial" w:cs="Arial"/>
          <w:sz w:val="24"/>
          <w:szCs w:val="24"/>
        </w:rPr>
      </w:pPr>
      <w:r>
        <w:rPr>
          <w:rFonts w:ascii="Arial" w:eastAsia="Times New Roman" w:hAnsi="Arial" w:cs="Arial"/>
          <w:sz w:val="24"/>
          <w:szCs w:val="24"/>
        </w:rPr>
        <w:t xml:space="preserve">- </w:t>
      </w:r>
      <w:r w:rsidR="0020282A">
        <w:rPr>
          <w:rFonts w:ascii="Arial" w:eastAsia="Times New Roman" w:hAnsi="Arial" w:cs="Arial"/>
          <w:sz w:val="24"/>
          <w:szCs w:val="24"/>
        </w:rPr>
        <w:t>Et</w:t>
      </w:r>
      <w:r w:rsidR="004E1120" w:rsidRPr="00415B8D">
        <w:rPr>
          <w:rFonts w:ascii="Arial" w:eastAsia="Arial" w:hAnsi="Arial" w:cs="Arial"/>
          <w:sz w:val="24"/>
          <w:szCs w:val="24"/>
        </w:rPr>
        <w:t xml:space="preserve"> </w:t>
      </w:r>
      <w:r>
        <w:rPr>
          <w:rFonts w:ascii="Arial" w:eastAsia="Maiandra GD" w:hAnsi="Arial" w:cs="Arial"/>
          <w:sz w:val="24"/>
          <w:szCs w:val="24"/>
        </w:rPr>
        <w:t xml:space="preserve">L’Administration elle-même </w:t>
      </w:r>
      <w:r w:rsidR="004E1120" w:rsidRPr="00415B8D">
        <w:rPr>
          <w:rFonts w:ascii="Arial" w:eastAsia="Maiandra GD" w:hAnsi="Arial" w:cs="Arial"/>
          <w:sz w:val="24"/>
          <w:szCs w:val="24"/>
        </w:rPr>
        <w:t xml:space="preserve"> (Article 71 de la loi 081) </w:t>
      </w:r>
    </w:p>
    <w:p w:rsidR="0020282A" w:rsidRPr="00415B8D" w:rsidRDefault="0020282A" w:rsidP="003372DD">
      <w:pPr>
        <w:spacing w:after="5" w:line="360" w:lineRule="auto"/>
        <w:ind w:right="219"/>
        <w:jc w:val="both"/>
        <w:rPr>
          <w:rFonts w:ascii="Arial" w:hAnsi="Arial" w:cs="Arial"/>
          <w:sz w:val="24"/>
          <w:szCs w:val="24"/>
        </w:rPr>
      </w:pPr>
    </w:p>
    <w:p w:rsidR="002127E2" w:rsidRDefault="004E1120" w:rsidP="003372DD">
      <w:pPr>
        <w:spacing w:after="21" w:line="360" w:lineRule="auto"/>
        <w:jc w:val="both"/>
        <w:rPr>
          <w:rFonts w:ascii="Arial" w:eastAsia="Maiandra GD" w:hAnsi="Arial" w:cs="Arial"/>
          <w:sz w:val="24"/>
          <w:szCs w:val="24"/>
          <w:u w:val="single"/>
        </w:rPr>
      </w:pPr>
      <w:r w:rsidRPr="003372DD">
        <w:rPr>
          <w:rFonts w:ascii="Arial" w:eastAsia="Maiandra GD" w:hAnsi="Arial" w:cs="Arial"/>
          <w:sz w:val="24"/>
          <w:szCs w:val="24"/>
          <w:u w:val="single"/>
        </w:rPr>
        <w:t xml:space="preserve">La protection à l’égard des tiers </w:t>
      </w:r>
    </w:p>
    <w:p w:rsidR="0020282A" w:rsidRPr="00415B8D" w:rsidRDefault="0020282A" w:rsidP="0020282A">
      <w:pPr>
        <w:spacing w:after="5" w:line="360" w:lineRule="auto"/>
        <w:ind w:left="15" w:right="219" w:hanging="8"/>
        <w:jc w:val="both"/>
        <w:rPr>
          <w:rFonts w:ascii="Arial" w:hAnsi="Arial" w:cs="Arial"/>
          <w:sz w:val="24"/>
          <w:szCs w:val="24"/>
        </w:rPr>
      </w:pPr>
      <w:r>
        <w:rPr>
          <w:rFonts w:ascii="Arial" w:eastAsia="Maiandra GD" w:hAnsi="Arial" w:cs="Arial"/>
          <w:sz w:val="24"/>
          <w:szCs w:val="24"/>
        </w:rPr>
        <w:t>L’</w:t>
      </w:r>
      <w:r w:rsidRPr="00415B8D">
        <w:rPr>
          <w:rFonts w:ascii="Arial" w:eastAsia="Maiandra GD" w:hAnsi="Arial" w:cs="Arial"/>
          <w:sz w:val="24"/>
          <w:szCs w:val="24"/>
        </w:rPr>
        <w:t xml:space="preserve">Administration est tenue d'assurer la protection de ses agents contre tous les actes préjudiciables dont il est victime, en raison, à l'occasion ou dans l'exercice de ses fonctions (Article 71 de la loi 081). </w:t>
      </w:r>
    </w:p>
    <w:p w:rsidR="0020282A" w:rsidRPr="003372DD" w:rsidRDefault="0020282A" w:rsidP="003372DD">
      <w:pPr>
        <w:spacing w:after="21" w:line="360" w:lineRule="auto"/>
        <w:jc w:val="both"/>
        <w:rPr>
          <w:rFonts w:ascii="Arial" w:hAnsi="Arial" w:cs="Arial"/>
          <w:sz w:val="24"/>
          <w:szCs w:val="24"/>
          <w:u w:val="single"/>
        </w:rPr>
      </w:pP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Les textes des</w:t>
      </w:r>
      <w:r w:rsidR="003372DD">
        <w:rPr>
          <w:rFonts w:ascii="Arial" w:eastAsia="Maiandra GD" w:hAnsi="Arial" w:cs="Arial"/>
          <w:sz w:val="24"/>
          <w:szCs w:val="24"/>
        </w:rPr>
        <w:t xml:space="preserve"> (04)</w:t>
      </w:r>
      <w:r w:rsidRPr="00415B8D">
        <w:rPr>
          <w:rFonts w:ascii="Arial" w:eastAsia="Maiandra GD" w:hAnsi="Arial" w:cs="Arial"/>
          <w:sz w:val="24"/>
          <w:szCs w:val="24"/>
        </w:rPr>
        <w:t xml:space="preserve"> quatre fonctions publiques actuellement en vigueur énonce</w:t>
      </w:r>
      <w:r w:rsidR="003372DD">
        <w:rPr>
          <w:rFonts w:ascii="Arial" w:eastAsia="Maiandra GD" w:hAnsi="Arial" w:cs="Arial"/>
          <w:sz w:val="24"/>
          <w:szCs w:val="24"/>
        </w:rPr>
        <w:t>nt le principe de la protection</w:t>
      </w:r>
      <w:r w:rsidRPr="00415B8D">
        <w:rPr>
          <w:rFonts w:ascii="Arial" w:eastAsia="Maiandra GD" w:hAnsi="Arial" w:cs="Arial"/>
          <w:sz w:val="24"/>
          <w:szCs w:val="24"/>
        </w:rPr>
        <w:t xml:space="preserve"> par l’administration, des agents publics contre les actes préjudiciables dont ils sont victimes de la part des tiers, en raison, à l’occasion ou dans l’exercice de leurs fonctions. Il s’agit donc d’une protection liée aux fonctions exercées et, en tant que telle, elle peut bénéficier à tous les agents publics. Il s’agit d’une protection qui présente une double nature, en ce sens qu’elle peut être pénale ou civile. </w:t>
      </w:r>
    </w:p>
    <w:p w:rsidR="002127E2" w:rsidRPr="003372DD" w:rsidRDefault="004E1120" w:rsidP="003372DD">
      <w:pPr>
        <w:spacing w:after="21" w:line="360" w:lineRule="auto"/>
        <w:ind w:left="22"/>
        <w:jc w:val="both"/>
        <w:rPr>
          <w:rFonts w:ascii="Arial" w:hAnsi="Arial" w:cs="Arial"/>
          <w:sz w:val="24"/>
          <w:szCs w:val="24"/>
          <w:u w:val="single"/>
        </w:rPr>
      </w:pPr>
      <w:r w:rsidRPr="00415B8D">
        <w:rPr>
          <w:rFonts w:ascii="Arial" w:eastAsia="Maiandra GD" w:hAnsi="Arial" w:cs="Arial"/>
          <w:sz w:val="24"/>
          <w:szCs w:val="24"/>
        </w:rPr>
        <w:t xml:space="preserve"> </w:t>
      </w:r>
    </w:p>
    <w:p w:rsidR="002127E2" w:rsidRPr="00415B8D" w:rsidRDefault="003372DD" w:rsidP="00415B8D">
      <w:pPr>
        <w:spacing w:after="11" w:line="360" w:lineRule="auto"/>
        <w:ind w:left="17" w:right="220" w:hanging="10"/>
        <w:jc w:val="both"/>
        <w:rPr>
          <w:rFonts w:ascii="Arial" w:hAnsi="Arial" w:cs="Arial"/>
          <w:sz w:val="24"/>
          <w:szCs w:val="24"/>
        </w:rPr>
      </w:pPr>
      <w:r w:rsidRPr="003372DD">
        <w:rPr>
          <w:rFonts w:ascii="Arial" w:eastAsia="Maiandra GD" w:hAnsi="Arial" w:cs="Arial"/>
          <w:sz w:val="24"/>
          <w:szCs w:val="24"/>
        </w:rPr>
        <w:t>Au titre de la protection pénale et</w:t>
      </w:r>
      <w:r>
        <w:rPr>
          <w:rFonts w:ascii="Arial" w:eastAsia="Maiandra GD" w:hAnsi="Arial" w:cs="Arial"/>
          <w:sz w:val="24"/>
          <w:szCs w:val="24"/>
          <w:u w:val="single"/>
        </w:rPr>
        <w:t xml:space="preserve"> </w:t>
      </w:r>
      <w:r>
        <w:rPr>
          <w:rFonts w:ascii="Arial" w:eastAsia="Maiandra GD" w:hAnsi="Arial" w:cs="Arial"/>
          <w:sz w:val="24"/>
          <w:szCs w:val="24"/>
        </w:rPr>
        <w:t>e</w:t>
      </w:r>
      <w:r w:rsidR="004E1120" w:rsidRPr="00415B8D">
        <w:rPr>
          <w:rFonts w:ascii="Arial" w:eastAsia="Maiandra GD" w:hAnsi="Arial" w:cs="Arial"/>
          <w:sz w:val="24"/>
          <w:szCs w:val="24"/>
        </w:rPr>
        <w:t xml:space="preserve">n vertu des dispositions statutaires, les agents publics ont droit à la protection contre les menaces, outrages, injures ou diffamations dont ils peuvent être l’objet à l’occasion de l’exercice de leurs fonctions. Il reste donc entendu que la protection ainsi organisée n’est due que si les menaces et attaques ont un rapport avec les fonctions de l’agent.   </w:t>
      </w:r>
    </w:p>
    <w:p w:rsidR="002127E2" w:rsidRPr="00415B8D" w:rsidRDefault="004E1120" w:rsidP="00415B8D">
      <w:pPr>
        <w:spacing w:after="127"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Dans ce cas, non seulement l’administration est tenue de dénoncer ces infractions auprès des autorités judiciaires compétentes, mais en plus, elle doit réparer les dommages dont l’agent a souffert, autrement, elle commettrait une faute en s’abstenant de le faire.  </w:t>
      </w:r>
    </w:p>
    <w:p w:rsidR="002127E2" w:rsidRPr="00415B8D" w:rsidRDefault="004E1120" w:rsidP="00415B8D">
      <w:pPr>
        <w:spacing w:after="127"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lastRenderedPageBreak/>
        <w:t xml:space="preserve">Mais, force est de constater que dans la pratique, cette protection est rarement assurée, du moins pour la majorité des agents publics qui doivent attendre que l’initiative vienne de l’administration elle-même. De plus, dans la mesure où la protection est liée à l’exercice des fonctions, il n’est pas toujours aisé d’établir un lien de causalité entre l’agression dont un agent peut être victime et l’exercice de ses fonctions, surtout lorsque l’agression intervient hors des locaux et en dehors des heures de service.  </w:t>
      </w:r>
    </w:p>
    <w:p w:rsidR="002127E2" w:rsidRPr="00415B8D" w:rsidRDefault="004E1120" w:rsidP="00415B8D">
      <w:pPr>
        <w:spacing w:after="145"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Ces lacunes expliquent probablement le fait que certains ministères comme le MINEEFID, la Sécurité avaient prévu dans leur TOES des dispositions plus protectrices pour leurs agents que ce que prévoit la loi 013/98. Quid de leur nouveau statut ? L’objectif ces ministères était, qu’au-delà des poursuites pénales que l’Etat est tenu d’engager contre les tiers auteurs d’agressions sur la personne de leurs agents, d’obtenir réparation intégrale des préjudices résultant desdites agressions, y compris les préjudices causés aux proches et aux biens des intéressés.  </w:t>
      </w:r>
    </w:p>
    <w:p w:rsidR="002127E2" w:rsidRPr="00415B8D" w:rsidRDefault="002127E2" w:rsidP="00415B8D">
      <w:pPr>
        <w:spacing w:after="21" w:line="360" w:lineRule="auto"/>
        <w:ind w:left="2146"/>
        <w:jc w:val="both"/>
        <w:rPr>
          <w:rFonts w:ascii="Arial" w:hAnsi="Arial" w:cs="Arial"/>
          <w:sz w:val="24"/>
          <w:szCs w:val="24"/>
        </w:rPr>
      </w:pPr>
    </w:p>
    <w:p w:rsidR="002127E2" w:rsidRPr="00415B8D" w:rsidRDefault="003372DD" w:rsidP="00415B8D">
      <w:pPr>
        <w:spacing w:after="11" w:line="360" w:lineRule="auto"/>
        <w:ind w:left="17" w:right="220" w:hanging="10"/>
        <w:jc w:val="both"/>
        <w:rPr>
          <w:rFonts w:ascii="Arial" w:hAnsi="Arial" w:cs="Arial"/>
          <w:sz w:val="24"/>
          <w:szCs w:val="24"/>
        </w:rPr>
      </w:pPr>
      <w:r>
        <w:rPr>
          <w:rFonts w:ascii="Arial" w:eastAsia="Maiandra GD" w:hAnsi="Arial" w:cs="Arial"/>
          <w:sz w:val="24"/>
          <w:szCs w:val="24"/>
        </w:rPr>
        <w:t xml:space="preserve">Au titre de la protection civile et aux </w:t>
      </w:r>
      <w:r w:rsidR="004E1120" w:rsidRPr="00415B8D">
        <w:rPr>
          <w:rFonts w:ascii="Arial" w:eastAsia="Maiandra GD" w:hAnsi="Arial" w:cs="Arial"/>
          <w:sz w:val="24"/>
          <w:szCs w:val="24"/>
        </w:rPr>
        <w:t xml:space="preserve"> termes des textes statutaires, lorsque l’agent public est condamné pour faute personnelle commise dans l’exercice ou à l’occasion de l’exercice de ses fonctions, la responsabilité civile de l’administration se substitue de plein droit à la sienne. A l’analyse, il semble que ces dispositions visent plus à garantir les droits de la victime qu’à protéger l’agent lui-même ; cela apparaît d’autant plus nettement que les textes statutaires prévoient que dans ce cas, l’administration peut exercer à l’encontre de l’agent concerné, une action récursoire, indépendamment des sanctions disciplinaires encourues. Mais il reste entendu que si la faute est reconnue par le juge comme étant une faute du service, l’administration ne peut exercer son action récursoire.  </w:t>
      </w:r>
    </w:p>
    <w:p w:rsidR="002127E2" w:rsidRPr="00415B8D" w:rsidRDefault="004E1120" w:rsidP="00415B8D">
      <w:pPr>
        <w:spacing w:after="19"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En outre, ces dispositions statutaires font obligation aux administrations publiques, indépendamment de la protection contre les risques professionnels, de protéger leurs agents contre les actes préjudiciables dont ils peuvent être victimes dans, à l’occasion ou en raison de l’exercice de leurs fonctions et, surtout, de réparer, le cas échéant, les dommages qui en résultent. Ces dommages, comme on peut bien l’imaginer, peuvent atteindre tant l’agent lui-même que ses proches et/ou ses biens. </w:t>
      </w:r>
    </w:p>
    <w:p w:rsidR="002127E2" w:rsidRPr="00415B8D" w:rsidRDefault="002127E2" w:rsidP="00415B8D">
      <w:pPr>
        <w:spacing w:after="19" w:line="360" w:lineRule="auto"/>
        <w:ind w:left="22"/>
        <w:jc w:val="both"/>
        <w:rPr>
          <w:rFonts w:ascii="Arial" w:hAnsi="Arial" w:cs="Arial"/>
          <w:sz w:val="24"/>
          <w:szCs w:val="24"/>
        </w:rPr>
      </w:pPr>
    </w:p>
    <w:p w:rsidR="002127E2" w:rsidRPr="00DA6BE0" w:rsidRDefault="004E1120" w:rsidP="00DA6BE0">
      <w:pPr>
        <w:spacing w:after="11" w:line="360" w:lineRule="auto"/>
        <w:ind w:right="220"/>
        <w:jc w:val="both"/>
        <w:rPr>
          <w:rFonts w:ascii="Arial" w:hAnsi="Arial" w:cs="Arial"/>
          <w:sz w:val="24"/>
          <w:szCs w:val="24"/>
          <w:u w:val="single"/>
        </w:rPr>
      </w:pPr>
      <w:r w:rsidRPr="00415B8D">
        <w:rPr>
          <w:rFonts w:ascii="Arial" w:eastAsia="Maiandra GD" w:hAnsi="Arial" w:cs="Arial"/>
          <w:sz w:val="24"/>
          <w:szCs w:val="24"/>
        </w:rPr>
        <w:t xml:space="preserve"> </w:t>
      </w:r>
      <w:r w:rsidRPr="00DA6BE0">
        <w:rPr>
          <w:rFonts w:ascii="Arial" w:eastAsia="Maiandra GD" w:hAnsi="Arial" w:cs="Arial"/>
          <w:sz w:val="24"/>
          <w:szCs w:val="24"/>
          <w:u w:val="single"/>
        </w:rPr>
        <w:t xml:space="preserve">La protection à l’égard l’administration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Cette protection est assurée par divers mécanismes de caractère </w:t>
      </w:r>
    </w:p>
    <w:p w:rsidR="002127E2" w:rsidRPr="00DA6BE0" w:rsidRDefault="004E1120" w:rsidP="00DA6BE0">
      <w:pPr>
        <w:pStyle w:val="Paragraphedeliste"/>
        <w:spacing w:after="49" w:line="360" w:lineRule="auto"/>
        <w:ind w:left="743" w:right="219"/>
        <w:rPr>
          <w:rFonts w:ascii="Arial" w:hAnsi="Arial" w:cs="Arial"/>
          <w:sz w:val="24"/>
          <w:szCs w:val="24"/>
        </w:rPr>
      </w:pPr>
      <w:r w:rsidRPr="00DA6BE0">
        <w:rPr>
          <w:rFonts w:ascii="Arial" w:eastAsia="Maiandra GD" w:hAnsi="Arial" w:cs="Arial"/>
          <w:sz w:val="24"/>
          <w:szCs w:val="24"/>
          <w:u w:val="single"/>
        </w:rPr>
        <w:t>Administratif</w:t>
      </w:r>
      <w:r w:rsidRPr="00DA6BE0">
        <w:rPr>
          <w:rFonts w:ascii="Arial" w:eastAsia="Maiandra GD" w:hAnsi="Arial" w:cs="Arial"/>
          <w:sz w:val="24"/>
          <w:szCs w:val="24"/>
        </w:rPr>
        <w:t xml:space="preserve"> : </w:t>
      </w:r>
    </w:p>
    <w:p w:rsidR="002127E2" w:rsidRPr="00DA6BE0" w:rsidRDefault="004E1120" w:rsidP="00AA57EE">
      <w:pPr>
        <w:pStyle w:val="Paragraphedeliste"/>
        <w:numPr>
          <w:ilvl w:val="0"/>
          <w:numId w:val="17"/>
        </w:numPr>
        <w:spacing w:after="48" w:line="360" w:lineRule="auto"/>
        <w:ind w:right="220"/>
        <w:rPr>
          <w:rFonts w:ascii="Arial" w:hAnsi="Arial" w:cs="Arial"/>
          <w:sz w:val="24"/>
          <w:szCs w:val="24"/>
        </w:rPr>
      </w:pPr>
      <w:r w:rsidRPr="00DA6BE0">
        <w:rPr>
          <w:rFonts w:ascii="Arial" w:eastAsia="Maiandra GD" w:hAnsi="Arial" w:cs="Arial"/>
          <w:sz w:val="24"/>
          <w:szCs w:val="24"/>
        </w:rPr>
        <w:lastRenderedPageBreak/>
        <w:t xml:space="preserve">Obligation d’informer au préalable l’agent de toute mesure défavorable prise contre lui (Article 75 de la loi 081) ; </w:t>
      </w:r>
    </w:p>
    <w:p w:rsidR="002127E2" w:rsidRPr="00415B8D" w:rsidRDefault="004E1120" w:rsidP="00AA57EE">
      <w:pPr>
        <w:numPr>
          <w:ilvl w:val="0"/>
          <w:numId w:val="17"/>
        </w:numPr>
        <w:spacing w:after="5" w:line="360" w:lineRule="auto"/>
        <w:ind w:right="220" w:hanging="360"/>
        <w:jc w:val="both"/>
        <w:rPr>
          <w:rFonts w:ascii="Arial" w:hAnsi="Arial" w:cs="Arial"/>
          <w:sz w:val="24"/>
          <w:szCs w:val="24"/>
        </w:rPr>
      </w:pPr>
      <w:r w:rsidRPr="00415B8D">
        <w:rPr>
          <w:rFonts w:ascii="Arial" w:eastAsia="Maiandra GD" w:hAnsi="Arial" w:cs="Arial"/>
          <w:sz w:val="24"/>
          <w:szCs w:val="24"/>
        </w:rPr>
        <w:t xml:space="preserve">L’obligation pour l’administration de tenir un dossier individuel pour chaque agent et de le lui communiquer le cas échéant ; (Article 72 de la loi 081) ; </w:t>
      </w:r>
    </w:p>
    <w:p w:rsidR="002127E2" w:rsidRPr="00415B8D" w:rsidRDefault="004E1120" w:rsidP="00415B8D">
      <w:pPr>
        <w:spacing w:after="52" w:line="360" w:lineRule="auto"/>
        <w:ind w:left="390" w:right="219" w:hanging="8"/>
        <w:jc w:val="both"/>
        <w:rPr>
          <w:rFonts w:ascii="Arial" w:hAnsi="Arial" w:cs="Arial"/>
          <w:sz w:val="24"/>
          <w:szCs w:val="24"/>
        </w:rPr>
      </w:pPr>
      <w:r w:rsidRPr="00DA6BE0">
        <w:rPr>
          <w:rFonts w:ascii="Arial" w:eastAsia="Maiandra GD" w:hAnsi="Arial" w:cs="Arial"/>
          <w:sz w:val="24"/>
          <w:szCs w:val="24"/>
          <w:u w:val="single"/>
        </w:rPr>
        <w:t>Juridictionnel</w:t>
      </w:r>
      <w:r w:rsidRPr="00415B8D">
        <w:rPr>
          <w:rFonts w:ascii="Arial" w:eastAsia="Maiandra GD" w:hAnsi="Arial" w:cs="Arial"/>
          <w:sz w:val="24"/>
          <w:szCs w:val="24"/>
        </w:rPr>
        <w:t xml:space="preserve"> : </w:t>
      </w:r>
    </w:p>
    <w:p w:rsidR="002127E2" w:rsidRPr="00415B8D" w:rsidRDefault="004E1120" w:rsidP="00AA57EE">
      <w:pPr>
        <w:numPr>
          <w:ilvl w:val="0"/>
          <w:numId w:val="17"/>
        </w:numPr>
        <w:spacing w:after="48" w:line="360" w:lineRule="auto"/>
        <w:ind w:right="220" w:hanging="360"/>
        <w:jc w:val="both"/>
        <w:rPr>
          <w:rFonts w:ascii="Arial" w:hAnsi="Arial" w:cs="Arial"/>
          <w:sz w:val="24"/>
          <w:szCs w:val="24"/>
        </w:rPr>
      </w:pPr>
      <w:r w:rsidRPr="00415B8D">
        <w:rPr>
          <w:rFonts w:ascii="Arial" w:eastAsia="Maiandra GD" w:hAnsi="Arial" w:cs="Arial"/>
          <w:sz w:val="24"/>
          <w:szCs w:val="24"/>
        </w:rPr>
        <w:t xml:space="preserve">Possibilité pour l’agent de recourir à la justice pour se faire reconnaître un droit lésé ; (Article 76 de la loi 081) ; </w:t>
      </w:r>
    </w:p>
    <w:p w:rsidR="002127E2" w:rsidRPr="00415B8D" w:rsidRDefault="004E1120" w:rsidP="00AA57EE">
      <w:pPr>
        <w:numPr>
          <w:ilvl w:val="0"/>
          <w:numId w:val="17"/>
        </w:numPr>
        <w:spacing w:after="5" w:line="360" w:lineRule="auto"/>
        <w:ind w:right="220" w:hanging="360"/>
        <w:jc w:val="both"/>
        <w:rPr>
          <w:rFonts w:ascii="Arial" w:hAnsi="Arial" w:cs="Arial"/>
          <w:sz w:val="24"/>
          <w:szCs w:val="24"/>
        </w:rPr>
      </w:pPr>
      <w:r w:rsidRPr="00415B8D">
        <w:rPr>
          <w:rFonts w:ascii="Arial" w:eastAsia="Maiandra GD" w:hAnsi="Arial" w:cs="Arial"/>
          <w:sz w:val="24"/>
          <w:szCs w:val="24"/>
        </w:rPr>
        <w:t xml:space="preserve">Ces recours peuvent être individuels ou collectifs. </w:t>
      </w:r>
    </w:p>
    <w:p w:rsidR="002127E2" w:rsidRPr="00415B8D" w:rsidRDefault="00DA6BE0" w:rsidP="00DA6BE0">
      <w:pPr>
        <w:spacing w:after="5" w:line="360" w:lineRule="auto"/>
        <w:ind w:right="219"/>
        <w:jc w:val="both"/>
        <w:rPr>
          <w:rFonts w:ascii="Arial" w:hAnsi="Arial" w:cs="Arial"/>
          <w:sz w:val="24"/>
          <w:szCs w:val="24"/>
        </w:rPr>
      </w:pPr>
      <w:r>
        <w:rPr>
          <w:rFonts w:ascii="Arial" w:eastAsia="Maiandra GD" w:hAnsi="Arial" w:cs="Arial"/>
          <w:sz w:val="24"/>
          <w:szCs w:val="24"/>
        </w:rPr>
        <w:t xml:space="preserve">4 </w:t>
      </w:r>
      <w:r w:rsidR="004E1120" w:rsidRPr="00415B8D">
        <w:rPr>
          <w:rFonts w:ascii="Arial" w:eastAsia="Maiandra GD" w:hAnsi="Arial" w:cs="Arial"/>
          <w:sz w:val="24"/>
          <w:szCs w:val="24"/>
        </w:rPr>
        <w:t xml:space="preserve"> </w:t>
      </w:r>
      <w:r w:rsidR="004E1120" w:rsidRPr="00DA6BE0">
        <w:rPr>
          <w:rFonts w:ascii="Arial" w:eastAsia="Maiandra GD" w:hAnsi="Arial" w:cs="Arial"/>
          <w:sz w:val="24"/>
          <w:szCs w:val="24"/>
          <w:u w:val="single"/>
        </w:rPr>
        <w:t>Les récompenses</w:t>
      </w:r>
      <w:r w:rsidR="004E1120" w:rsidRPr="00415B8D">
        <w:rPr>
          <w:rFonts w:ascii="Arial" w:eastAsia="Maiandra GD" w:hAnsi="Arial" w:cs="Arial"/>
          <w:sz w:val="24"/>
          <w:szCs w:val="24"/>
        </w:rPr>
        <w:t xml:space="preserve"> </w:t>
      </w:r>
    </w:p>
    <w:p w:rsidR="002127E2" w:rsidRPr="00415B8D" w:rsidRDefault="004E1120" w:rsidP="00415B8D">
      <w:pPr>
        <w:spacing w:after="48"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Les agents de la fonction publique peuvent prétendre, entre autres, aux récompenses suivantes :  </w:t>
      </w:r>
    </w:p>
    <w:p w:rsidR="002127E2" w:rsidRPr="00415B8D" w:rsidRDefault="004E1120" w:rsidP="00AA57EE">
      <w:pPr>
        <w:numPr>
          <w:ilvl w:val="0"/>
          <w:numId w:val="17"/>
        </w:numPr>
        <w:spacing w:after="50" w:line="360" w:lineRule="auto"/>
        <w:ind w:right="220" w:hanging="360"/>
        <w:jc w:val="both"/>
        <w:rPr>
          <w:rFonts w:ascii="Arial" w:hAnsi="Arial" w:cs="Arial"/>
          <w:sz w:val="24"/>
          <w:szCs w:val="24"/>
        </w:rPr>
      </w:pPr>
      <w:r w:rsidRPr="00415B8D">
        <w:rPr>
          <w:rFonts w:ascii="Arial" w:eastAsia="Maiandra GD" w:hAnsi="Arial" w:cs="Arial"/>
          <w:sz w:val="24"/>
          <w:szCs w:val="24"/>
        </w:rPr>
        <w:t xml:space="preserve">La lettre de félicitation et d’encouragement ; </w:t>
      </w:r>
    </w:p>
    <w:p w:rsidR="002127E2" w:rsidRPr="00415B8D" w:rsidRDefault="004E1120" w:rsidP="00AA57EE">
      <w:pPr>
        <w:numPr>
          <w:ilvl w:val="0"/>
          <w:numId w:val="17"/>
        </w:numPr>
        <w:spacing w:after="41" w:line="360" w:lineRule="auto"/>
        <w:ind w:right="220" w:hanging="360"/>
        <w:jc w:val="both"/>
        <w:rPr>
          <w:rFonts w:ascii="Arial" w:hAnsi="Arial" w:cs="Arial"/>
          <w:sz w:val="24"/>
          <w:szCs w:val="24"/>
        </w:rPr>
      </w:pPr>
      <w:r w:rsidRPr="00415B8D">
        <w:rPr>
          <w:rFonts w:ascii="Arial" w:eastAsia="Maiandra GD" w:hAnsi="Arial" w:cs="Arial"/>
          <w:sz w:val="24"/>
          <w:szCs w:val="24"/>
        </w:rPr>
        <w:t xml:space="preserve">Le témoignage de satisfaction avec publication au Journal officiel ; </w:t>
      </w:r>
      <w:r w:rsidRPr="00415B8D">
        <w:rPr>
          <w:rFonts w:ascii="Arial" w:eastAsia="Times New Roman" w:hAnsi="Arial" w:cs="Arial"/>
          <w:sz w:val="24"/>
          <w:szCs w:val="24"/>
        </w:rPr>
        <w:t>-</w:t>
      </w:r>
      <w:r w:rsidRPr="00415B8D">
        <w:rPr>
          <w:rFonts w:ascii="Arial" w:eastAsia="Arial" w:hAnsi="Arial" w:cs="Arial"/>
          <w:sz w:val="24"/>
          <w:szCs w:val="24"/>
        </w:rPr>
        <w:t xml:space="preserve"> </w:t>
      </w:r>
      <w:r w:rsidRPr="00415B8D">
        <w:rPr>
          <w:rFonts w:ascii="Arial" w:eastAsia="Maiandra GD" w:hAnsi="Arial" w:cs="Arial"/>
          <w:sz w:val="24"/>
          <w:szCs w:val="24"/>
        </w:rPr>
        <w:t xml:space="preserve">La décoration pour faits de service public.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Ces récompenses sont réservées à l’agent qui, « dans l’exercice de ses fonctions, s’est particulièrement distingué par son dévouement et son engagement professionnel, sa contribution à l’accroissement du rendement du service ».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(Article 173 de la loi 081). </w:t>
      </w:r>
    </w:p>
    <w:p w:rsidR="002127E2" w:rsidRPr="00415B8D" w:rsidRDefault="004E1120" w:rsidP="00415B8D">
      <w:pPr>
        <w:spacing w:after="0"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La lettre de félicitations et d’encouragements est, selon le cas, adressée à l’agent par le ministre sur proposition des supérieurs hiérarchiques. </w:t>
      </w:r>
    </w:p>
    <w:p w:rsidR="002127E2" w:rsidRPr="00415B8D" w:rsidRDefault="004E1120" w:rsidP="00415B8D">
      <w:pPr>
        <w:spacing w:after="163"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Le témoignage de satisfaction est adressé au fonctionnaire par le ministre ou le président d’institution sur proposition des supérieurs hiérarchiques. </w:t>
      </w:r>
    </w:p>
    <w:p w:rsidR="002127E2" w:rsidRPr="00415B8D" w:rsidRDefault="004E1120" w:rsidP="00415B8D">
      <w:pPr>
        <w:spacing w:after="0"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La décoration pour fait de service public fait l’objet d’un décret du Chef de l’Etat, sur proposition des supérieurs hiérarchiques. </w:t>
      </w:r>
    </w:p>
    <w:p w:rsidR="002127E2" w:rsidRPr="00415B8D" w:rsidRDefault="004E1120" w:rsidP="00415B8D">
      <w:pPr>
        <w:spacing w:after="178"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Default="004E1120" w:rsidP="00415B8D">
      <w:pPr>
        <w:spacing w:after="5" w:line="360" w:lineRule="auto"/>
        <w:ind w:left="15" w:right="219" w:hanging="8"/>
        <w:jc w:val="both"/>
        <w:rPr>
          <w:rFonts w:ascii="Arial" w:eastAsia="Maiandra GD" w:hAnsi="Arial" w:cs="Arial"/>
          <w:sz w:val="24"/>
          <w:szCs w:val="24"/>
        </w:rPr>
      </w:pPr>
      <w:r w:rsidRPr="00415B8D">
        <w:rPr>
          <w:rFonts w:ascii="Arial" w:eastAsia="Maiandra GD" w:hAnsi="Arial" w:cs="Arial"/>
          <w:sz w:val="24"/>
          <w:szCs w:val="24"/>
        </w:rPr>
        <w:t>Des</w:t>
      </w:r>
      <w:r w:rsidR="00DA6BE0">
        <w:rPr>
          <w:rFonts w:ascii="Arial" w:eastAsia="Maiandra GD" w:hAnsi="Arial" w:cs="Arial"/>
          <w:sz w:val="24"/>
          <w:szCs w:val="24"/>
        </w:rPr>
        <w:t xml:space="preserve"> (03)</w:t>
      </w:r>
      <w:r w:rsidRPr="00415B8D">
        <w:rPr>
          <w:rFonts w:ascii="Arial" w:eastAsia="Maiandra GD" w:hAnsi="Arial" w:cs="Arial"/>
          <w:sz w:val="24"/>
          <w:szCs w:val="24"/>
        </w:rPr>
        <w:t xml:space="preserve"> trois récomp</w:t>
      </w:r>
      <w:r w:rsidR="00DA6BE0">
        <w:rPr>
          <w:rFonts w:ascii="Arial" w:eastAsia="Maiandra GD" w:hAnsi="Arial" w:cs="Arial"/>
          <w:sz w:val="24"/>
          <w:szCs w:val="24"/>
        </w:rPr>
        <w:t>enses, seule la décoration a une incidence positive qui est</w:t>
      </w:r>
      <w:r w:rsidRPr="00415B8D">
        <w:rPr>
          <w:rFonts w:ascii="Arial" w:eastAsia="Maiandra GD" w:hAnsi="Arial" w:cs="Arial"/>
          <w:sz w:val="24"/>
          <w:szCs w:val="24"/>
        </w:rPr>
        <w:t xml:space="preserve"> une bonification d’échelon pour les fonctionnaires dans la limite des échelons disponibles. </w:t>
      </w:r>
    </w:p>
    <w:p w:rsidR="0020282A" w:rsidRDefault="0020282A" w:rsidP="00415B8D">
      <w:pPr>
        <w:spacing w:after="5" w:line="360" w:lineRule="auto"/>
        <w:ind w:left="15" w:right="219" w:hanging="8"/>
        <w:jc w:val="both"/>
        <w:rPr>
          <w:rFonts w:ascii="Arial" w:eastAsia="Maiandra GD" w:hAnsi="Arial" w:cs="Arial"/>
          <w:sz w:val="24"/>
          <w:szCs w:val="24"/>
        </w:rPr>
      </w:pPr>
    </w:p>
    <w:p w:rsidR="0020282A" w:rsidRPr="00415B8D" w:rsidRDefault="0020282A" w:rsidP="00415B8D">
      <w:pPr>
        <w:spacing w:after="5" w:line="360" w:lineRule="auto"/>
        <w:ind w:left="15" w:right="219" w:hanging="8"/>
        <w:jc w:val="both"/>
        <w:rPr>
          <w:rFonts w:ascii="Arial" w:hAnsi="Arial" w:cs="Arial"/>
          <w:sz w:val="24"/>
          <w:szCs w:val="24"/>
        </w:rPr>
      </w:pPr>
    </w:p>
    <w:p w:rsidR="002127E2" w:rsidRPr="00415B8D" w:rsidRDefault="004E1120" w:rsidP="00415B8D">
      <w:pPr>
        <w:spacing w:after="181"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DA6BE0" w:rsidRDefault="00DA6BE0" w:rsidP="00DA6BE0">
      <w:pPr>
        <w:spacing w:after="5" w:line="360" w:lineRule="auto"/>
        <w:ind w:right="219"/>
        <w:jc w:val="both"/>
        <w:rPr>
          <w:rFonts w:ascii="Arial" w:hAnsi="Arial" w:cs="Arial"/>
          <w:b/>
          <w:sz w:val="24"/>
          <w:szCs w:val="24"/>
        </w:rPr>
      </w:pPr>
      <w:r w:rsidRPr="00DA6BE0">
        <w:rPr>
          <w:rFonts w:ascii="Arial" w:eastAsia="Maiandra GD" w:hAnsi="Arial" w:cs="Arial"/>
          <w:b/>
          <w:sz w:val="24"/>
          <w:szCs w:val="24"/>
        </w:rPr>
        <w:lastRenderedPageBreak/>
        <w:t>Section 2 :</w:t>
      </w:r>
      <w:r>
        <w:rPr>
          <w:rFonts w:ascii="Arial" w:eastAsia="Maiandra GD" w:hAnsi="Arial" w:cs="Arial"/>
          <w:b/>
          <w:sz w:val="24"/>
          <w:szCs w:val="24"/>
        </w:rPr>
        <w:t xml:space="preserve"> </w:t>
      </w:r>
      <w:r w:rsidR="004E1120" w:rsidRPr="00DA6BE0">
        <w:rPr>
          <w:rFonts w:ascii="Arial" w:eastAsia="Maiandra GD" w:hAnsi="Arial" w:cs="Arial"/>
          <w:b/>
          <w:sz w:val="24"/>
          <w:szCs w:val="24"/>
        </w:rPr>
        <w:t xml:space="preserve">Le régime des libertés publiques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Comme tout citoyen, les agents publics ont le droit de jouir des libertés publiques reconnues par les textes. </w:t>
      </w:r>
    </w:p>
    <w:p w:rsidR="002127E2" w:rsidRPr="00415B8D" w:rsidRDefault="004E1120" w:rsidP="00415B8D">
      <w:pPr>
        <w:spacing w:after="145"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Mais parce qu’ils sont au service des collectivités publiques, l’exercice de ces libertés demeure marq</w:t>
      </w:r>
      <w:r w:rsidR="008C5239">
        <w:rPr>
          <w:rFonts w:ascii="Arial" w:eastAsia="Maiandra GD" w:hAnsi="Arial" w:cs="Arial"/>
          <w:sz w:val="24"/>
          <w:szCs w:val="24"/>
        </w:rPr>
        <w:t>ué par certaines restrictions, tant  au niveau individuel, q</w:t>
      </w:r>
      <w:r w:rsidRPr="00415B8D">
        <w:rPr>
          <w:rFonts w:ascii="Arial" w:eastAsia="Maiandra GD" w:hAnsi="Arial" w:cs="Arial"/>
          <w:sz w:val="24"/>
          <w:szCs w:val="24"/>
        </w:rPr>
        <w:t xml:space="preserve">u’au niveau collectif. </w:t>
      </w:r>
    </w:p>
    <w:p w:rsidR="008C5239" w:rsidRDefault="004E1120" w:rsidP="008C5239">
      <w:pPr>
        <w:spacing w:after="0"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8C5239" w:rsidP="008C5239">
      <w:pPr>
        <w:spacing w:after="0" w:line="360" w:lineRule="auto"/>
        <w:ind w:left="22"/>
        <w:jc w:val="both"/>
        <w:rPr>
          <w:rFonts w:ascii="Arial" w:hAnsi="Arial" w:cs="Arial"/>
          <w:sz w:val="24"/>
          <w:szCs w:val="24"/>
        </w:rPr>
      </w:pPr>
      <w:r>
        <w:rPr>
          <w:rFonts w:ascii="Arial" w:hAnsi="Arial" w:cs="Arial"/>
          <w:sz w:val="24"/>
          <w:szCs w:val="24"/>
        </w:rPr>
        <w:t xml:space="preserve">Pour </w:t>
      </w:r>
      <w:r>
        <w:rPr>
          <w:rFonts w:ascii="Arial" w:eastAsia="Maiandra GD" w:hAnsi="Arial" w:cs="Arial"/>
          <w:sz w:val="24"/>
          <w:szCs w:val="24"/>
        </w:rPr>
        <w:t>l</w:t>
      </w:r>
      <w:r w:rsidR="004E1120" w:rsidRPr="00415B8D">
        <w:rPr>
          <w:rFonts w:ascii="Arial" w:eastAsia="Maiandra GD" w:hAnsi="Arial" w:cs="Arial"/>
          <w:sz w:val="24"/>
          <w:szCs w:val="24"/>
        </w:rPr>
        <w:t>es libertés individuelles</w:t>
      </w:r>
      <w:r>
        <w:rPr>
          <w:rFonts w:ascii="Arial" w:eastAsia="Maiandra GD" w:hAnsi="Arial" w:cs="Arial"/>
          <w:sz w:val="24"/>
          <w:szCs w:val="24"/>
        </w:rPr>
        <w:t>,</w:t>
      </w:r>
      <w:r w:rsidR="004E1120" w:rsidRPr="00415B8D">
        <w:rPr>
          <w:rFonts w:ascii="Arial" w:eastAsia="Maiandra GD" w:hAnsi="Arial" w:cs="Arial"/>
          <w:sz w:val="24"/>
          <w:szCs w:val="24"/>
        </w:rPr>
        <w:t xml:space="preserve"> Il s’agit essentiellement de : </w:t>
      </w:r>
    </w:p>
    <w:p w:rsidR="002127E2" w:rsidRPr="00415B8D" w:rsidRDefault="004E1120" w:rsidP="00415B8D">
      <w:pPr>
        <w:spacing w:after="62" w:line="360" w:lineRule="auto"/>
        <w:ind w:left="393" w:right="220" w:hanging="10"/>
        <w:jc w:val="both"/>
        <w:rPr>
          <w:rFonts w:ascii="Arial" w:hAnsi="Arial" w:cs="Arial"/>
          <w:sz w:val="24"/>
          <w:szCs w:val="24"/>
        </w:rPr>
      </w:pPr>
      <w:r w:rsidRPr="00415B8D">
        <w:rPr>
          <w:rFonts w:ascii="Arial" w:eastAsia="Times New Roman" w:hAnsi="Arial" w:cs="Arial"/>
          <w:sz w:val="24"/>
          <w:szCs w:val="24"/>
        </w:rPr>
        <w:t>-</w:t>
      </w:r>
      <w:r w:rsidRPr="00415B8D">
        <w:rPr>
          <w:rFonts w:ascii="Arial" w:eastAsia="Arial" w:hAnsi="Arial" w:cs="Arial"/>
          <w:sz w:val="24"/>
          <w:szCs w:val="24"/>
        </w:rPr>
        <w:t xml:space="preserve"> </w:t>
      </w:r>
      <w:r w:rsidRPr="00415B8D">
        <w:rPr>
          <w:rFonts w:ascii="Arial" w:eastAsia="Maiandra GD" w:hAnsi="Arial" w:cs="Arial"/>
          <w:sz w:val="24"/>
          <w:szCs w:val="24"/>
        </w:rPr>
        <w:t>La liberté d’opinion qui signi</w:t>
      </w:r>
      <w:r w:rsidR="008C5239">
        <w:rPr>
          <w:rFonts w:ascii="Arial" w:eastAsia="Maiandra GD" w:hAnsi="Arial" w:cs="Arial"/>
          <w:sz w:val="24"/>
          <w:szCs w:val="24"/>
        </w:rPr>
        <w:t>fie que</w:t>
      </w:r>
      <w:r w:rsidRPr="00415B8D">
        <w:rPr>
          <w:rFonts w:ascii="Arial" w:eastAsia="Maiandra GD" w:hAnsi="Arial" w:cs="Arial"/>
          <w:sz w:val="24"/>
          <w:szCs w:val="24"/>
        </w:rPr>
        <w:t xml:space="preserve">:  </w:t>
      </w:r>
    </w:p>
    <w:p w:rsidR="002127E2" w:rsidRPr="00415B8D" w:rsidRDefault="004E1120" w:rsidP="00AA57EE">
      <w:pPr>
        <w:numPr>
          <w:ilvl w:val="5"/>
          <w:numId w:val="20"/>
        </w:numPr>
        <w:spacing w:after="61" w:line="360" w:lineRule="auto"/>
        <w:ind w:right="220" w:hanging="360"/>
        <w:jc w:val="both"/>
        <w:rPr>
          <w:rFonts w:ascii="Arial" w:hAnsi="Arial" w:cs="Arial"/>
          <w:sz w:val="24"/>
          <w:szCs w:val="24"/>
        </w:rPr>
      </w:pPr>
      <w:r w:rsidRPr="00415B8D">
        <w:rPr>
          <w:rFonts w:ascii="Arial" w:eastAsia="Maiandra GD" w:hAnsi="Arial" w:cs="Arial"/>
          <w:sz w:val="24"/>
          <w:szCs w:val="24"/>
        </w:rPr>
        <w:t xml:space="preserve">l’agent est libre de ses opinions politiques, philosophiques et religieuses </w:t>
      </w:r>
    </w:p>
    <w:p w:rsidR="002127E2" w:rsidRPr="00415B8D" w:rsidRDefault="004E1120" w:rsidP="00AA57EE">
      <w:pPr>
        <w:numPr>
          <w:ilvl w:val="5"/>
          <w:numId w:val="20"/>
        </w:numPr>
        <w:spacing w:after="48" w:line="360" w:lineRule="auto"/>
        <w:ind w:right="220" w:hanging="360"/>
        <w:jc w:val="both"/>
        <w:rPr>
          <w:rFonts w:ascii="Arial" w:hAnsi="Arial" w:cs="Arial"/>
          <w:sz w:val="24"/>
          <w:szCs w:val="24"/>
        </w:rPr>
      </w:pPr>
      <w:r w:rsidRPr="00415B8D">
        <w:rPr>
          <w:rFonts w:ascii="Arial" w:eastAsia="Maiandra GD" w:hAnsi="Arial" w:cs="Arial"/>
          <w:sz w:val="24"/>
          <w:szCs w:val="24"/>
        </w:rPr>
        <w:t xml:space="preserve">L’agent ne doit faire l’objet d’aucune discrimination en raison desdites opinions. </w:t>
      </w:r>
    </w:p>
    <w:p w:rsidR="002127E2" w:rsidRPr="00415B8D" w:rsidRDefault="004E1120" w:rsidP="00415B8D">
      <w:pPr>
        <w:spacing w:after="49" w:line="360" w:lineRule="auto"/>
        <w:ind w:left="743" w:right="219" w:hanging="360"/>
        <w:jc w:val="both"/>
        <w:rPr>
          <w:rFonts w:ascii="Arial" w:hAnsi="Arial" w:cs="Arial"/>
          <w:sz w:val="24"/>
          <w:szCs w:val="24"/>
        </w:rPr>
      </w:pPr>
      <w:r w:rsidRPr="00415B8D">
        <w:rPr>
          <w:rFonts w:ascii="Arial" w:eastAsia="Times New Roman" w:hAnsi="Arial" w:cs="Arial"/>
          <w:sz w:val="24"/>
          <w:szCs w:val="24"/>
        </w:rPr>
        <w:t>-</w:t>
      </w:r>
      <w:r w:rsidRPr="00415B8D">
        <w:rPr>
          <w:rFonts w:ascii="Arial" w:eastAsia="Arial" w:hAnsi="Arial" w:cs="Arial"/>
          <w:sz w:val="24"/>
          <w:szCs w:val="24"/>
        </w:rPr>
        <w:t xml:space="preserve"> </w:t>
      </w:r>
      <w:r w:rsidRPr="00415B8D">
        <w:rPr>
          <w:rFonts w:ascii="Arial" w:eastAsia="Maiandra GD" w:hAnsi="Arial" w:cs="Arial"/>
          <w:sz w:val="24"/>
          <w:szCs w:val="24"/>
        </w:rPr>
        <w:t xml:space="preserve">La liberté d’expression qui est tout de même soumise à quelques restrictions (Cf. devoir de réserve). </w:t>
      </w:r>
    </w:p>
    <w:p w:rsidR="002127E2" w:rsidRPr="00415B8D" w:rsidRDefault="004E1120" w:rsidP="00415B8D">
      <w:pPr>
        <w:spacing w:after="0"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8C5239" w:rsidRDefault="008C5239" w:rsidP="008C5239">
      <w:pPr>
        <w:spacing w:after="5" w:line="360" w:lineRule="auto"/>
        <w:ind w:right="219"/>
        <w:jc w:val="both"/>
        <w:rPr>
          <w:rFonts w:ascii="Arial" w:eastAsia="Maiandra GD" w:hAnsi="Arial" w:cs="Arial"/>
          <w:sz w:val="24"/>
          <w:szCs w:val="24"/>
        </w:rPr>
      </w:pPr>
      <w:r>
        <w:rPr>
          <w:rFonts w:ascii="Arial" w:eastAsia="Maiandra GD" w:hAnsi="Arial" w:cs="Arial"/>
          <w:sz w:val="24"/>
          <w:szCs w:val="24"/>
        </w:rPr>
        <w:t>En ce qui concerne l</w:t>
      </w:r>
      <w:r w:rsidR="004E1120" w:rsidRPr="00415B8D">
        <w:rPr>
          <w:rFonts w:ascii="Arial" w:eastAsia="Maiandra GD" w:hAnsi="Arial" w:cs="Arial"/>
          <w:sz w:val="24"/>
          <w:szCs w:val="24"/>
        </w:rPr>
        <w:t>es libertés collectives</w:t>
      </w:r>
      <w:r>
        <w:rPr>
          <w:rFonts w:ascii="Arial" w:eastAsia="Maiandra GD" w:hAnsi="Arial" w:cs="Arial"/>
          <w:sz w:val="24"/>
          <w:szCs w:val="24"/>
        </w:rPr>
        <w:t xml:space="preserve">, on </w:t>
      </w:r>
      <w:r w:rsidR="004E1120" w:rsidRPr="00415B8D">
        <w:rPr>
          <w:rFonts w:ascii="Arial" w:eastAsia="Maiandra GD" w:hAnsi="Arial" w:cs="Arial"/>
          <w:sz w:val="24"/>
          <w:szCs w:val="24"/>
        </w:rPr>
        <w:t xml:space="preserve"> </w:t>
      </w:r>
      <w:r>
        <w:rPr>
          <w:rFonts w:ascii="Arial" w:hAnsi="Arial" w:cs="Arial"/>
          <w:sz w:val="24"/>
          <w:szCs w:val="24"/>
        </w:rPr>
        <w:t xml:space="preserve">doit </w:t>
      </w:r>
      <w:r>
        <w:rPr>
          <w:rFonts w:ascii="Arial" w:eastAsia="Maiandra GD" w:hAnsi="Arial" w:cs="Arial"/>
          <w:sz w:val="24"/>
          <w:szCs w:val="24"/>
        </w:rPr>
        <w:t xml:space="preserve"> distinguer, l</w:t>
      </w:r>
      <w:r w:rsidR="004E1120" w:rsidRPr="00415B8D">
        <w:rPr>
          <w:rFonts w:ascii="Arial" w:eastAsia="Maiandra GD" w:hAnsi="Arial" w:cs="Arial"/>
          <w:sz w:val="24"/>
          <w:szCs w:val="24"/>
        </w:rPr>
        <w:t>es dro</w:t>
      </w:r>
      <w:r>
        <w:rPr>
          <w:rFonts w:ascii="Arial" w:eastAsia="Maiandra GD" w:hAnsi="Arial" w:cs="Arial"/>
          <w:sz w:val="24"/>
          <w:szCs w:val="24"/>
        </w:rPr>
        <w:t xml:space="preserve">its d’association et syndical </w:t>
      </w:r>
      <w:r w:rsidRPr="00415B8D">
        <w:rPr>
          <w:rFonts w:ascii="Arial" w:eastAsia="Maiandra GD" w:hAnsi="Arial" w:cs="Arial"/>
          <w:sz w:val="24"/>
          <w:szCs w:val="24"/>
        </w:rPr>
        <w:t xml:space="preserve">(articles 69 et 70 de la loi 081) </w:t>
      </w:r>
      <w:r>
        <w:rPr>
          <w:rFonts w:ascii="Arial" w:eastAsia="Maiandra GD" w:hAnsi="Arial" w:cs="Arial"/>
          <w:sz w:val="24"/>
          <w:szCs w:val="24"/>
        </w:rPr>
        <w:t xml:space="preserve">et </w:t>
      </w:r>
      <w:r w:rsidR="004E1120" w:rsidRPr="00415B8D">
        <w:rPr>
          <w:rFonts w:ascii="Arial" w:eastAsia="Arial" w:hAnsi="Arial" w:cs="Arial"/>
          <w:sz w:val="24"/>
          <w:szCs w:val="24"/>
        </w:rPr>
        <w:t xml:space="preserve"> </w:t>
      </w:r>
      <w:r>
        <w:rPr>
          <w:rFonts w:ascii="Arial" w:eastAsia="Maiandra GD" w:hAnsi="Arial" w:cs="Arial"/>
          <w:sz w:val="24"/>
          <w:szCs w:val="24"/>
        </w:rPr>
        <w:t>le droit de grève.</w:t>
      </w:r>
    </w:p>
    <w:p w:rsidR="008C5239" w:rsidRDefault="008C5239" w:rsidP="008C5239">
      <w:pPr>
        <w:spacing w:after="5" w:line="360" w:lineRule="auto"/>
        <w:ind w:right="219"/>
        <w:jc w:val="both"/>
        <w:rPr>
          <w:rFonts w:ascii="Arial" w:eastAsia="Maiandra GD" w:hAnsi="Arial" w:cs="Arial"/>
          <w:sz w:val="24"/>
          <w:szCs w:val="24"/>
        </w:rPr>
      </w:pPr>
    </w:p>
    <w:p w:rsidR="002127E2" w:rsidRPr="00415B8D" w:rsidRDefault="004E1120" w:rsidP="008C5239">
      <w:pPr>
        <w:spacing w:after="5" w:line="360" w:lineRule="auto"/>
        <w:ind w:right="219"/>
        <w:jc w:val="both"/>
        <w:rPr>
          <w:rFonts w:ascii="Arial" w:hAnsi="Arial" w:cs="Arial"/>
          <w:sz w:val="24"/>
          <w:szCs w:val="24"/>
        </w:rPr>
      </w:pPr>
      <w:r w:rsidRPr="00415B8D">
        <w:rPr>
          <w:rFonts w:ascii="Arial" w:eastAsia="Maiandra GD" w:hAnsi="Arial" w:cs="Arial"/>
          <w:sz w:val="24"/>
          <w:szCs w:val="24"/>
        </w:rPr>
        <w:t>Les droits d’association et syndical sont deux</w:t>
      </w:r>
      <w:r w:rsidR="008C5239">
        <w:rPr>
          <w:rFonts w:ascii="Arial" w:eastAsia="Maiandra GD" w:hAnsi="Arial" w:cs="Arial"/>
          <w:sz w:val="24"/>
          <w:szCs w:val="24"/>
        </w:rPr>
        <w:t xml:space="preserve"> (02)</w:t>
      </w:r>
      <w:r w:rsidRPr="00415B8D">
        <w:rPr>
          <w:rFonts w:ascii="Arial" w:eastAsia="Maiandra GD" w:hAnsi="Arial" w:cs="Arial"/>
          <w:sz w:val="24"/>
          <w:szCs w:val="24"/>
        </w:rPr>
        <w:t xml:space="preserve"> libertés reconnues par la Constitution (art. 21) et les textes applicables à la fonction publique. </w:t>
      </w:r>
    </w:p>
    <w:p w:rsidR="002127E2" w:rsidRPr="00415B8D" w:rsidRDefault="004E1120" w:rsidP="00415B8D">
      <w:pPr>
        <w:spacing w:after="49"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Mais la liberté syndicale comporte des limites liées : </w:t>
      </w:r>
    </w:p>
    <w:p w:rsidR="002127E2" w:rsidRPr="00415B8D" w:rsidRDefault="004E1120" w:rsidP="00AA57EE">
      <w:pPr>
        <w:numPr>
          <w:ilvl w:val="4"/>
          <w:numId w:val="19"/>
        </w:numPr>
        <w:spacing w:after="52" w:line="360" w:lineRule="auto"/>
        <w:ind w:right="220" w:hanging="360"/>
        <w:jc w:val="both"/>
        <w:rPr>
          <w:rFonts w:ascii="Arial" w:hAnsi="Arial" w:cs="Arial"/>
          <w:sz w:val="24"/>
          <w:szCs w:val="24"/>
        </w:rPr>
      </w:pPr>
      <w:r w:rsidRPr="00415B8D">
        <w:rPr>
          <w:rFonts w:ascii="Arial" w:eastAsia="Maiandra GD" w:hAnsi="Arial" w:cs="Arial"/>
          <w:sz w:val="24"/>
          <w:szCs w:val="24"/>
        </w:rPr>
        <w:t xml:space="preserve">à la nature même de l’action syndicale ; </w:t>
      </w:r>
    </w:p>
    <w:p w:rsidR="002127E2" w:rsidRPr="00415B8D" w:rsidRDefault="004E1120" w:rsidP="00AA57EE">
      <w:pPr>
        <w:numPr>
          <w:ilvl w:val="4"/>
          <w:numId w:val="19"/>
        </w:numPr>
        <w:spacing w:after="48" w:line="360" w:lineRule="auto"/>
        <w:ind w:right="220" w:hanging="360"/>
        <w:jc w:val="both"/>
        <w:rPr>
          <w:rFonts w:ascii="Arial" w:hAnsi="Arial" w:cs="Arial"/>
          <w:sz w:val="24"/>
          <w:szCs w:val="24"/>
        </w:rPr>
      </w:pPr>
      <w:r w:rsidRPr="00415B8D">
        <w:rPr>
          <w:rFonts w:ascii="Arial" w:eastAsia="Maiandra GD" w:hAnsi="Arial" w:cs="Arial"/>
          <w:sz w:val="24"/>
          <w:szCs w:val="24"/>
        </w:rPr>
        <w:t xml:space="preserve">à des exigences de discipline : certaines professions n’ont pas le droit syndical ; </w:t>
      </w:r>
    </w:p>
    <w:p w:rsidR="002127E2" w:rsidRPr="00415B8D" w:rsidRDefault="004E1120" w:rsidP="00AA57EE">
      <w:pPr>
        <w:numPr>
          <w:ilvl w:val="4"/>
          <w:numId w:val="19"/>
        </w:numPr>
        <w:spacing w:after="48" w:line="360" w:lineRule="auto"/>
        <w:ind w:right="220" w:hanging="360"/>
        <w:jc w:val="both"/>
        <w:rPr>
          <w:rFonts w:ascii="Arial" w:hAnsi="Arial" w:cs="Arial"/>
          <w:sz w:val="24"/>
          <w:szCs w:val="24"/>
        </w:rPr>
      </w:pPr>
      <w:r w:rsidRPr="00415B8D">
        <w:rPr>
          <w:rFonts w:ascii="Arial" w:eastAsia="Maiandra GD" w:hAnsi="Arial" w:cs="Arial"/>
          <w:sz w:val="24"/>
          <w:szCs w:val="24"/>
        </w:rPr>
        <w:t xml:space="preserve">au fait que l’exercice des libertés syndicales ne peut avoir pour résultat de soustraire les agents du devoir d’obéissance hiérarchique ; </w:t>
      </w:r>
    </w:p>
    <w:p w:rsidR="002127E2" w:rsidRPr="00415B8D" w:rsidRDefault="004E1120" w:rsidP="00AA57EE">
      <w:pPr>
        <w:numPr>
          <w:ilvl w:val="4"/>
          <w:numId w:val="19"/>
        </w:numPr>
        <w:spacing w:after="11" w:line="360" w:lineRule="auto"/>
        <w:ind w:right="220" w:hanging="360"/>
        <w:jc w:val="both"/>
        <w:rPr>
          <w:rFonts w:ascii="Arial" w:hAnsi="Arial" w:cs="Arial"/>
          <w:sz w:val="24"/>
          <w:szCs w:val="24"/>
        </w:rPr>
      </w:pPr>
      <w:r w:rsidRPr="00415B8D">
        <w:rPr>
          <w:rFonts w:ascii="Arial" w:eastAsia="Maiandra GD" w:hAnsi="Arial" w:cs="Arial"/>
          <w:sz w:val="24"/>
          <w:szCs w:val="24"/>
        </w:rPr>
        <w:t xml:space="preserve">au fait que la liberté syndicale ne saurait mettre en péril l’intérêt du service. </w:t>
      </w:r>
    </w:p>
    <w:p w:rsidR="002127E2" w:rsidRPr="00415B8D" w:rsidRDefault="004E1120" w:rsidP="00415B8D">
      <w:pPr>
        <w:spacing w:after="0" w:line="360" w:lineRule="auto"/>
        <w:ind w:left="1290"/>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8C5239" w:rsidP="008C5239">
      <w:pPr>
        <w:spacing w:after="5" w:line="360" w:lineRule="auto"/>
        <w:ind w:right="219"/>
        <w:jc w:val="both"/>
        <w:rPr>
          <w:rFonts w:ascii="Arial" w:hAnsi="Arial" w:cs="Arial"/>
          <w:sz w:val="24"/>
          <w:szCs w:val="24"/>
        </w:rPr>
      </w:pPr>
      <w:r>
        <w:rPr>
          <w:rFonts w:ascii="Arial" w:eastAsia="Maiandra GD" w:hAnsi="Arial" w:cs="Arial"/>
          <w:sz w:val="24"/>
          <w:szCs w:val="24"/>
        </w:rPr>
        <w:t>L</w:t>
      </w:r>
      <w:r w:rsidR="004E1120" w:rsidRPr="00415B8D">
        <w:rPr>
          <w:rFonts w:ascii="Arial" w:eastAsia="Maiandra GD" w:hAnsi="Arial" w:cs="Arial"/>
          <w:sz w:val="24"/>
          <w:szCs w:val="24"/>
        </w:rPr>
        <w:t xml:space="preserve">e droit </w:t>
      </w:r>
      <w:r>
        <w:rPr>
          <w:rFonts w:ascii="Arial" w:eastAsia="Maiandra GD" w:hAnsi="Arial" w:cs="Arial"/>
          <w:sz w:val="24"/>
          <w:szCs w:val="24"/>
        </w:rPr>
        <w:t xml:space="preserve"> de grève </w:t>
      </w:r>
      <w:r w:rsidR="004E1120" w:rsidRPr="00415B8D">
        <w:rPr>
          <w:rFonts w:ascii="Arial" w:eastAsia="Maiandra GD" w:hAnsi="Arial" w:cs="Arial"/>
          <w:sz w:val="24"/>
          <w:szCs w:val="24"/>
        </w:rPr>
        <w:t xml:space="preserve">a également une base constitutionnelle (Cf. art. 22 de la </w:t>
      </w:r>
      <w:proofErr w:type="spellStart"/>
      <w:r w:rsidR="004E1120" w:rsidRPr="00415B8D">
        <w:rPr>
          <w:rFonts w:ascii="Arial" w:eastAsia="Maiandra GD" w:hAnsi="Arial" w:cs="Arial"/>
          <w:sz w:val="24"/>
          <w:szCs w:val="24"/>
        </w:rPr>
        <w:t>Const</w:t>
      </w:r>
      <w:proofErr w:type="spellEnd"/>
      <w:r w:rsidR="004E1120" w:rsidRPr="00415B8D">
        <w:rPr>
          <w:rFonts w:ascii="Arial" w:eastAsia="Maiandra GD" w:hAnsi="Arial" w:cs="Arial"/>
          <w:sz w:val="24"/>
          <w:szCs w:val="24"/>
        </w:rPr>
        <w:t xml:space="preserve">.).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La grève se définit comme une interruption collective et concertée du travail dans le but d’appuyer une revendication de caractère professionnel. </w:t>
      </w:r>
    </w:p>
    <w:p w:rsidR="002127E2" w:rsidRPr="00415B8D" w:rsidRDefault="004E1120" w:rsidP="00415B8D">
      <w:pPr>
        <w:spacing w:after="19"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Au Burkina Faso, le droit de grève des agents de la fonction publique est régi par la loi 45/60 du 25 juillet 1960. </w:t>
      </w:r>
    </w:p>
    <w:p w:rsidR="002127E2" w:rsidRPr="00415B8D" w:rsidRDefault="004E1120" w:rsidP="00415B8D">
      <w:pPr>
        <w:spacing w:after="21"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52" w:line="360" w:lineRule="auto"/>
        <w:ind w:left="15" w:right="219" w:hanging="8"/>
        <w:jc w:val="both"/>
        <w:rPr>
          <w:rFonts w:ascii="Arial" w:hAnsi="Arial" w:cs="Arial"/>
          <w:sz w:val="24"/>
          <w:szCs w:val="24"/>
        </w:rPr>
      </w:pPr>
      <w:r w:rsidRPr="00415B8D">
        <w:rPr>
          <w:rFonts w:ascii="Arial" w:eastAsia="Maiandra GD" w:hAnsi="Arial" w:cs="Arial"/>
          <w:sz w:val="24"/>
          <w:szCs w:val="24"/>
        </w:rPr>
        <w:lastRenderedPageBreak/>
        <w:t xml:space="preserve">Aux termes de cette loi : </w:t>
      </w:r>
    </w:p>
    <w:p w:rsidR="002127E2" w:rsidRPr="00415B8D" w:rsidRDefault="004E1120" w:rsidP="00AA57EE">
      <w:pPr>
        <w:numPr>
          <w:ilvl w:val="3"/>
          <w:numId w:val="18"/>
        </w:numPr>
        <w:spacing w:after="46" w:line="360" w:lineRule="auto"/>
        <w:ind w:right="220" w:hanging="360"/>
        <w:jc w:val="both"/>
        <w:rPr>
          <w:rFonts w:ascii="Arial" w:hAnsi="Arial" w:cs="Arial"/>
          <w:sz w:val="24"/>
          <w:szCs w:val="24"/>
        </w:rPr>
      </w:pPr>
      <w:r w:rsidRPr="00415B8D">
        <w:rPr>
          <w:rFonts w:ascii="Arial" w:eastAsia="Maiandra GD" w:hAnsi="Arial" w:cs="Arial"/>
          <w:sz w:val="24"/>
          <w:szCs w:val="24"/>
        </w:rPr>
        <w:t xml:space="preserve">la grève ne doit avoir pour objectif que la défense d’un intérêt de caractère professionnel ; </w:t>
      </w:r>
    </w:p>
    <w:p w:rsidR="002127E2" w:rsidRPr="00415B8D" w:rsidRDefault="004E1120" w:rsidP="00AA57EE">
      <w:pPr>
        <w:numPr>
          <w:ilvl w:val="3"/>
          <w:numId w:val="18"/>
        </w:numPr>
        <w:spacing w:after="74" w:line="360" w:lineRule="auto"/>
        <w:ind w:right="220" w:hanging="360"/>
        <w:jc w:val="both"/>
        <w:rPr>
          <w:rFonts w:ascii="Arial" w:hAnsi="Arial" w:cs="Arial"/>
          <w:sz w:val="24"/>
          <w:szCs w:val="24"/>
        </w:rPr>
      </w:pPr>
      <w:r w:rsidRPr="00415B8D">
        <w:rPr>
          <w:rFonts w:ascii="Arial" w:eastAsia="Maiandra GD" w:hAnsi="Arial" w:cs="Arial"/>
          <w:sz w:val="24"/>
          <w:szCs w:val="24"/>
        </w:rPr>
        <w:t xml:space="preserve">Pour être légale, la grève doit être déclenchée dans les conditions suivantes : </w:t>
      </w:r>
    </w:p>
    <w:p w:rsidR="002127E2" w:rsidRPr="00415B8D" w:rsidRDefault="004E1120" w:rsidP="00AA57EE">
      <w:pPr>
        <w:numPr>
          <w:ilvl w:val="4"/>
          <w:numId w:val="18"/>
        </w:numPr>
        <w:spacing w:after="11" w:line="360" w:lineRule="auto"/>
        <w:ind w:right="219" w:hanging="360"/>
        <w:jc w:val="both"/>
        <w:rPr>
          <w:rFonts w:ascii="Arial" w:hAnsi="Arial" w:cs="Arial"/>
          <w:sz w:val="24"/>
          <w:szCs w:val="24"/>
        </w:rPr>
      </w:pPr>
      <w:r w:rsidRPr="00415B8D">
        <w:rPr>
          <w:rFonts w:ascii="Arial" w:eastAsia="Maiandra GD" w:hAnsi="Arial" w:cs="Arial"/>
          <w:sz w:val="24"/>
          <w:szCs w:val="24"/>
        </w:rPr>
        <w:t xml:space="preserve">Dépôt d’un préavis par écrit ; </w:t>
      </w:r>
    </w:p>
    <w:p w:rsidR="002127E2" w:rsidRPr="00415B8D" w:rsidRDefault="004E1120" w:rsidP="00AA57EE">
      <w:pPr>
        <w:numPr>
          <w:ilvl w:val="4"/>
          <w:numId w:val="18"/>
        </w:numPr>
        <w:spacing w:after="20" w:line="360" w:lineRule="auto"/>
        <w:ind w:right="219" w:hanging="360"/>
        <w:jc w:val="both"/>
        <w:rPr>
          <w:rFonts w:ascii="Arial" w:hAnsi="Arial" w:cs="Arial"/>
          <w:sz w:val="24"/>
          <w:szCs w:val="24"/>
        </w:rPr>
      </w:pPr>
      <w:r w:rsidRPr="00415B8D">
        <w:rPr>
          <w:rFonts w:ascii="Arial" w:eastAsia="Maiandra GD" w:hAnsi="Arial" w:cs="Arial"/>
          <w:sz w:val="24"/>
          <w:szCs w:val="24"/>
        </w:rPr>
        <w:t xml:space="preserve">La grève ne peut avoir lieu immédiatement après le dépôt de préavis ; </w:t>
      </w:r>
    </w:p>
    <w:p w:rsidR="002127E2" w:rsidRPr="00415B8D" w:rsidRDefault="004E1120" w:rsidP="00AA57EE">
      <w:pPr>
        <w:numPr>
          <w:ilvl w:val="4"/>
          <w:numId w:val="18"/>
        </w:numPr>
        <w:spacing w:after="58" w:line="360" w:lineRule="auto"/>
        <w:ind w:right="219" w:hanging="360"/>
        <w:jc w:val="both"/>
        <w:rPr>
          <w:rFonts w:ascii="Arial" w:hAnsi="Arial" w:cs="Arial"/>
          <w:sz w:val="24"/>
          <w:szCs w:val="24"/>
        </w:rPr>
      </w:pPr>
      <w:r w:rsidRPr="00415B8D">
        <w:rPr>
          <w:rFonts w:ascii="Arial" w:eastAsia="Maiandra GD" w:hAnsi="Arial" w:cs="Arial"/>
          <w:sz w:val="24"/>
          <w:szCs w:val="24"/>
        </w:rPr>
        <w:t xml:space="preserve">Le préavis, une fois déposé, ne peut être modifié (mais cela ne veut pas dire que la grève doit coûte que coûte avoir lieu) ; </w:t>
      </w:r>
    </w:p>
    <w:p w:rsidR="002127E2" w:rsidRPr="00415B8D" w:rsidRDefault="004E1120" w:rsidP="00AA57EE">
      <w:pPr>
        <w:numPr>
          <w:ilvl w:val="4"/>
          <w:numId w:val="18"/>
        </w:numPr>
        <w:spacing w:after="5" w:line="360" w:lineRule="auto"/>
        <w:ind w:right="219" w:hanging="360"/>
        <w:jc w:val="both"/>
        <w:rPr>
          <w:rFonts w:ascii="Arial" w:hAnsi="Arial" w:cs="Arial"/>
          <w:sz w:val="24"/>
          <w:szCs w:val="24"/>
        </w:rPr>
      </w:pPr>
      <w:r w:rsidRPr="00415B8D">
        <w:rPr>
          <w:rFonts w:ascii="Arial" w:eastAsia="Maiandra GD" w:hAnsi="Arial" w:cs="Arial"/>
          <w:sz w:val="24"/>
          <w:szCs w:val="24"/>
        </w:rPr>
        <w:t xml:space="preserve">Dans tous les cas, l’administration a l’obligation d’assurer la continuité du service, au besoin, en faisant recours à des réquisitions, individuelles ou collectives. </w:t>
      </w:r>
    </w:p>
    <w:p w:rsidR="002127E2" w:rsidRPr="00415B8D" w:rsidRDefault="004E1120" w:rsidP="00415B8D">
      <w:pPr>
        <w:spacing w:after="21"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Default="004E1120" w:rsidP="00415B8D">
      <w:pPr>
        <w:spacing w:after="21" w:line="360" w:lineRule="auto"/>
        <w:ind w:left="22"/>
        <w:jc w:val="both"/>
        <w:rPr>
          <w:rFonts w:ascii="Arial" w:eastAsia="Maiandra GD" w:hAnsi="Arial" w:cs="Arial"/>
          <w:sz w:val="24"/>
          <w:szCs w:val="24"/>
        </w:rPr>
      </w:pPr>
      <w:r w:rsidRPr="00415B8D">
        <w:rPr>
          <w:rFonts w:ascii="Arial" w:eastAsia="Maiandra GD" w:hAnsi="Arial" w:cs="Arial"/>
          <w:sz w:val="24"/>
          <w:szCs w:val="24"/>
        </w:rPr>
        <w:t xml:space="preserve"> </w:t>
      </w:r>
    </w:p>
    <w:p w:rsidR="008C5239" w:rsidRDefault="008C5239" w:rsidP="00415B8D">
      <w:pPr>
        <w:spacing w:after="21" w:line="360" w:lineRule="auto"/>
        <w:ind w:left="22"/>
        <w:jc w:val="both"/>
        <w:rPr>
          <w:rFonts w:ascii="Arial" w:eastAsia="Maiandra GD" w:hAnsi="Arial" w:cs="Arial"/>
          <w:sz w:val="24"/>
          <w:szCs w:val="24"/>
        </w:rPr>
      </w:pPr>
    </w:p>
    <w:p w:rsidR="008C5239" w:rsidRDefault="008C5239" w:rsidP="00415B8D">
      <w:pPr>
        <w:spacing w:after="21" w:line="360" w:lineRule="auto"/>
        <w:ind w:left="22"/>
        <w:jc w:val="both"/>
        <w:rPr>
          <w:rFonts w:ascii="Arial" w:eastAsia="Maiandra GD" w:hAnsi="Arial" w:cs="Arial"/>
          <w:sz w:val="24"/>
          <w:szCs w:val="24"/>
        </w:rPr>
      </w:pPr>
    </w:p>
    <w:p w:rsidR="008C5239" w:rsidRDefault="008C5239" w:rsidP="00415B8D">
      <w:pPr>
        <w:spacing w:after="21" w:line="360" w:lineRule="auto"/>
        <w:ind w:left="22"/>
        <w:jc w:val="both"/>
        <w:rPr>
          <w:rFonts w:ascii="Arial" w:eastAsia="Maiandra GD" w:hAnsi="Arial" w:cs="Arial"/>
          <w:sz w:val="24"/>
          <w:szCs w:val="24"/>
        </w:rPr>
      </w:pPr>
    </w:p>
    <w:p w:rsidR="008C5239" w:rsidRDefault="008C5239" w:rsidP="00415B8D">
      <w:pPr>
        <w:spacing w:after="21" w:line="360" w:lineRule="auto"/>
        <w:ind w:left="22"/>
        <w:jc w:val="both"/>
        <w:rPr>
          <w:rFonts w:ascii="Arial" w:eastAsia="Maiandra GD" w:hAnsi="Arial" w:cs="Arial"/>
          <w:sz w:val="24"/>
          <w:szCs w:val="24"/>
        </w:rPr>
      </w:pPr>
    </w:p>
    <w:p w:rsidR="008C5239" w:rsidRDefault="008C5239" w:rsidP="00415B8D">
      <w:pPr>
        <w:spacing w:after="21" w:line="360" w:lineRule="auto"/>
        <w:ind w:left="22"/>
        <w:jc w:val="both"/>
        <w:rPr>
          <w:rFonts w:ascii="Arial" w:eastAsia="Maiandra GD" w:hAnsi="Arial" w:cs="Arial"/>
          <w:sz w:val="24"/>
          <w:szCs w:val="24"/>
        </w:rPr>
      </w:pPr>
    </w:p>
    <w:p w:rsidR="008C5239" w:rsidRDefault="008C5239" w:rsidP="00415B8D">
      <w:pPr>
        <w:spacing w:after="21" w:line="360" w:lineRule="auto"/>
        <w:ind w:left="22"/>
        <w:jc w:val="both"/>
        <w:rPr>
          <w:rFonts w:ascii="Arial" w:eastAsia="Maiandra GD" w:hAnsi="Arial" w:cs="Arial"/>
          <w:sz w:val="24"/>
          <w:szCs w:val="24"/>
        </w:rPr>
      </w:pPr>
    </w:p>
    <w:p w:rsidR="008C5239" w:rsidRDefault="008C5239" w:rsidP="00415B8D">
      <w:pPr>
        <w:spacing w:after="21" w:line="360" w:lineRule="auto"/>
        <w:ind w:left="22"/>
        <w:jc w:val="both"/>
        <w:rPr>
          <w:rFonts w:ascii="Arial" w:eastAsia="Maiandra GD" w:hAnsi="Arial" w:cs="Arial"/>
          <w:sz w:val="24"/>
          <w:szCs w:val="24"/>
        </w:rPr>
      </w:pPr>
    </w:p>
    <w:p w:rsidR="008C5239" w:rsidRDefault="008C5239" w:rsidP="00415B8D">
      <w:pPr>
        <w:spacing w:after="21" w:line="360" w:lineRule="auto"/>
        <w:ind w:left="22"/>
        <w:jc w:val="both"/>
        <w:rPr>
          <w:rFonts w:ascii="Arial" w:eastAsia="Maiandra GD" w:hAnsi="Arial" w:cs="Arial"/>
          <w:sz w:val="24"/>
          <w:szCs w:val="24"/>
        </w:rPr>
      </w:pPr>
    </w:p>
    <w:p w:rsidR="008C5239" w:rsidRDefault="008C5239" w:rsidP="00415B8D">
      <w:pPr>
        <w:spacing w:after="21" w:line="360" w:lineRule="auto"/>
        <w:ind w:left="22"/>
        <w:jc w:val="both"/>
        <w:rPr>
          <w:rFonts w:ascii="Arial" w:eastAsia="Maiandra GD" w:hAnsi="Arial" w:cs="Arial"/>
          <w:sz w:val="24"/>
          <w:szCs w:val="24"/>
        </w:rPr>
      </w:pPr>
    </w:p>
    <w:p w:rsidR="008C5239" w:rsidRDefault="008C5239" w:rsidP="00415B8D">
      <w:pPr>
        <w:spacing w:after="21" w:line="360" w:lineRule="auto"/>
        <w:ind w:left="22"/>
        <w:jc w:val="both"/>
        <w:rPr>
          <w:rFonts w:ascii="Arial" w:eastAsia="Maiandra GD" w:hAnsi="Arial" w:cs="Arial"/>
          <w:sz w:val="24"/>
          <w:szCs w:val="24"/>
        </w:rPr>
      </w:pPr>
    </w:p>
    <w:p w:rsidR="008C5239" w:rsidRDefault="008C5239" w:rsidP="00415B8D">
      <w:pPr>
        <w:spacing w:after="21" w:line="360" w:lineRule="auto"/>
        <w:ind w:left="22"/>
        <w:jc w:val="both"/>
        <w:rPr>
          <w:rFonts w:ascii="Arial" w:eastAsia="Maiandra GD" w:hAnsi="Arial" w:cs="Arial"/>
          <w:sz w:val="24"/>
          <w:szCs w:val="24"/>
        </w:rPr>
      </w:pPr>
    </w:p>
    <w:p w:rsidR="008C5239" w:rsidRDefault="008C5239" w:rsidP="00415B8D">
      <w:pPr>
        <w:spacing w:after="21" w:line="360" w:lineRule="auto"/>
        <w:ind w:left="22"/>
        <w:jc w:val="both"/>
        <w:rPr>
          <w:rFonts w:ascii="Arial" w:eastAsia="Maiandra GD" w:hAnsi="Arial" w:cs="Arial"/>
          <w:sz w:val="24"/>
          <w:szCs w:val="24"/>
        </w:rPr>
      </w:pPr>
    </w:p>
    <w:p w:rsidR="008C5239" w:rsidRDefault="008C5239" w:rsidP="00415B8D">
      <w:pPr>
        <w:spacing w:after="21" w:line="360" w:lineRule="auto"/>
        <w:ind w:left="22"/>
        <w:jc w:val="both"/>
        <w:rPr>
          <w:rFonts w:ascii="Arial" w:eastAsia="Maiandra GD" w:hAnsi="Arial" w:cs="Arial"/>
          <w:sz w:val="24"/>
          <w:szCs w:val="24"/>
        </w:rPr>
      </w:pPr>
    </w:p>
    <w:p w:rsidR="008C5239" w:rsidRDefault="008C5239" w:rsidP="00415B8D">
      <w:pPr>
        <w:spacing w:after="21" w:line="360" w:lineRule="auto"/>
        <w:ind w:left="22"/>
        <w:jc w:val="both"/>
        <w:rPr>
          <w:rFonts w:ascii="Arial" w:eastAsia="Maiandra GD" w:hAnsi="Arial" w:cs="Arial"/>
          <w:sz w:val="24"/>
          <w:szCs w:val="24"/>
        </w:rPr>
      </w:pPr>
    </w:p>
    <w:p w:rsidR="008C5239" w:rsidRDefault="008C5239" w:rsidP="00415B8D">
      <w:pPr>
        <w:spacing w:after="21" w:line="360" w:lineRule="auto"/>
        <w:ind w:left="22"/>
        <w:jc w:val="both"/>
        <w:rPr>
          <w:rFonts w:ascii="Arial" w:eastAsia="Maiandra GD" w:hAnsi="Arial" w:cs="Arial"/>
          <w:sz w:val="24"/>
          <w:szCs w:val="24"/>
        </w:rPr>
      </w:pPr>
    </w:p>
    <w:p w:rsidR="008C5239" w:rsidRDefault="008C5239" w:rsidP="00415B8D">
      <w:pPr>
        <w:spacing w:after="21" w:line="360" w:lineRule="auto"/>
        <w:ind w:left="22"/>
        <w:jc w:val="both"/>
        <w:rPr>
          <w:rFonts w:ascii="Arial" w:eastAsia="Maiandra GD" w:hAnsi="Arial" w:cs="Arial"/>
          <w:sz w:val="24"/>
          <w:szCs w:val="24"/>
        </w:rPr>
      </w:pPr>
    </w:p>
    <w:p w:rsidR="008C5239" w:rsidRDefault="008C5239" w:rsidP="00415B8D">
      <w:pPr>
        <w:spacing w:after="21" w:line="360" w:lineRule="auto"/>
        <w:ind w:left="22"/>
        <w:jc w:val="both"/>
        <w:rPr>
          <w:rFonts w:ascii="Arial" w:hAnsi="Arial" w:cs="Arial"/>
          <w:sz w:val="24"/>
          <w:szCs w:val="24"/>
        </w:rPr>
      </w:pPr>
    </w:p>
    <w:p w:rsidR="008C5239" w:rsidRDefault="008C5239" w:rsidP="00415B8D">
      <w:pPr>
        <w:spacing w:after="21" w:line="360" w:lineRule="auto"/>
        <w:ind w:left="22"/>
        <w:jc w:val="both"/>
        <w:rPr>
          <w:rFonts w:ascii="Arial" w:hAnsi="Arial" w:cs="Arial"/>
          <w:sz w:val="24"/>
          <w:szCs w:val="24"/>
        </w:rPr>
      </w:pPr>
    </w:p>
    <w:p w:rsidR="008C5239" w:rsidRPr="00415B8D" w:rsidRDefault="008C5239" w:rsidP="00415B8D">
      <w:pPr>
        <w:spacing w:after="21" w:line="360" w:lineRule="auto"/>
        <w:ind w:left="22"/>
        <w:jc w:val="both"/>
        <w:rPr>
          <w:rFonts w:ascii="Arial" w:hAnsi="Arial" w:cs="Arial"/>
          <w:sz w:val="24"/>
          <w:szCs w:val="24"/>
        </w:rPr>
      </w:pPr>
    </w:p>
    <w:p w:rsidR="002127E2" w:rsidRPr="00415B8D" w:rsidRDefault="004E1120" w:rsidP="00415B8D">
      <w:pPr>
        <w:spacing w:after="66"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5E6575" w:rsidRPr="005E6575" w:rsidRDefault="005E6575" w:rsidP="00415B8D">
      <w:pPr>
        <w:spacing w:after="47" w:line="360" w:lineRule="auto"/>
        <w:ind w:left="22"/>
        <w:jc w:val="both"/>
        <w:rPr>
          <w:rFonts w:ascii="Arial" w:hAnsi="Arial" w:cs="Arial"/>
          <w:b/>
          <w:sz w:val="24"/>
          <w:szCs w:val="24"/>
        </w:rPr>
      </w:pPr>
      <w:r w:rsidRPr="005E6575">
        <w:rPr>
          <w:rFonts w:ascii="Arial" w:eastAsia="Maiandra GD" w:hAnsi="Arial" w:cs="Arial"/>
          <w:b/>
          <w:sz w:val="24"/>
          <w:szCs w:val="24"/>
        </w:rPr>
        <w:t>CHAPITRE IV :</w:t>
      </w:r>
      <w:r>
        <w:rPr>
          <w:rFonts w:ascii="Arial" w:eastAsia="Maiandra GD" w:hAnsi="Arial" w:cs="Arial"/>
          <w:b/>
          <w:sz w:val="24"/>
          <w:szCs w:val="24"/>
        </w:rPr>
        <w:t xml:space="preserve"> </w:t>
      </w:r>
      <w:r w:rsidRPr="005E6575">
        <w:rPr>
          <w:rFonts w:ascii="Arial" w:eastAsia="Maiandra GD" w:hAnsi="Arial" w:cs="Arial"/>
          <w:b/>
          <w:sz w:val="24"/>
          <w:szCs w:val="24"/>
        </w:rPr>
        <w:t>LE REGIME DISCIPLINAIRE APPLICABLE AUX AGENTS DE LA FONCTION PUBLIQUE D’ETAT</w:t>
      </w:r>
    </w:p>
    <w:p w:rsidR="002127E2" w:rsidRDefault="004E1120" w:rsidP="00415B8D">
      <w:pPr>
        <w:spacing w:after="5" w:line="360" w:lineRule="auto"/>
        <w:ind w:left="15" w:right="219" w:hanging="8"/>
        <w:jc w:val="both"/>
        <w:rPr>
          <w:rFonts w:ascii="Arial" w:eastAsia="Maiandra GD" w:hAnsi="Arial" w:cs="Arial"/>
          <w:sz w:val="24"/>
          <w:szCs w:val="24"/>
        </w:rPr>
      </w:pPr>
      <w:r w:rsidRPr="00415B8D">
        <w:rPr>
          <w:rFonts w:ascii="Arial" w:eastAsia="Maiandra GD" w:hAnsi="Arial" w:cs="Arial"/>
          <w:sz w:val="24"/>
          <w:szCs w:val="24"/>
        </w:rPr>
        <w:t>En cas de manquement à ses obligations, l’agent de la Fonction publique d’Etat est exposé à une triple responsabilité : pénale, civile ou disciplinaire, les deux premières étant d’ordre judiciaire.</w:t>
      </w:r>
    </w:p>
    <w:p w:rsidR="005E6575" w:rsidRPr="00415B8D" w:rsidRDefault="005E6575" w:rsidP="00415B8D">
      <w:pPr>
        <w:spacing w:after="5" w:line="360" w:lineRule="auto"/>
        <w:ind w:left="15" w:right="219" w:hanging="8"/>
        <w:jc w:val="both"/>
        <w:rPr>
          <w:rFonts w:ascii="Arial" w:hAnsi="Arial" w:cs="Arial"/>
          <w:sz w:val="24"/>
          <w:szCs w:val="24"/>
        </w:rPr>
      </w:pPr>
    </w:p>
    <w:p w:rsidR="001F2875" w:rsidRDefault="005E6575" w:rsidP="001F2875">
      <w:pPr>
        <w:spacing w:after="110" w:line="360" w:lineRule="auto"/>
        <w:ind w:right="220"/>
        <w:jc w:val="both"/>
        <w:rPr>
          <w:rFonts w:ascii="Arial" w:eastAsia="Maiandra GD" w:hAnsi="Arial" w:cs="Arial"/>
          <w:b/>
          <w:sz w:val="24"/>
          <w:szCs w:val="24"/>
        </w:rPr>
      </w:pPr>
      <w:r w:rsidRPr="005E6575">
        <w:rPr>
          <w:rFonts w:ascii="Arial" w:eastAsia="Maiandra GD" w:hAnsi="Arial" w:cs="Arial"/>
          <w:b/>
          <w:sz w:val="24"/>
          <w:szCs w:val="24"/>
        </w:rPr>
        <w:t xml:space="preserve">Section 1 : </w:t>
      </w:r>
      <w:r w:rsidR="004E1120" w:rsidRPr="005E6575">
        <w:rPr>
          <w:rFonts w:ascii="Arial" w:eastAsia="Maiandra GD" w:hAnsi="Arial" w:cs="Arial"/>
          <w:b/>
          <w:sz w:val="24"/>
          <w:szCs w:val="24"/>
        </w:rPr>
        <w:t xml:space="preserve">La responsabilité pénale des agents de la fonction publique d’Etat </w:t>
      </w:r>
    </w:p>
    <w:p w:rsidR="001F2875" w:rsidRPr="001F2875" w:rsidRDefault="001F2875" w:rsidP="001F2875">
      <w:pPr>
        <w:spacing w:after="110" w:line="360" w:lineRule="auto"/>
        <w:ind w:right="220"/>
        <w:rPr>
          <w:rFonts w:ascii="Arial" w:eastAsia="Maiandra GD" w:hAnsi="Arial" w:cs="Arial"/>
          <w:sz w:val="24"/>
          <w:szCs w:val="24"/>
        </w:rPr>
      </w:pPr>
      <w:r w:rsidRPr="001F2875">
        <w:rPr>
          <w:rFonts w:ascii="Arial" w:eastAsia="Maiandra GD" w:hAnsi="Arial" w:cs="Arial"/>
          <w:sz w:val="24"/>
          <w:szCs w:val="24"/>
        </w:rPr>
        <w:t xml:space="preserve">1- </w:t>
      </w:r>
      <w:r w:rsidRPr="001F2875">
        <w:rPr>
          <w:rFonts w:ascii="Arial" w:eastAsia="Maiandra GD" w:hAnsi="Arial" w:cs="Arial"/>
          <w:sz w:val="24"/>
          <w:szCs w:val="24"/>
          <w:u w:val="single"/>
        </w:rPr>
        <w:t>La responsabilité pénale des agents</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En t</w:t>
      </w:r>
      <w:r w:rsidR="001F2875">
        <w:rPr>
          <w:rFonts w:ascii="Arial" w:eastAsia="Maiandra GD" w:hAnsi="Arial" w:cs="Arial"/>
          <w:sz w:val="24"/>
          <w:szCs w:val="24"/>
        </w:rPr>
        <w:t>ant que citoyen, l’agent public</w:t>
      </w:r>
      <w:r w:rsidRPr="00415B8D">
        <w:rPr>
          <w:rFonts w:ascii="Arial" w:eastAsia="Maiandra GD" w:hAnsi="Arial" w:cs="Arial"/>
          <w:sz w:val="24"/>
          <w:szCs w:val="24"/>
        </w:rPr>
        <w:t xml:space="preserve"> peut faire l’objet de sanctions pénales pour des fautes commises, sans aucun lien avec l’exercice de ses fonctions administratives. Toutefois, quelles que soient les circonstances de la condamnation, celle-ci peut, en fonction de sa nature ou de son importance, avoir des conséquen</w:t>
      </w:r>
      <w:r w:rsidR="001F2875">
        <w:rPr>
          <w:rFonts w:ascii="Arial" w:eastAsia="Maiandra GD" w:hAnsi="Arial" w:cs="Arial"/>
          <w:sz w:val="24"/>
          <w:szCs w:val="24"/>
        </w:rPr>
        <w:t>ces sur la carrière de l’agent.</w:t>
      </w:r>
    </w:p>
    <w:p w:rsidR="002127E2" w:rsidRPr="00415B8D" w:rsidRDefault="004E1120" w:rsidP="00415B8D">
      <w:pPr>
        <w:spacing w:after="262"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48"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Les sanctions pénales pour des fautes commises par l’agent public peuvent consister, à titre principal : </w:t>
      </w:r>
    </w:p>
    <w:p w:rsidR="001F2875" w:rsidRPr="001F2875" w:rsidRDefault="004E1120" w:rsidP="00AA57EE">
      <w:pPr>
        <w:numPr>
          <w:ilvl w:val="2"/>
          <w:numId w:val="21"/>
        </w:numPr>
        <w:spacing w:after="41" w:line="360" w:lineRule="auto"/>
        <w:ind w:right="219" w:hanging="360"/>
        <w:jc w:val="both"/>
        <w:rPr>
          <w:rFonts w:ascii="Arial" w:hAnsi="Arial" w:cs="Arial"/>
          <w:sz w:val="24"/>
          <w:szCs w:val="24"/>
        </w:rPr>
      </w:pPr>
      <w:r w:rsidRPr="00415B8D">
        <w:rPr>
          <w:rFonts w:ascii="Arial" w:eastAsia="Maiandra GD" w:hAnsi="Arial" w:cs="Arial"/>
          <w:sz w:val="24"/>
          <w:szCs w:val="24"/>
        </w:rPr>
        <w:t>soit en des peines privatives de liberté ;</w:t>
      </w:r>
    </w:p>
    <w:p w:rsidR="002127E2" w:rsidRPr="00415B8D" w:rsidRDefault="004E1120" w:rsidP="00AA57EE">
      <w:pPr>
        <w:numPr>
          <w:ilvl w:val="2"/>
          <w:numId w:val="21"/>
        </w:numPr>
        <w:spacing w:after="41" w:line="360" w:lineRule="auto"/>
        <w:ind w:right="219" w:hanging="360"/>
        <w:jc w:val="both"/>
        <w:rPr>
          <w:rFonts w:ascii="Arial" w:hAnsi="Arial" w:cs="Arial"/>
          <w:sz w:val="24"/>
          <w:szCs w:val="24"/>
        </w:rPr>
      </w:pPr>
      <w:r w:rsidRPr="00415B8D">
        <w:rPr>
          <w:rFonts w:ascii="Arial" w:eastAsia="Maiandra GD" w:hAnsi="Arial" w:cs="Arial"/>
          <w:sz w:val="24"/>
          <w:szCs w:val="24"/>
        </w:rPr>
        <w:t xml:space="preserve"> </w:t>
      </w:r>
      <w:r w:rsidRPr="00415B8D">
        <w:rPr>
          <w:rFonts w:ascii="Arial" w:eastAsia="Arial" w:hAnsi="Arial" w:cs="Arial"/>
          <w:sz w:val="24"/>
          <w:szCs w:val="24"/>
        </w:rPr>
        <w:t xml:space="preserve"> </w:t>
      </w:r>
      <w:r w:rsidRPr="00415B8D">
        <w:rPr>
          <w:rFonts w:ascii="Arial" w:eastAsia="Maiandra GD" w:hAnsi="Arial" w:cs="Arial"/>
          <w:sz w:val="24"/>
          <w:szCs w:val="24"/>
        </w:rPr>
        <w:t xml:space="preserve">soit en des peines d’amendes ; </w:t>
      </w:r>
    </w:p>
    <w:p w:rsidR="002127E2" w:rsidRPr="00415B8D" w:rsidRDefault="004E1120" w:rsidP="00AA57EE">
      <w:pPr>
        <w:numPr>
          <w:ilvl w:val="2"/>
          <w:numId w:val="21"/>
        </w:numPr>
        <w:spacing w:after="96" w:line="360" w:lineRule="auto"/>
        <w:ind w:right="219" w:hanging="360"/>
        <w:jc w:val="both"/>
        <w:rPr>
          <w:rFonts w:ascii="Arial" w:hAnsi="Arial" w:cs="Arial"/>
          <w:sz w:val="24"/>
          <w:szCs w:val="24"/>
        </w:rPr>
      </w:pPr>
      <w:r w:rsidRPr="00415B8D">
        <w:rPr>
          <w:rFonts w:ascii="Arial" w:eastAsia="Maiandra GD" w:hAnsi="Arial" w:cs="Arial"/>
          <w:sz w:val="24"/>
          <w:szCs w:val="24"/>
        </w:rPr>
        <w:t xml:space="preserve">soit en ces deux peines à la fois.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Dans certains cas, la condamnation emporte, à titre accessoire, l’incapacité pour l’agent concerné</w:t>
      </w:r>
      <w:r w:rsidR="001F2875">
        <w:rPr>
          <w:rFonts w:ascii="Arial" w:eastAsia="Maiandra GD" w:hAnsi="Arial" w:cs="Arial"/>
          <w:sz w:val="24"/>
          <w:szCs w:val="24"/>
        </w:rPr>
        <w:t>,</w:t>
      </w:r>
      <w:r w:rsidRPr="00415B8D">
        <w:rPr>
          <w:rFonts w:ascii="Arial" w:eastAsia="Maiandra GD" w:hAnsi="Arial" w:cs="Arial"/>
          <w:sz w:val="24"/>
          <w:szCs w:val="24"/>
        </w:rPr>
        <w:t xml:space="preserve"> d’exercer une fonction publique pendant un certain délai (génér</w:t>
      </w:r>
      <w:r w:rsidR="001F2875">
        <w:rPr>
          <w:rFonts w:ascii="Arial" w:eastAsia="Maiandra GD" w:hAnsi="Arial" w:cs="Arial"/>
          <w:sz w:val="24"/>
          <w:szCs w:val="24"/>
        </w:rPr>
        <w:t>alement 05 ans maximum) ;</w:t>
      </w:r>
      <w:r w:rsidRPr="00415B8D">
        <w:rPr>
          <w:rFonts w:ascii="Arial" w:eastAsia="Maiandra GD" w:hAnsi="Arial" w:cs="Arial"/>
          <w:sz w:val="24"/>
          <w:szCs w:val="24"/>
        </w:rPr>
        <w:t xml:space="preserve"> C’est le cas, par exemple lorsque l’agent est condamné pour corruption, concussion ou pour trafic d’influence. </w:t>
      </w:r>
    </w:p>
    <w:p w:rsidR="002127E2" w:rsidRPr="00415B8D" w:rsidRDefault="004E1120" w:rsidP="00415B8D">
      <w:pPr>
        <w:spacing w:after="247"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49"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Les poursuites pénales ont des conséquences sur la situation de l’agent. En principe, lorsqu’un agent public fait l’objet de poursuites pénales : </w:t>
      </w:r>
    </w:p>
    <w:p w:rsidR="002127E2" w:rsidRPr="00415B8D" w:rsidRDefault="004E1120" w:rsidP="00AA57EE">
      <w:pPr>
        <w:numPr>
          <w:ilvl w:val="2"/>
          <w:numId w:val="21"/>
        </w:numPr>
        <w:spacing w:after="52" w:line="360" w:lineRule="auto"/>
        <w:ind w:right="219" w:hanging="360"/>
        <w:jc w:val="both"/>
        <w:rPr>
          <w:rFonts w:ascii="Arial" w:hAnsi="Arial" w:cs="Arial"/>
          <w:sz w:val="24"/>
          <w:szCs w:val="24"/>
        </w:rPr>
      </w:pPr>
      <w:r w:rsidRPr="00415B8D">
        <w:rPr>
          <w:rFonts w:ascii="Arial" w:eastAsia="Maiandra GD" w:hAnsi="Arial" w:cs="Arial"/>
          <w:sz w:val="24"/>
          <w:szCs w:val="24"/>
        </w:rPr>
        <w:t>il est obligatoir</w:t>
      </w:r>
      <w:r w:rsidR="001F2875">
        <w:rPr>
          <w:rFonts w:ascii="Arial" w:eastAsia="Maiandra GD" w:hAnsi="Arial" w:cs="Arial"/>
          <w:sz w:val="24"/>
          <w:szCs w:val="24"/>
        </w:rPr>
        <w:t>ement suspendu de ses fonctions</w:t>
      </w:r>
      <w:r w:rsidRPr="00415B8D">
        <w:rPr>
          <w:rFonts w:ascii="Arial" w:eastAsia="Maiandra GD" w:hAnsi="Arial" w:cs="Arial"/>
          <w:sz w:val="24"/>
          <w:szCs w:val="24"/>
        </w:rPr>
        <w:t xml:space="preserve"> ; </w:t>
      </w:r>
    </w:p>
    <w:p w:rsidR="002127E2" w:rsidRPr="00415B8D" w:rsidRDefault="004E1120" w:rsidP="00AA57EE">
      <w:pPr>
        <w:numPr>
          <w:ilvl w:val="2"/>
          <w:numId w:val="21"/>
        </w:numPr>
        <w:spacing w:after="5" w:line="360" w:lineRule="auto"/>
        <w:ind w:right="219" w:hanging="360"/>
        <w:jc w:val="both"/>
        <w:rPr>
          <w:rFonts w:ascii="Arial" w:hAnsi="Arial" w:cs="Arial"/>
          <w:sz w:val="24"/>
          <w:szCs w:val="24"/>
        </w:rPr>
      </w:pPr>
      <w:r w:rsidRPr="00415B8D">
        <w:rPr>
          <w:rFonts w:ascii="Arial" w:eastAsia="Maiandra GD" w:hAnsi="Arial" w:cs="Arial"/>
          <w:sz w:val="24"/>
          <w:szCs w:val="24"/>
        </w:rPr>
        <w:t xml:space="preserve">lorsque les faits qui lui sont reprochés sont en même temps constitutifs de faute professionnelle, la procédure disciplinaire est suspendue jusqu’à l’intervention de la décision définitive du tribunal. </w:t>
      </w:r>
    </w:p>
    <w:p w:rsidR="002127E2" w:rsidRPr="00415B8D" w:rsidRDefault="004E1120" w:rsidP="00415B8D">
      <w:pPr>
        <w:spacing w:after="193" w:line="360" w:lineRule="auto"/>
        <w:ind w:left="1290"/>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lastRenderedPageBreak/>
        <w:t xml:space="preserve">L’agent suspendu continue de percevoir la moitié de son traitement et la totalité des suppléments pour charges familiales. </w:t>
      </w:r>
    </w:p>
    <w:p w:rsidR="002127E2" w:rsidRPr="00415B8D" w:rsidRDefault="004E1120" w:rsidP="001F2875">
      <w:pPr>
        <w:spacing w:after="92"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Après intervention de la décision définitive de la juridiction répressive, les situations suivantes peuvent se présenter :  </w:t>
      </w:r>
    </w:p>
    <w:p w:rsidR="002127E2" w:rsidRPr="00415B8D" w:rsidRDefault="004E1120" w:rsidP="001F2875">
      <w:pPr>
        <w:spacing w:after="96" w:line="360" w:lineRule="auto"/>
        <w:ind w:right="220"/>
        <w:jc w:val="both"/>
        <w:rPr>
          <w:rFonts w:ascii="Arial" w:hAnsi="Arial" w:cs="Arial"/>
          <w:sz w:val="24"/>
          <w:szCs w:val="24"/>
        </w:rPr>
      </w:pPr>
      <w:r w:rsidRPr="001F2875">
        <w:rPr>
          <w:rFonts w:ascii="Arial" w:eastAsia="Maiandra GD" w:hAnsi="Arial" w:cs="Arial"/>
          <w:sz w:val="24"/>
          <w:szCs w:val="24"/>
          <w:u w:val="single"/>
        </w:rPr>
        <w:t>L’agent est reconnu coupable et condamné</w:t>
      </w:r>
      <w:r w:rsidRPr="00415B8D">
        <w:rPr>
          <w:rFonts w:ascii="Arial" w:eastAsia="Maiandra GD" w:hAnsi="Arial" w:cs="Arial"/>
          <w:sz w:val="24"/>
          <w:szCs w:val="24"/>
        </w:rPr>
        <w:t xml:space="preserve"> :  </w:t>
      </w:r>
    </w:p>
    <w:p w:rsidR="002127E2" w:rsidRPr="001F2875" w:rsidRDefault="004E1120" w:rsidP="00AA57EE">
      <w:pPr>
        <w:pStyle w:val="Paragraphedeliste"/>
        <w:numPr>
          <w:ilvl w:val="2"/>
          <w:numId w:val="21"/>
        </w:numPr>
        <w:spacing w:after="49" w:line="360" w:lineRule="auto"/>
        <w:ind w:right="220"/>
        <w:rPr>
          <w:rFonts w:ascii="Arial" w:hAnsi="Arial" w:cs="Arial"/>
          <w:sz w:val="24"/>
          <w:szCs w:val="24"/>
        </w:rPr>
      </w:pPr>
      <w:r w:rsidRPr="001F2875">
        <w:rPr>
          <w:rFonts w:ascii="Arial" w:eastAsia="Maiandra GD" w:hAnsi="Arial" w:cs="Arial"/>
          <w:sz w:val="24"/>
          <w:szCs w:val="24"/>
        </w:rPr>
        <w:t>si la peine est l’emprisonnement ferme d’au moins trois (3) mois ou avec sursis d’au moins dix-hu</w:t>
      </w:r>
      <w:r w:rsidR="001F2875">
        <w:rPr>
          <w:rFonts w:ascii="Arial" w:eastAsia="Maiandra GD" w:hAnsi="Arial" w:cs="Arial"/>
          <w:sz w:val="24"/>
          <w:szCs w:val="24"/>
        </w:rPr>
        <w:t>it (18) mois, il est licencié (</w:t>
      </w:r>
      <w:r w:rsidRPr="001F2875">
        <w:rPr>
          <w:rFonts w:ascii="Arial" w:eastAsia="Maiandra GD" w:hAnsi="Arial" w:cs="Arial"/>
          <w:sz w:val="24"/>
          <w:szCs w:val="24"/>
        </w:rPr>
        <w:t xml:space="preserve">art. 188 de la loi 081) ; </w:t>
      </w:r>
    </w:p>
    <w:p w:rsidR="001F2875" w:rsidRPr="001F2875" w:rsidRDefault="001F2875" w:rsidP="00AA57EE">
      <w:pPr>
        <w:pStyle w:val="Paragraphedeliste"/>
        <w:numPr>
          <w:ilvl w:val="2"/>
          <w:numId w:val="21"/>
        </w:numPr>
        <w:spacing w:after="49" w:line="360" w:lineRule="auto"/>
        <w:ind w:right="220"/>
        <w:rPr>
          <w:rFonts w:ascii="Arial" w:hAnsi="Arial" w:cs="Arial"/>
          <w:sz w:val="24"/>
          <w:szCs w:val="24"/>
        </w:rPr>
      </w:pPr>
      <w:r w:rsidRPr="00415B8D">
        <w:rPr>
          <w:rFonts w:ascii="Arial" w:eastAsia="Maiandra GD" w:hAnsi="Arial" w:cs="Arial"/>
          <w:sz w:val="24"/>
          <w:szCs w:val="24"/>
        </w:rPr>
        <w:t>Si les peines prononcées sont inférieures à celles entraînant son exclusion définitive de l’administration, l’agent est replacé en activité sans versement des retenues opérées sur son traitement ni reconstitution de sa carrière administrative</w:t>
      </w:r>
    </w:p>
    <w:p w:rsidR="002127E2" w:rsidRPr="00415B8D" w:rsidRDefault="004E1120" w:rsidP="001F2875">
      <w:pPr>
        <w:spacing w:after="92" w:line="360" w:lineRule="auto"/>
        <w:ind w:right="220"/>
        <w:jc w:val="both"/>
        <w:rPr>
          <w:rFonts w:ascii="Arial" w:hAnsi="Arial" w:cs="Arial"/>
          <w:sz w:val="24"/>
          <w:szCs w:val="24"/>
        </w:rPr>
      </w:pPr>
      <w:r w:rsidRPr="001F2875">
        <w:rPr>
          <w:rFonts w:ascii="Arial" w:eastAsia="Maiandra GD" w:hAnsi="Arial" w:cs="Arial"/>
          <w:sz w:val="24"/>
          <w:szCs w:val="24"/>
          <w:u w:val="single"/>
        </w:rPr>
        <w:t>L’agent est acquitté pour inexactitude matérielle des faits qui lui étaient reprochés</w:t>
      </w:r>
      <w:r w:rsidR="001F2875">
        <w:rPr>
          <w:rFonts w:ascii="Arial" w:eastAsia="Maiandra GD" w:hAnsi="Arial" w:cs="Arial"/>
          <w:sz w:val="24"/>
          <w:szCs w:val="24"/>
          <w:u w:val="single"/>
        </w:rPr>
        <w:t> </w:t>
      </w:r>
      <w:r w:rsidR="001F2875">
        <w:rPr>
          <w:rFonts w:ascii="Arial" w:eastAsia="Maiandra GD" w:hAnsi="Arial" w:cs="Arial"/>
          <w:sz w:val="24"/>
          <w:szCs w:val="24"/>
        </w:rPr>
        <w:t>:</w:t>
      </w:r>
      <w:r w:rsidRPr="00415B8D">
        <w:rPr>
          <w:rFonts w:ascii="Arial" w:eastAsia="Maiandra GD" w:hAnsi="Arial" w:cs="Arial"/>
          <w:sz w:val="24"/>
          <w:szCs w:val="24"/>
        </w:rPr>
        <w:t xml:space="preserve"> </w:t>
      </w:r>
    </w:p>
    <w:p w:rsidR="002127E2" w:rsidRPr="00415B8D" w:rsidRDefault="004E1120" w:rsidP="00AA57EE">
      <w:pPr>
        <w:numPr>
          <w:ilvl w:val="4"/>
          <w:numId w:val="22"/>
        </w:numPr>
        <w:spacing w:after="52" w:line="360" w:lineRule="auto"/>
        <w:ind w:right="219" w:hanging="360"/>
        <w:jc w:val="both"/>
        <w:rPr>
          <w:rFonts w:ascii="Arial" w:hAnsi="Arial" w:cs="Arial"/>
          <w:sz w:val="24"/>
          <w:szCs w:val="24"/>
        </w:rPr>
      </w:pPr>
      <w:r w:rsidRPr="00415B8D">
        <w:rPr>
          <w:rFonts w:ascii="Arial" w:eastAsia="Maiandra GD" w:hAnsi="Arial" w:cs="Arial"/>
          <w:sz w:val="24"/>
          <w:szCs w:val="24"/>
        </w:rPr>
        <w:t xml:space="preserve">Il est replacé en activité ; </w:t>
      </w:r>
    </w:p>
    <w:p w:rsidR="002127E2" w:rsidRPr="00415B8D" w:rsidRDefault="004E1120" w:rsidP="00AA57EE">
      <w:pPr>
        <w:numPr>
          <w:ilvl w:val="4"/>
          <w:numId w:val="22"/>
        </w:numPr>
        <w:spacing w:after="5" w:line="360" w:lineRule="auto"/>
        <w:ind w:right="219" w:hanging="360"/>
        <w:jc w:val="both"/>
        <w:rPr>
          <w:rFonts w:ascii="Arial" w:hAnsi="Arial" w:cs="Arial"/>
          <w:sz w:val="24"/>
          <w:szCs w:val="24"/>
        </w:rPr>
      </w:pPr>
      <w:r w:rsidRPr="00415B8D">
        <w:rPr>
          <w:rFonts w:ascii="Arial" w:eastAsia="Maiandra GD" w:hAnsi="Arial" w:cs="Arial"/>
          <w:sz w:val="24"/>
          <w:szCs w:val="24"/>
        </w:rPr>
        <w:t>Il a droit au reversement d’une somme équivalente aux retenues opérées sur son traitement et</w:t>
      </w:r>
      <w:r w:rsidR="001F2875">
        <w:rPr>
          <w:rFonts w:ascii="Arial" w:eastAsia="Maiandra GD" w:hAnsi="Arial" w:cs="Arial"/>
          <w:sz w:val="24"/>
          <w:szCs w:val="24"/>
        </w:rPr>
        <w:t xml:space="preserve"> à la</w:t>
      </w:r>
      <w:r w:rsidRPr="00415B8D">
        <w:rPr>
          <w:rFonts w:ascii="Arial" w:eastAsia="Maiandra GD" w:hAnsi="Arial" w:cs="Arial"/>
          <w:sz w:val="24"/>
          <w:szCs w:val="24"/>
        </w:rPr>
        <w:t xml:space="preserve"> reconstitution éventuelle de sa carrière administrative ; </w:t>
      </w:r>
    </w:p>
    <w:p w:rsidR="002127E2" w:rsidRPr="00415B8D" w:rsidRDefault="004E1120" w:rsidP="00AA57EE">
      <w:pPr>
        <w:numPr>
          <w:ilvl w:val="4"/>
          <w:numId w:val="22"/>
        </w:numPr>
        <w:spacing w:after="11" w:line="360" w:lineRule="auto"/>
        <w:ind w:right="219" w:hanging="360"/>
        <w:jc w:val="both"/>
        <w:rPr>
          <w:rFonts w:ascii="Arial" w:hAnsi="Arial" w:cs="Arial"/>
          <w:sz w:val="24"/>
          <w:szCs w:val="24"/>
        </w:rPr>
      </w:pPr>
      <w:r w:rsidRPr="00415B8D">
        <w:rPr>
          <w:rFonts w:ascii="Arial" w:eastAsia="Maiandra GD" w:hAnsi="Arial" w:cs="Arial"/>
          <w:sz w:val="24"/>
          <w:szCs w:val="24"/>
        </w:rPr>
        <w:t xml:space="preserve">S’il y avait poursuite disciplinaire concomitante, celle-ci prend fin. </w:t>
      </w:r>
    </w:p>
    <w:p w:rsidR="002127E2" w:rsidRPr="00415B8D" w:rsidRDefault="004E1120" w:rsidP="00415B8D">
      <w:pPr>
        <w:spacing w:after="105"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1F2875">
      <w:pPr>
        <w:spacing w:after="92" w:line="360" w:lineRule="auto"/>
        <w:ind w:right="220"/>
        <w:jc w:val="both"/>
        <w:rPr>
          <w:rFonts w:ascii="Arial" w:hAnsi="Arial" w:cs="Arial"/>
          <w:sz w:val="24"/>
          <w:szCs w:val="24"/>
        </w:rPr>
      </w:pPr>
      <w:r w:rsidRPr="001F2875">
        <w:rPr>
          <w:rFonts w:ascii="Arial" w:eastAsia="Maiandra GD" w:hAnsi="Arial" w:cs="Arial"/>
          <w:sz w:val="24"/>
          <w:szCs w:val="24"/>
          <w:u w:val="single"/>
        </w:rPr>
        <w:t>L’agent est relaxé au bénéfice du doute ou le dossier soit classé sans suite</w:t>
      </w:r>
      <w:r w:rsidR="001F2875">
        <w:rPr>
          <w:rFonts w:ascii="Arial" w:eastAsia="Maiandra GD" w:hAnsi="Arial" w:cs="Arial"/>
          <w:sz w:val="24"/>
          <w:szCs w:val="24"/>
          <w:u w:val="single"/>
        </w:rPr>
        <w:t> </w:t>
      </w:r>
      <w:r w:rsidR="001F2875">
        <w:rPr>
          <w:rFonts w:ascii="Arial" w:eastAsia="Maiandra GD" w:hAnsi="Arial" w:cs="Arial"/>
          <w:sz w:val="24"/>
          <w:szCs w:val="24"/>
        </w:rPr>
        <w:t>:</w:t>
      </w:r>
      <w:r w:rsidRPr="00415B8D">
        <w:rPr>
          <w:rFonts w:ascii="Arial" w:eastAsia="Maiandra GD" w:hAnsi="Arial" w:cs="Arial"/>
          <w:sz w:val="24"/>
          <w:szCs w:val="24"/>
        </w:rPr>
        <w:t xml:space="preserve">  </w:t>
      </w:r>
    </w:p>
    <w:p w:rsidR="002127E2" w:rsidRPr="001F2875" w:rsidRDefault="004E1120" w:rsidP="00AA57EE">
      <w:pPr>
        <w:pStyle w:val="Paragraphedeliste"/>
        <w:numPr>
          <w:ilvl w:val="4"/>
          <w:numId w:val="22"/>
        </w:numPr>
        <w:spacing w:after="48" w:line="360" w:lineRule="auto"/>
        <w:ind w:right="219"/>
        <w:rPr>
          <w:rFonts w:ascii="Arial" w:hAnsi="Arial" w:cs="Arial"/>
          <w:sz w:val="24"/>
          <w:szCs w:val="24"/>
        </w:rPr>
      </w:pPr>
      <w:r w:rsidRPr="001F2875">
        <w:rPr>
          <w:rFonts w:ascii="Arial" w:eastAsia="Maiandra GD" w:hAnsi="Arial" w:cs="Arial"/>
          <w:sz w:val="24"/>
          <w:szCs w:val="24"/>
        </w:rPr>
        <w:t xml:space="preserve">S’il y avait poursuite disciplinaire concomitante, celle-ci peut reprendre ; </w:t>
      </w:r>
    </w:p>
    <w:p w:rsidR="002127E2" w:rsidRPr="001F2875" w:rsidRDefault="004E1120" w:rsidP="00AA57EE">
      <w:pPr>
        <w:pStyle w:val="Paragraphedeliste"/>
        <w:numPr>
          <w:ilvl w:val="4"/>
          <w:numId w:val="22"/>
        </w:numPr>
        <w:spacing w:after="0" w:line="360" w:lineRule="auto"/>
        <w:ind w:right="219"/>
        <w:rPr>
          <w:rFonts w:ascii="Arial" w:hAnsi="Arial" w:cs="Arial"/>
          <w:sz w:val="24"/>
          <w:szCs w:val="24"/>
        </w:rPr>
      </w:pPr>
      <w:r w:rsidRPr="001F2875">
        <w:rPr>
          <w:rFonts w:ascii="Arial" w:eastAsia="Maiandra GD" w:hAnsi="Arial" w:cs="Arial"/>
          <w:sz w:val="24"/>
          <w:szCs w:val="24"/>
        </w:rPr>
        <w:t xml:space="preserve">Si la faute n’avait aucun lien avec le service, </w:t>
      </w:r>
      <w:proofErr w:type="gramStart"/>
      <w:r w:rsidRPr="001F2875">
        <w:rPr>
          <w:rFonts w:ascii="Arial" w:eastAsia="Maiandra GD" w:hAnsi="Arial" w:cs="Arial"/>
          <w:sz w:val="24"/>
          <w:szCs w:val="24"/>
        </w:rPr>
        <w:t>l’agent devrait</w:t>
      </w:r>
      <w:proofErr w:type="gramEnd"/>
      <w:r w:rsidRPr="001F2875">
        <w:rPr>
          <w:rFonts w:ascii="Arial" w:eastAsia="Maiandra GD" w:hAnsi="Arial" w:cs="Arial"/>
          <w:sz w:val="24"/>
          <w:szCs w:val="24"/>
        </w:rPr>
        <w:t xml:space="preserve"> être replacé en activité (sauf si la faute est de nature à porter atteinte à l’honneur de la profession). </w:t>
      </w:r>
    </w:p>
    <w:p w:rsidR="002127E2" w:rsidRPr="00415B8D" w:rsidRDefault="001F2875" w:rsidP="001F2875">
      <w:pPr>
        <w:spacing w:after="11" w:line="360" w:lineRule="auto"/>
        <w:ind w:right="220"/>
        <w:jc w:val="both"/>
        <w:rPr>
          <w:rFonts w:ascii="Arial" w:hAnsi="Arial" w:cs="Arial"/>
          <w:sz w:val="24"/>
          <w:szCs w:val="24"/>
        </w:rPr>
      </w:pPr>
      <w:r>
        <w:rPr>
          <w:rFonts w:ascii="Arial" w:eastAsia="Maiandra GD" w:hAnsi="Arial" w:cs="Arial"/>
          <w:sz w:val="24"/>
          <w:szCs w:val="24"/>
        </w:rPr>
        <w:t>2-</w:t>
      </w:r>
      <w:r w:rsidR="004E1120" w:rsidRPr="001F2875">
        <w:rPr>
          <w:rFonts w:ascii="Arial" w:eastAsia="Maiandra GD" w:hAnsi="Arial" w:cs="Arial"/>
          <w:sz w:val="24"/>
          <w:szCs w:val="24"/>
          <w:u w:val="single"/>
        </w:rPr>
        <w:t>La responsabilité civile des agents de la fonction publique d’Etat</w:t>
      </w:r>
      <w:r w:rsidR="004E1120" w:rsidRPr="00415B8D">
        <w:rPr>
          <w:rFonts w:ascii="Arial" w:eastAsia="Maiandra GD" w:hAnsi="Arial" w:cs="Arial"/>
          <w:sz w:val="24"/>
          <w:szCs w:val="24"/>
        </w:rPr>
        <w:t xml:space="preserve">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Il s’agit ici du cas où le dommage causé à autrui, résulte d’une faute personnelle commise par l’agent public dans ou à l’occasion de l’exercice de ses fonctions. Dans ce cas, la responsabilité civile de l’administration se substitue de plein droit à la sienne.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En fait, cette substitution de responsabilité vise à garantir la réparation des préjudices causés aux usagers, et non à protéger l’agent public.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Il faut rappeler, du reste que l’Administration dispose, à l’encontre de l’agent (condamné pour faute personnelle) d’une action récursoire. Et il reste entendu que cette action récursoire qui </w:t>
      </w:r>
      <w:r w:rsidRPr="00415B8D">
        <w:rPr>
          <w:rFonts w:ascii="Arial" w:eastAsia="Maiandra GD" w:hAnsi="Arial" w:cs="Arial"/>
          <w:sz w:val="24"/>
          <w:szCs w:val="24"/>
        </w:rPr>
        <w:lastRenderedPageBreak/>
        <w:t xml:space="preserve">vise à récupérer les sommes versées à la victime par l’administration, n’exclut pas les poursuites disciplinaires à l’encontre de l’agent dont la responsabilité aura été ainsi retenue.  </w:t>
      </w:r>
    </w:p>
    <w:p w:rsidR="002127E2" w:rsidRPr="00415B8D" w:rsidRDefault="004E1120" w:rsidP="00415B8D">
      <w:pPr>
        <w:spacing w:after="181"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2226C1" w:rsidRDefault="002226C1" w:rsidP="002226C1">
      <w:pPr>
        <w:spacing w:after="33" w:line="360" w:lineRule="auto"/>
        <w:ind w:right="220"/>
        <w:jc w:val="both"/>
        <w:rPr>
          <w:rFonts w:ascii="Arial" w:hAnsi="Arial" w:cs="Arial"/>
          <w:b/>
          <w:sz w:val="24"/>
          <w:szCs w:val="24"/>
        </w:rPr>
      </w:pPr>
      <w:r w:rsidRPr="002226C1">
        <w:rPr>
          <w:rFonts w:ascii="Arial" w:eastAsia="Maiandra GD" w:hAnsi="Arial" w:cs="Arial"/>
          <w:b/>
          <w:sz w:val="24"/>
          <w:szCs w:val="24"/>
        </w:rPr>
        <w:t xml:space="preserve">Section 2 : </w:t>
      </w:r>
      <w:r w:rsidR="004E1120" w:rsidRPr="002226C1">
        <w:rPr>
          <w:rFonts w:ascii="Arial" w:eastAsia="Maiandra GD" w:hAnsi="Arial" w:cs="Arial"/>
          <w:b/>
          <w:sz w:val="24"/>
          <w:szCs w:val="24"/>
        </w:rPr>
        <w:t xml:space="preserve">La responsabilité disciplinaire des agents de la fonction publique d’Etat </w:t>
      </w:r>
    </w:p>
    <w:p w:rsidR="00FA769D" w:rsidRDefault="004E1120" w:rsidP="00FA769D">
      <w:pPr>
        <w:spacing w:after="47"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En cas de faute professionnelle, l’agent de la Fonction publique peut faire l’objet de sanctions disciplinaires. </w:t>
      </w:r>
    </w:p>
    <w:p w:rsidR="002127E2" w:rsidRPr="00415B8D" w:rsidRDefault="00FA769D" w:rsidP="00FA769D">
      <w:pPr>
        <w:spacing w:after="47" w:line="360" w:lineRule="auto"/>
        <w:ind w:left="15" w:right="219" w:hanging="8"/>
        <w:jc w:val="both"/>
        <w:rPr>
          <w:rFonts w:ascii="Arial" w:hAnsi="Arial" w:cs="Arial"/>
          <w:sz w:val="24"/>
          <w:szCs w:val="24"/>
        </w:rPr>
      </w:pPr>
      <w:r>
        <w:rPr>
          <w:rFonts w:ascii="Arial" w:eastAsia="Maiandra GD" w:hAnsi="Arial" w:cs="Arial"/>
          <w:sz w:val="24"/>
          <w:szCs w:val="24"/>
        </w:rPr>
        <w:t xml:space="preserve"> 1-</w:t>
      </w:r>
      <w:r w:rsidRPr="00FA769D">
        <w:rPr>
          <w:rFonts w:ascii="Arial" w:eastAsia="Maiandra GD" w:hAnsi="Arial" w:cs="Arial"/>
          <w:sz w:val="24"/>
          <w:szCs w:val="24"/>
          <w:u w:val="single"/>
        </w:rPr>
        <w:t>Notion de faute professionnelle et les fautes sanctionnées</w:t>
      </w:r>
      <w:r w:rsidR="004E1120" w:rsidRPr="00415B8D">
        <w:rPr>
          <w:rFonts w:ascii="Arial" w:eastAsia="Maiandra GD" w:hAnsi="Arial" w:cs="Arial"/>
          <w:sz w:val="24"/>
          <w:szCs w:val="24"/>
        </w:rPr>
        <w:t xml:space="preserve"> </w:t>
      </w:r>
    </w:p>
    <w:p w:rsidR="002127E2" w:rsidRPr="00415B8D" w:rsidRDefault="00FA769D" w:rsidP="00415B8D">
      <w:pPr>
        <w:spacing w:after="92" w:line="360" w:lineRule="auto"/>
        <w:ind w:left="17" w:right="220" w:hanging="10"/>
        <w:jc w:val="both"/>
        <w:rPr>
          <w:rFonts w:ascii="Arial" w:hAnsi="Arial" w:cs="Arial"/>
          <w:sz w:val="24"/>
          <w:szCs w:val="24"/>
        </w:rPr>
      </w:pPr>
      <w:r>
        <w:rPr>
          <w:rFonts w:ascii="Arial" w:eastAsia="Maiandra GD" w:hAnsi="Arial" w:cs="Arial"/>
          <w:sz w:val="24"/>
          <w:szCs w:val="24"/>
        </w:rPr>
        <w:t>L</w:t>
      </w:r>
      <w:r w:rsidR="004E1120" w:rsidRPr="00415B8D">
        <w:rPr>
          <w:rFonts w:ascii="Arial" w:eastAsia="Maiandra GD" w:hAnsi="Arial" w:cs="Arial"/>
          <w:sz w:val="24"/>
          <w:szCs w:val="24"/>
        </w:rPr>
        <w:t xml:space="preserve">a </w:t>
      </w:r>
      <w:r>
        <w:rPr>
          <w:rFonts w:ascii="Arial" w:eastAsia="Maiandra GD" w:hAnsi="Arial" w:cs="Arial"/>
          <w:sz w:val="24"/>
          <w:szCs w:val="24"/>
        </w:rPr>
        <w:t>faute professionnelle se définit</w:t>
      </w:r>
      <w:r w:rsidR="004E1120" w:rsidRPr="00415B8D">
        <w:rPr>
          <w:rFonts w:ascii="Arial" w:eastAsia="Maiandra GD" w:hAnsi="Arial" w:cs="Arial"/>
          <w:sz w:val="24"/>
          <w:szCs w:val="24"/>
        </w:rPr>
        <w:t xml:space="preserve"> comme suit :  </w:t>
      </w:r>
    </w:p>
    <w:p w:rsidR="001C5BA7" w:rsidRDefault="004E1120" w:rsidP="001C5BA7">
      <w:pPr>
        <w:spacing w:after="85" w:line="360" w:lineRule="auto"/>
        <w:ind w:left="17" w:right="139" w:hanging="10"/>
        <w:jc w:val="both"/>
        <w:rPr>
          <w:rFonts w:ascii="Arial" w:eastAsia="Maiandra GD" w:hAnsi="Arial" w:cs="Arial"/>
          <w:sz w:val="24"/>
          <w:szCs w:val="24"/>
        </w:rPr>
      </w:pPr>
      <w:r w:rsidRPr="00415B8D">
        <w:rPr>
          <w:rFonts w:ascii="Arial" w:eastAsia="Maiandra GD" w:hAnsi="Arial" w:cs="Arial"/>
          <w:sz w:val="24"/>
          <w:szCs w:val="24"/>
        </w:rPr>
        <w:t xml:space="preserve">"tout manquement aux obligations professionnelles, toute atteinte à la discipline, toute faute ou irrégularité commise par un fonctionnaire en raison, à l’occasion ou dans l’exercice de ses fonctions constitue une faute professionnelle et expose son auteur à une sanction disciplinaire sans préjudice le cas échéant, de poursuites pénales" (article 153 de la loi 081). </w:t>
      </w:r>
    </w:p>
    <w:p w:rsidR="001C5BA7" w:rsidRDefault="001C5BA7" w:rsidP="001C5BA7">
      <w:pPr>
        <w:spacing w:after="85" w:line="360" w:lineRule="auto"/>
        <w:ind w:left="17" w:right="139" w:hanging="10"/>
        <w:jc w:val="both"/>
        <w:rPr>
          <w:rFonts w:ascii="Arial" w:hAnsi="Arial" w:cs="Arial"/>
          <w:sz w:val="24"/>
          <w:szCs w:val="24"/>
        </w:rPr>
      </w:pPr>
    </w:p>
    <w:p w:rsidR="002127E2" w:rsidRPr="00415B8D" w:rsidRDefault="004E1120" w:rsidP="00415B8D">
      <w:pPr>
        <w:spacing w:after="89" w:line="360" w:lineRule="auto"/>
        <w:ind w:left="15" w:right="219" w:hanging="8"/>
        <w:jc w:val="both"/>
        <w:rPr>
          <w:rFonts w:ascii="Arial" w:hAnsi="Arial" w:cs="Arial"/>
          <w:sz w:val="24"/>
          <w:szCs w:val="24"/>
        </w:rPr>
      </w:pPr>
      <w:r w:rsidRPr="00415B8D">
        <w:rPr>
          <w:rFonts w:ascii="Arial" w:eastAsia="Maiandra GD" w:hAnsi="Arial" w:cs="Arial"/>
          <w:sz w:val="24"/>
          <w:szCs w:val="24"/>
        </w:rPr>
        <w:t>Pour un fonctionnaire</w:t>
      </w:r>
      <w:r w:rsidR="001C5BA7">
        <w:rPr>
          <w:rFonts w:ascii="Arial" w:eastAsia="Maiandra GD" w:hAnsi="Arial" w:cs="Arial"/>
          <w:sz w:val="24"/>
          <w:szCs w:val="24"/>
        </w:rPr>
        <w:t>,</w:t>
      </w:r>
      <w:r w:rsidRPr="00415B8D">
        <w:rPr>
          <w:rFonts w:ascii="Arial" w:eastAsia="Maiandra GD" w:hAnsi="Arial" w:cs="Arial"/>
          <w:sz w:val="24"/>
          <w:szCs w:val="24"/>
        </w:rPr>
        <w:t xml:space="preserve"> les fautes professionnelles sont classées selon leur degré de gravité en : </w:t>
      </w:r>
    </w:p>
    <w:p w:rsidR="002127E2" w:rsidRPr="00415B8D" w:rsidRDefault="004E1120" w:rsidP="00AA57EE">
      <w:pPr>
        <w:numPr>
          <w:ilvl w:val="0"/>
          <w:numId w:val="23"/>
        </w:numPr>
        <w:spacing w:after="96" w:line="360" w:lineRule="auto"/>
        <w:ind w:right="219" w:hanging="360"/>
        <w:jc w:val="both"/>
        <w:rPr>
          <w:rFonts w:ascii="Arial" w:hAnsi="Arial" w:cs="Arial"/>
          <w:sz w:val="24"/>
          <w:szCs w:val="24"/>
        </w:rPr>
      </w:pPr>
      <w:r w:rsidRPr="00415B8D">
        <w:rPr>
          <w:rFonts w:ascii="Arial" w:eastAsia="Maiandra GD" w:hAnsi="Arial" w:cs="Arial"/>
          <w:sz w:val="24"/>
          <w:szCs w:val="24"/>
        </w:rPr>
        <w:t xml:space="preserve">fautes de 1er degré ; </w:t>
      </w:r>
    </w:p>
    <w:p w:rsidR="002127E2" w:rsidRPr="00415B8D" w:rsidRDefault="004E1120" w:rsidP="00AA57EE">
      <w:pPr>
        <w:numPr>
          <w:ilvl w:val="0"/>
          <w:numId w:val="23"/>
        </w:numPr>
        <w:spacing w:after="95" w:line="360" w:lineRule="auto"/>
        <w:ind w:right="219" w:hanging="360"/>
        <w:jc w:val="both"/>
        <w:rPr>
          <w:rFonts w:ascii="Arial" w:hAnsi="Arial" w:cs="Arial"/>
          <w:sz w:val="24"/>
          <w:szCs w:val="24"/>
        </w:rPr>
      </w:pPr>
      <w:r w:rsidRPr="00415B8D">
        <w:rPr>
          <w:rFonts w:ascii="Arial" w:eastAsia="Maiandra GD" w:hAnsi="Arial" w:cs="Arial"/>
          <w:sz w:val="24"/>
          <w:szCs w:val="24"/>
        </w:rPr>
        <w:t xml:space="preserve">fautes de 2èdegré ; </w:t>
      </w:r>
    </w:p>
    <w:p w:rsidR="002127E2" w:rsidRPr="001C5BA7" w:rsidRDefault="004E1120" w:rsidP="00AA57EE">
      <w:pPr>
        <w:numPr>
          <w:ilvl w:val="0"/>
          <w:numId w:val="23"/>
        </w:numPr>
        <w:spacing w:after="96" w:line="360" w:lineRule="auto"/>
        <w:ind w:right="219" w:hanging="360"/>
        <w:jc w:val="both"/>
        <w:rPr>
          <w:rFonts w:ascii="Arial" w:hAnsi="Arial" w:cs="Arial"/>
          <w:sz w:val="24"/>
          <w:szCs w:val="24"/>
        </w:rPr>
      </w:pPr>
      <w:r w:rsidRPr="00415B8D">
        <w:rPr>
          <w:rFonts w:ascii="Arial" w:eastAsia="Maiandra GD" w:hAnsi="Arial" w:cs="Arial"/>
          <w:sz w:val="24"/>
          <w:szCs w:val="24"/>
        </w:rPr>
        <w:t xml:space="preserve">Et fautes de 3è degré appelées encore fautes d’une extrême gravité. </w:t>
      </w:r>
    </w:p>
    <w:p w:rsidR="001C5BA7" w:rsidRPr="00415B8D" w:rsidRDefault="001C5BA7" w:rsidP="001C5BA7">
      <w:pPr>
        <w:spacing w:after="96" w:line="360" w:lineRule="auto"/>
        <w:ind w:left="1103" w:right="219"/>
        <w:jc w:val="both"/>
        <w:rPr>
          <w:rFonts w:ascii="Arial" w:hAnsi="Arial" w:cs="Arial"/>
          <w:sz w:val="24"/>
          <w:szCs w:val="24"/>
        </w:rPr>
      </w:pPr>
    </w:p>
    <w:p w:rsidR="002127E2" w:rsidRPr="00415B8D" w:rsidRDefault="001C5BA7" w:rsidP="00415B8D">
      <w:pPr>
        <w:spacing w:after="136" w:line="360" w:lineRule="auto"/>
        <w:ind w:left="15" w:right="219" w:hanging="8"/>
        <w:jc w:val="both"/>
        <w:rPr>
          <w:rFonts w:ascii="Arial" w:hAnsi="Arial" w:cs="Arial"/>
          <w:sz w:val="24"/>
          <w:szCs w:val="24"/>
        </w:rPr>
      </w:pPr>
      <w:r>
        <w:rPr>
          <w:rFonts w:ascii="Arial" w:eastAsia="Maiandra GD" w:hAnsi="Arial" w:cs="Arial"/>
          <w:sz w:val="24"/>
          <w:szCs w:val="24"/>
        </w:rPr>
        <w:t>Les fautes de 1</w:t>
      </w:r>
      <w:r w:rsidRPr="001C5BA7">
        <w:rPr>
          <w:rFonts w:ascii="Arial" w:eastAsia="Maiandra GD" w:hAnsi="Arial" w:cs="Arial"/>
          <w:sz w:val="24"/>
          <w:szCs w:val="24"/>
          <w:vertAlign w:val="superscript"/>
        </w:rPr>
        <w:t>er</w:t>
      </w:r>
      <w:r>
        <w:rPr>
          <w:rFonts w:ascii="Arial" w:eastAsia="Maiandra GD" w:hAnsi="Arial" w:cs="Arial"/>
          <w:sz w:val="24"/>
          <w:szCs w:val="24"/>
        </w:rPr>
        <w:t xml:space="preserve"> degré</w:t>
      </w:r>
      <w:r w:rsidR="004E1120" w:rsidRPr="00415B8D">
        <w:rPr>
          <w:rFonts w:ascii="Arial" w:eastAsia="Maiandra GD" w:hAnsi="Arial" w:cs="Arial"/>
          <w:sz w:val="24"/>
          <w:szCs w:val="24"/>
        </w:rPr>
        <w:t xml:space="preserve"> concernent notamment : </w:t>
      </w:r>
    </w:p>
    <w:p w:rsidR="002127E2" w:rsidRPr="00415B8D" w:rsidRDefault="004E1120" w:rsidP="00AA57EE">
      <w:pPr>
        <w:numPr>
          <w:ilvl w:val="0"/>
          <w:numId w:val="23"/>
        </w:numPr>
        <w:spacing w:after="49" w:line="360" w:lineRule="auto"/>
        <w:ind w:right="219" w:hanging="360"/>
        <w:jc w:val="both"/>
        <w:rPr>
          <w:rFonts w:ascii="Arial" w:hAnsi="Arial" w:cs="Arial"/>
          <w:sz w:val="24"/>
          <w:szCs w:val="24"/>
        </w:rPr>
      </w:pPr>
      <w:r w:rsidRPr="00415B8D">
        <w:rPr>
          <w:rFonts w:ascii="Arial" w:eastAsia="Maiandra GD" w:hAnsi="Arial" w:cs="Arial"/>
          <w:sz w:val="24"/>
          <w:szCs w:val="24"/>
        </w:rPr>
        <w:t xml:space="preserve">tout manquement à la discipline portant atteinte au bon fonctionnement du service </w:t>
      </w:r>
    </w:p>
    <w:p w:rsidR="002127E2" w:rsidRPr="00415B8D" w:rsidRDefault="004E1120" w:rsidP="00AA57EE">
      <w:pPr>
        <w:numPr>
          <w:ilvl w:val="0"/>
          <w:numId w:val="23"/>
        </w:numPr>
        <w:spacing w:after="48" w:line="360" w:lineRule="auto"/>
        <w:ind w:right="219" w:hanging="360"/>
        <w:jc w:val="both"/>
        <w:rPr>
          <w:rFonts w:ascii="Arial" w:hAnsi="Arial" w:cs="Arial"/>
          <w:sz w:val="24"/>
          <w:szCs w:val="24"/>
        </w:rPr>
      </w:pPr>
      <w:r w:rsidRPr="00415B8D">
        <w:rPr>
          <w:rFonts w:ascii="Arial" w:eastAsia="Maiandra GD" w:hAnsi="Arial" w:cs="Arial"/>
          <w:sz w:val="24"/>
          <w:szCs w:val="24"/>
        </w:rPr>
        <w:t xml:space="preserve">le fait de porter préjudice, par imprudence ou négligence à la sécurité des personnels ou des biens de l'administration ; </w:t>
      </w:r>
    </w:p>
    <w:p w:rsidR="002127E2" w:rsidRPr="00415B8D" w:rsidRDefault="004E1120" w:rsidP="00AA57EE">
      <w:pPr>
        <w:numPr>
          <w:ilvl w:val="0"/>
          <w:numId w:val="23"/>
        </w:numPr>
        <w:spacing w:after="48" w:line="360" w:lineRule="auto"/>
        <w:ind w:right="219" w:hanging="360"/>
        <w:jc w:val="both"/>
        <w:rPr>
          <w:rFonts w:ascii="Arial" w:hAnsi="Arial" w:cs="Arial"/>
          <w:sz w:val="24"/>
          <w:szCs w:val="24"/>
        </w:rPr>
      </w:pPr>
      <w:r w:rsidRPr="00415B8D">
        <w:rPr>
          <w:rFonts w:ascii="Arial" w:eastAsia="Maiandra GD" w:hAnsi="Arial" w:cs="Arial"/>
          <w:sz w:val="24"/>
          <w:szCs w:val="24"/>
        </w:rPr>
        <w:t xml:space="preserve">le fait de consommer des boissons alcoolisées pendant les heures officielles de travail dans les lieux de service ; </w:t>
      </w:r>
    </w:p>
    <w:p w:rsidR="002127E2" w:rsidRPr="00415B8D" w:rsidRDefault="004E1120" w:rsidP="00AA57EE">
      <w:pPr>
        <w:numPr>
          <w:ilvl w:val="0"/>
          <w:numId w:val="23"/>
        </w:numPr>
        <w:spacing w:after="48" w:line="360" w:lineRule="auto"/>
        <w:ind w:right="219" w:hanging="360"/>
        <w:jc w:val="both"/>
        <w:rPr>
          <w:rFonts w:ascii="Arial" w:hAnsi="Arial" w:cs="Arial"/>
          <w:sz w:val="24"/>
          <w:szCs w:val="24"/>
        </w:rPr>
      </w:pPr>
      <w:r w:rsidRPr="00415B8D">
        <w:rPr>
          <w:rFonts w:ascii="Arial" w:eastAsia="Maiandra GD" w:hAnsi="Arial" w:cs="Arial"/>
          <w:sz w:val="24"/>
          <w:szCs w:val="24"/>
        </w:rPr>
        <w:t xml:space="preserve">le fait de fumer pendant les heures officielles de travail dans les lieux de service ; </w:t>
      </w:r>
    </w:p>
    <w:p w:rsidR="001C5BA7" w:rsidRPr="001C5BA7" w:rsidRDefault="004E1120" w:rsidP="00AA57EE">
      <w:pPr>
        <w:numPr>
          <w:ilvl w:val="0"/>
          <w:numId w:val="23"/>
        </w:numPr>
        <w:spacing w:after="5" w:line="360" w:lineRule="auto"/>
        <w:ind w:right="219" w:hanging="360"/>
        <w:jc w:val="both"/>
        <w:rPr>
          <w:rFonts w:ascii="Arial" w:hAnsi="Arial" w:cs="Arial"/>
          <w:sz w:val="24"/>
          <w:szCs w:val="24"/>
        </w:rPr>
      </w:pPr>
      <w:r w:rsidRPr="00415B8D">
        <w:rPr>
          <w:rFonts w:ascii="Arial" w:eastAsia="Maiandra GD" w:hAnsi="Arial" w:cs="Arial"/>
          <w:sz w:val="24"/>
          <w:szCs w:val="24"/>
        </w:rPr>
        <w:t>le fait de mener des activités commerciales non autorisées. (article 40 de la loi 081)</w:t>
      </w:r>
    </w:p>
    <w:p w:rsidR="002127E2" w:rsidRPr="00415B8D" w:rsidRDefault="004E1120" w:rsidP="001C5BA7">
      <w:pPr>
        <w:spacing w:after="5" w:line="360" w:lineRule="auto"/>
        <w:ind w:left="1103" w:right="219"/>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1C5BA7">
      <w:pPr>
        <w:spacing w:after="0" w:line="360" w:lineRule="auto"/>
        <w:jc w:val="both"/>
        <w:rPr>
          <w:rFonts w:ascii="Arial" w:hAnsi="Arial" w:cs="Arial"/>
          <w:sz w:val="24"/>
          <w:szCs w:val="24"/>
        </w:rPr>
      </w:pPr>
      <w:r w:rsidRPr="00415B8D">
        <w:rPr>
          <w:rFonts w:ascii="Arial" w:eastAsia="Maiandra GD" w:hAnsi="Arial" w:cs="Arial"/>
          <w:sz w:val="24"/>
          <w:szCs w:val="24"/>
        </w:rPr>
        <w:t xml:space="preserve"> Les fautes de 2</w:t>
      </w:r>
      <w:r w:rsidRPr="00415B8D">
        <w:rPr>
          <w:rFonts w:ascii="Arial" w:eastAsia="Maiandra GD" w:hAnsi="Arial" w:cs="Arial"/>
          <w:sz w:val="24"/>
          <w:szCs w:val="24"/>
          <w:vertAlign w:val="superscript"/>
        </w:rPr>
        <w:t xml:space="preserve">è </w:t>
      </w:r>
      <w:r w:rsidRPr="00415B8D">
        <w:rPr>
          <w:rFonts w:ascii="Arial" w:eastAsia="Maiandra GD" w:hAnsi="Arial" w:cs="Arial"/>
          <w:sz w:val="24"/>
          <w:szCs w:val="24"/>
        </w:rPr>
        <w:t xml:space="preserve">degré </w:t>
      </w:r>
      <w:r w:rsidR="001C5BA7">
        <w:rPr>
          <w:rFonts w:ascii="Arial" w:eastAsia="Maiandra GD" w:hAnsi="Arial" w:cs="Arial"/>
          <w:sz w:val="24"/>
          <w:szCs w:val="24"/>
        </w:rPr>
        <w:t>s’appliquent  aux</w:t>
      </w:r>
      <w:r w:rsidRPr="00415B8D">
        <w:rPr>
          <w:rFonts w:ascii="Arial" w:eastAsia="Maiandra GD" w:hAnsi="Arial" w:cs="Arial"/>
          <w:sz w:val="24"/>
          <w:szCs w:val="24"/>
        </w:rPr>
        <w:t xml:space="preserve"> situations où l’agent public : </w:t>
      </w:r>
    </w:p>
    <w:p w:rsidR="002127E2" w:rsidRPr="00415B8D" w:rsidRDefault="001C5BA7" w:rsidP="00AA57EE">
      <w:pPr>
        <w:numPr>
          <w:ilvl w:val="0"/>
          <w:numId w:val="23"/>
        </w:numPr>
        <w:spacing w:after="48" w:line="360" w:lineRule="auto"/>
        <w:ind w:right="219" w:hanging="360"/>
        <w:jc w:val="both"/>
        <w:rPr>
          <w:rFonts w:ascii="Arial" w:hAnsi="Arial" w:cs="Arial"/>
          <w:sz w:val="24"/>
          <w:szCs w:val="24"/>
        </w:rPr>
      </w:pPr>
      <w:r>
        <w:rPr>
          <w:rFonts w:ascii="Arial" w:eastAsia="Maiandra GD" w:hAnsi="Arial" w:cs="Arial"/>
          <w:sz w:val="24"/>
          <w:szCs w:val="24"/>
        </w:rPr>
        <w:t xml:space="preserve">se rend </w:t>
      </w:r>
      <w:r w:rsidR="004E1120" w:rsidRPr="00415B8D">
        <w:rPr>
          <w:rFonts w:ascii="Arial" w:eastAsia="Maiandra GD" w:hAnsi="Arial" w:cs="Arial"/>
          <w:sz w:val="24"/>
          <w:szCs w:val="24"/>
        </w:rPr>
        <w:t xml:space="preserve">coupable de détournement de biens ou de documents de service ; </w:t>
      </w:r>
    </w:p>
    <w:p w:rsidR="002127E2" w:rsidRPr="00415B8D" w:rsidRDefault="004E1120" w:rsidP="00AA57EE">
      <w:pPr>
        <w:numPr>
          <w:ilvl w:val="0"/>
          <w:numId w:val="23"/>
        </w:numPr>
        <w:spacing w:after="46" w:line="360" w:lineRule="auto"/>
        <w:ind w:right="219" w:hanging="360"/>
        <w:jc w:val="both"/>
        <w:rPr>
          <w:rFonts w:ascii="Arial" w:hAnsi="Arial" w:cs="Arial"/>
          <w:sz w:val="24"/>
          <w:szCs w:val="24"/>
        </w:rPr>
      </w:pPr>
      <w:r w:rsidRPr="00415B8D">
        <w:rPr>
          <w:rFonts w:ascii="Arial" w:eastAsia="Maiandra GD" w:hAnsi="Arial" w:cs="Arial"/>
          <w:sz w:val="24"/>
          <w:szCs w:val="24"/>
        </w:rPr>
        <w:lastRenderedPageBreak/>
        <w:t xml:space="preserve">Dissimule les informations d’ordre professionnel qu’il est tenu de fournir dans l’exercice de ses fonctions ; </w:t>
      </w:r>
    </w:p>
    <w:p w:rsidR="002127E2" w:rsidRPr="00415B8D" w:rsidRDefault="004E1120" w:rsidP="00AA57EE">
      <w:pPr>
        <w:numPr>
          <w:ilvl w:val="0"/>
          <w:numId w:val="23"/>
        </w:numPr>
        <w:spacing w:after="48" w:line="360" w:lineRule="auto"/>
        <w:ind w:right="219" w:hanging="360"/>
        <w:jc w:val="both"/>
        <w:rPr>
          <w:rFonts w:ascii="Arial" w:hAnsi="Arial" w:cs="Arial"/>
          <w:sz w:val="24"/>
          <w:szCs w:val="24"/>
        </w:rPr>
      </w:pPr>
      <w:r w:rsidRPr="00415B8D">
        <w:rPr>
          <w:rFonts w:ascii="Arial" w:eastAsia="Maiandra GD" w:hAnsi="Arial" w:cs="Arial"/>
          <w:sz w:val="24"/>
          <w:szCs w:val="24"/>
        </w:rPr>
        <w:t xml:space="preserve">Refuse sans motif valable, d’exécuter les ordres de l’autorité hiérarchique pour l’accomplissement des tâches liées à sa fonction ; Divulgue ou tente de divulguer des secrets professionnels ; </w:t>
      </w:r>
    </w:p>
    <w:p w:rsidR="002127E2" w:rsidRPr="00415B8D" w:rsidRDefault="004E1120" w:rsidP="00AA57EE">
      <w:pPr>
        <w:numPr>
          <w:ilvl w:val="0"/>
          <w:numId w:val="23"/>
        </w:numPr>
        <w:spacing w:after="48" w:line="360" w:lineRule="auto"/>
        <w:ind w:right="219" w:hanging="360"/>
        <w:jc w:val="both"/>
        <w:rPr>
          <w:rFonts w:ascii="Arial" w:hAnsi="Arial" w:cs="Arial"/>
          <w:sz w:val="24"/>
          <w:szCs w:val="24"/>
        </w:rPr>
      </w:pPr>
      <w:r w:rsidRPr="00415B8D">
        <w:rPr>
          <w:rFonts w:ascii="Arial" w:eastAsia="Maiandra GD" w:hAnsi="Arial" w:cs="Arial"/>
          <w:sz w:val="24"/>
          <w:szCs w:val="24"/>
        </w:rPr>
        <w:t xml:space="preserve">utilise à des fins personnelles ou étrangères au service les équipements ou les biens de l’Administration ; </w:t>
      </w:r>
    </w:p>
    <w:p w:rsidR="002127E2" w:rsidRPr="00415B8D" w:rsidRDefault="004E1120" w:rsidP="00AA57EE">
      <w:pPr>
        <w:numPr>
          <w:ilvl w:val="0"/>
          <w:numId w:val="23"/>
        </w:numPr>
        <w:spacing w:after="224" w:line="360" w:lineRule="auto"/>
        <w:ind w:right="219" w:hanging="360"/>
        <w:jc w:val="both"/>
        <w:rPr>
          <w:rFonts w:ascii="Arial" w:hAnsi="Arial" w:cs="Arial"/>
          <w:sz w:val="24"/>
          <w:szCs w:val="24"/>
        </w:rPr>
      </w:pPr>
      <w:r w:rsidRPr="00415B8D">
        <w:rPr>
          <w:rFonts w:ascii="Arial" w:eastAsia="Maiandra GD" w:hAnsi="Arial" w:cs="Arial"/>
          <w:sz w:val="24"/>
          <w:szCs w:val="24"/>
        </w:rPr>
        <w:t xml:space="preserve">se livre à une intoxication éthylique chronique ou toute autre intoxication volontaire  chronique. </w:t>
      </w:r>
    </w:p>
    <w:p w:rsidR="002127E2" w:rsidRPr="00415B8D" w:rsidRDefault="004E1120" w:rsidP="001C5BA7">
      <w:pPr>
        <w:spacing w:after="0" w:line="360" w:lineRule="auto"/>
        <w:jc w:val="both"/>
        <w:rPr>
          <w:rFonts w:ascii="Arial" w:hAnsi="Arial" w:cs="Arial"/>
          <w:sz w:val="24"/>
          <w:szCs w:val="24"/>
        </w:rPr>
      </w:pPr>
      <w:r w:rsidRPr="00415B8D">
        <w:rPr>
          <w:rFonts w:ascii="Arial" w:eastAsia="Maiandra GD" w:hAnsi="Arial" w:cs="Arial"/>
          <w:sz w:val="24"/>
          <w:szCs w:val="24"/>
        </w:rPr>
        <w:t xml:space="preserve"> Les fautes de 3</w:t>
      </w:r>
      <w:r w:rsidRPr="00415B8D">
        <w:rPr>
          <w:rFonts w:ascii="Arial" w:eastAsia="Maiandra GD" w:hAnsi="Arial" w:cs="Arial"/>
          <w:sz w:val="24"/>
          <w:szCs w:val="24"/>
          <w:vertAlign w:val="superscript"/>
        </w:rPr>
        <w:t>è</w:t>
      </w:r>
      <w:r w:rsidRPr="00415B8D">
        <w:rPr>
          <w:rFonts w:ascii="Arial" w:eastAsia="Maiandra GD" w:hAnsi="Arial" w:cs="Arial"/>
          <w:sz w:val="24"/>
          <w:szCs w:val="24"/>
        </w:rPr>
        <w:t xml:space="preserve"> degré ou fautes d’une extrême gravité </w:t>
      </w:r>
      <w:r w:rsidR="001C5BA7">
        <w:rPr>
          <w:rFonts w:ascii="Arial" w:eastAsia="Maiandra GD" w:hAnsi="Arial" w:cs="Arial"/>
          <w:sz w:val="24"/>
          <w:szCs w:val="24"/>
        </w:rPr>
        <w:t xml:space="preserve"> concernent les faits pour le fonctionnaire :</w:t>
      </w:r>
    </w:p>
    <w:p w:rsidR="002127E2" w:rsidRPr="00415B8D" w:rsidRDefault="001C5BA7" w:rsidP="00AA57EE">
      <w:pPr>
        <w:numPr>
          <w:ilvl w:val="0"/>
          <w:numId w:val="23"/>
        </w:numPr>
        <w:spacing w:after="48" w:line="360" w:lineRule="auto"/>
        <w:ind w:right="219" w:hanging="360"/>
        <w:jc w:val="both"/>
        <w:rPr>
          <w:rFonts w:ascii="Arial" w:hAnsi="Arial" w:cs="Arial"/>
          <w:sz w:val="24"/>
          <w:szCs w:val="24"/>
        </w:rPr>
      </w:pPr>
      <w:r>
        <w:rPr>
          <w:rFonts w:ascii="Arial" w:eastAsia="Maiandra GD" w:hAnsi="Arial" w:cs="Arial"/>
          <w:sz w:val="24"/>
          <w:szCs w:val="24"/>
        </w:rPr>
        <w:t>D</w:t>
      </w:r>
      <w:r w:rsidR="004E1120" w:rsidRPr="00415B8D">
        <w:rPr>
          <w:rFonts w:ascii="Arial" w:eastAsia="Maiandra GD" w:hAnsi="Arial" w:cs="Arial"/>
          <w:sz w:val="24"/>
          <w:szCs w:val="24"/>
        </w:rPr>
        <w:t xml:space="preserve">e bénéficier d’avantages de quelque nature que ce soit de la part d’une personne physique ou morale, en contrepartie d’un service rendu dans le cadre de l’exercice de ses fonctions, à l’exception de l’hospitalité conventionnelle et des cadeaux mineurs d’une valeur inférieure au seuil fixé par décret en conseil des ministres ; </w:t>
      </w:r>
    </w:p>
    <w:p w:rsidR="002127E2" w:rsidRPr="00415B8D" w:rsidRDefault="001C5BA7" w:rsidP="00AA57EE">
      <w:pPr>
        <w:numPr>
          <w:ilvl w:val="0"/>
          <w:numId w:val="23"/>
        </w:numPr>
        <w:spacing w:after="48" w:line="360" w:lineRule="auto"/>
        <w:ind w:right="219" w:hanging="360"/>
        <w:jc w:val="both"/>
        <w:rPr>
          <w:rFonts w:ascii="Arial" w:hAnsi="Arial" w:cs="Arial"/>
          <w:sz w:val="24"/>
          <w:szCs w:val="24"/>
        </w:rPr>
      </w:pPr>
      <w:r>
        <w:rPr>
          <w:rFonts w:ascii="Arial" w:eastAsia="Maiandra GD" w:hAnsi="Arial" w:cs="Arial"/>
          <w:sz w:val="24"/>
          <w:szCs w:val="24"/>
        </w:rPr>
        <w:t>D</w:t>
      </w:r>
      <w:r w:rsidR="004E1120" w:rsidRPr="00415B8D">
        <w:rPr>
          <w:rFonts w:ascii="Arial" w:eastAsia="Maiandra GD" w:hAnsi="Arial" w:cs="Arial"/>
          <w:sz w:val="24"/>
          <w:szCs w:val="24"/>
        </w:rPr>
        <w:t xml:space="preserve">e commettre des actes de violence physique sur toute personne sur le lieu de travail sauf en cas de légitime défense ; de détruire des documents administratifs en vue de perturber le bon fonctionnement du service ; </w:t>
      </w:r>
    </w:p>
    <w:p w:rsidR="002127E2" w:rsidRPr="00415B8D" w:rsidRDefault="001C5BA7" w:rsidP="00AA57EE">
      <w:pPr>
        <w:numPr>
          <w:ilvl w:val="0"/>
          <w:numId w:val="23"/>
        </w:numPr>
        <w:spacing w:after="49" w:line="360" w:lineRule="auto"/>
        <w:ind w:right="219" w:hanging="360"/>
        <w:jc w:val="both"/>
        <w:rPr>
          <w:rFonts w:ascii="Arial" w:hAnsi="Arial" w:cs="Arial"/>
          <w:sz w:val="24"/>
          <w:szCs w:val="24"/>
        </w:rPr>
      </w:pPr>
      <w:r>
        <w:rPr>
          <w:rFonts w:ascii="Arial" w:eastAsia="Maiandra GD" w:hAnsi="Arial" w:cs="Arial"/>
          <w:sz w:val="24"/>
          <w:szCs w:val="24"/>
        </w:rPr>
        <w:t>D</w:t>
      </w:r>
      <w:r w:rsidR="004E1120" w:rsidRPr="00415B8D">
        <w:rPr>
          <w:rFonts w:ascii="Arial" w:eastAsia="Maiandra GD" w:hAnsi="Arial" w:cs="Arial"/>
          <w:sz w:val="24"/>
          <w:szCs w:val="24"/>
        </w:rPr>
        <w:t xml:space="preserve">e dissimuler ou substituer des documents susceptibles d’être utilisés dans la cadre d’une procédure ; </w:t>
      </w:r>
    </w:p>
    <w:p w:rsidR="002127E2" w:rsidRPr="00415B8D" w:rsidRDefault="001C5BA7" w:rsidP="00AA57EE">
      <w:pPr>
        <w:numPr>
          <w:ilvl w:val="0"/>
          <w:numId w:val="23"/>
        </w:numPr>
        <w:spacing w:after="48" w:line="360" w:lineRule="auto"/>
        <w:ind w:right="219" w:hanging="360"/>
        <w:jc w:val="both"/>
        <w:rPr>
          <w:rFonts w:ascii="Arial" w:hAnsi="Arial" w:cs="Arial"/>
          <w:sz w:val="24"/>
          <w:szCs w:val="24"/>
        </w:rPr>
      </w:pPr>
      <w:r>
        <w:rPr>
          <w:rFonts w:ascii="Arial" w:eastAsia="Maiandra GD" w:hAnsi="Arial" w:cs="Arial"/>
          <w:sz w:val="24"/>
          <w:szCs w:val="24"/>
        </w:rPr>
        <w:t>D</w:t>
      </w:r>
      <w:r w:rsidR="004E1120" w:rsidRPr="00415B8D">
        <w:rPr>
          <w:rFonts w:ascii="Arial" w:eastAsia="Maiandra GD" w:hAnsi="Arial" w:cs="Arial"/>
          <w:sz w:val="24"/>
          <w:szCs w:val="24"/>
        </w:rPr>
        <w:t xml:space="preserve">’entretenir une intelligence avec une personne extérieure à l’administration ou de l’aider à entreprendre des actions au préjudice du bon fonctionnement de l’administration ou des deniers publics ; de falsifier les titres diplômes ou tout autre document ayant permis son recrutement ou sa promotion ; </w:t>
      </w:r>
    </w:p>
    <w:p w:rsidR="002127E2" w:rsidRPr="00415B8D" w:rsidRDefault="001C5BA7" w:rsidP="00AA57EE">
      <w:pPr>
        <w:numPr>
          <w:ilvl w:val="0"/>
          <w:numId w:val="23"/>
        </w:numPr>
        <w:spacing w:after="11" w:line="360" w:lineRule="auto"/>
        <w:ind w:right="219" w:hanging="360"/>
        <w:jc w:val="both"/>
        <w:rPr>
          <w:rFonts w:ascii="Arial" w:hAnsi="Arial" w:cs="Arial"/>
          <w:sz w:val="24"/>
          <w:szCs w:val="24"/>
        </w:rPr>
      </w:pPr>
      <w:r>
        <w:rPr>
          <w:rFonts w:ascii="Arial" w:eastAsia="Maiandra GD" w:hAnsi="Arial" w:cs="Arial"/>
          <w:sz w:val="24"/>
          <w:szCs w:val="24"/>
        </w:rPr>
        <w:t>D</w:t>
      </w:r>
      <w:r w:rsidR="004E1120" w:rsidRPr="00415B8D">
        <w:rPr>
          <w:rFonts w:ascii="Arial" w:eastAsia="Maiandra GD" w:hAnsi="Arial" w:cs="Arial"/>
          <w:sz w:val="24"/>
          <w:szCs w:val="24"/>
        </w:rPr>
        <w:t xml:space="preserve">e commettre une négligence grave ayant entrainé le décès d’un collègue ou d’un usager. </w:t>
      </w:r>
    </w:p>
    <w:p w:rsidR="002127E2" w:rsidRPr="00415B8D" w:rsidRDefault="002127E2" w:rsidP="00415B8D">
      <w:pPr>
        <w:spacing w:after="0" w:line="360" w:lineRule="auto"/>
        <w:ind w:left="22"/>
        <w:jc w:val="both"/>
        <w:rPr>
          <w:rFonts w:ascii="Arial" w:hAnsi="Arial" w:cs="Arial"/>
          <w:sz w:val="24"/>
          <w:szCs w:val="24"/>
        </w:rPr>
      </w:pPr>
    </w:p>
    <w:p w:rsidR="002127E2" w:rsidRPr="00415B8D" w:rsidRDefault="00F27CCC" w:rsidP="00F27CCC">
      <w:pPr>
        <w:spacing w:after="5" w:line="360" w:lineRule="auto"/>
        <w:ind w:right="219"/>
        <w:jc w:val="both"/>
        <w:rPr>
          <w:rFonts w:ascii="Arial" w:hAnsi="Arial" w:cs="Arial"/>
          <w:sz w:val="24"/>
          <w:szCs w:val="24"/>
        </w:rPr>
      </w:pPr>
      <w:r>
        <w:rPr>
          <w:rFonts w:ascii="Arial" w:eastAsia="Maiandra GD" w:hAnsi="Arial" w:cs="Arial"/>
          <w:sz w:val="24"/>
          <w:szCs w:val="24"/>
        </w:rPr>
        <w:t>2-</w:t>
      </w:r>
      <w:r w:rsidR="004E1120" w:rsidRPr="00415B8D">
        <w:rPr>
          <w:rFonts w:ascii="Arial" w:eastAsia="Maiandra GD" w:hAnsi="Arial" w:cs="Arial"/>
          <w:sz w:val="24"/>
          <w:szCs w:val="24"/>
        </w:rPr>
        <w:t xml:space="preserve"> </w:t>
      </w:r>
      <w:r w:rsidR="004E1120" w:rsidRPr="00F27CCC">
        <w:rPr>
          <w:rFonts w:ascii="Arial" w:eastAsia="Maiandra GD" w:hAnsi="Arial" w:cs="Arial"/>
          <w:sz w:val="24"/>
          <w:szCs w:val="24"/>
          <w:u w:val="single"/>
        </w:rPr>
        <w:t>La nomenclature des sanctions disciplinaires</w:t>
      </w:r>
      <w:r w:rsidR="004E1120" w:rsidRPr="00415B8D">
        <w:rPr>
          <w:rFonts w:ascii="Arial" w:eastAsia="Maiandra GD" w:hAnsi="Arial" w:cs="Arial"/>
          <w:sz w:val="24"/>
          <w:szCs w:val="24"/>
        </w:rPr>
        <w:t xml:space="preserve"> </w:t>
      </w:r>
    </w:p>
    <w:p w:rsidR="002127E2" w:rsidRPr="00415B8D" w:rsidRDefault="004E1120" w:rsidP="00415B8D">
      <w:pPr>
        <w:spacing w:after="100"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Elles sont dans l’ordre croissant de gravité : </w:t>
      </w:r>
    </w:p>
    <w:p w:rsidR="002127E2" w:rsidRPr="00415B8D" w:rsidRDefault="004E1120" w:rsidP="00415B8D">
      <w:pPr>
        <w:spacing w:after="5" w:line="360" w:lineRule="auto"/>
        <w:ind w:left="390" w:right="219" w:hanging="8"/>
        <w:jc w:val="both"/>
        <w:rPr>
          <w:rFonts w:ascii="Arial" w:hAnsi="Arial" w:cs="Arial"/>
          <w:sz w:val="24"/>
          <w:szCs w:val="24"/>
        </w:rPr>
      </w:pPr>
      <w:r w:rsidRPr="00415B8D">
        <w:rPr>
          <w:rFonts w:ascii="Arial" w:eastAsia="Arial" w:hAnsi="Arial" w:cs="Arial"/>
          <w:sz w:val="24"/>
          <w:szCs w:val="24"/>
        </w:rPr>
        <w:t xml:space="preserve"> </w:t>
      </w:r>
      <w:r w:rsidRPr="00AD144E">
        <w:rPr>
          <w:rFonts w:ascii="Arial" w:eastAsia="Maiandra GD" w:hAnsi="Arial" w:cs="Arial"/>
          <w:sz w:val="24"/>
          <w:szCs w:val="24"/>
          <w:u w:val="single"/>
        </w:rPr>
        <w:t>Sanctions du 1</w:t>
      </w:r>
      <w:r w:rsidRPr="00AD144E">
        <w:rPr>
          <w:rFonts w:ascii="Arial" w:eastAsia="Maiandra GD" w:hAnsi="Arial" w:cs="Arial"/>
          <w:sz w:val="24"/>
          <w:szCs w:val="24"/>
          <w:u w:val="single"/>
          <w:vertAlign w:val="superscript"/>
        </w:rPr>
        <w:t>er</w:t>
      </w:r>
      <w:r w:rsidRPr="00AD144E">
        <w:rPr>
          <w:rFonts w:ascii="Arial" w:eastAsia="Maiandra GD" w:hAnsi="Arial" w:cs="Arial"/>
          <w:sz w:val="24"/>
          <w:szCs w:val="24"/>
          <w:u w:val="single"/>
        </w:rPr>
        <w:t xml:space="preserve"> degré</w:t>
      </w:r>
      <w:r w:rsidRPr="00415B8D">
        <w:rPr>
          <w:rFonts w:ascii="Arial" w:eastAsia="Maiandra GD" w:hAnsi="Arial" w:cs="Arial"/>
          <w:sz w:val="24"/>
          <w:szCs w:val="24"/>
        </w:rPr>
        <w:t xml:space="preserve"> : </w:t>
      </w:r>
    </w:p>
    <w:p w:rsidR="002127E2" w:rsidRPr="00BF4BE7" w:rsidRDefault="00BF4BE7" w:rsidP="00AA57EE">
      <w:pPr>
        <w:numPr>
          <w:ilvl w:val="0"/>
          <w:numId w:val="23"/>
        </w:numPr>
        <w:spacing w:after="5" w:line="360" w:lineRule="auto"/>
        <w:ind w:right="219" w:hanging="360"/>
        <w:jc w:val="both"/>
        <w:rPr>
          <w:rFonts w:ascii="Arial" w:hAnsi="Arial" w:cs="Arial"/>
          <w:sz w:val="24"/>
          <w:szCs w:val="24"/>
        </w:rPr>
      </w:pPr>
      <w:r>
        <w:rPr>
          <w:rFonts w:ascii="Arial" w:eastAsia="Maiandra GD" w:hAnsi="Arial" w:cs="Arial"/>
          <w:sz w:val="24"/>
          <w:szCs w:val="24"/>
        </w:rPr>
        <w:t>L</w:t>
      </w:r>
      <w:r w:rsidR="004E1120" w:rsidRPr="00415B8D">
        <w:rPr>
          <w:rFonts w:ascii="Arial" w:eastAsia="Maiandra GD" w:hAnsi="Arial" w:cs="Arial"/>
          <w:sz w:val="24"/>
          <w:szCs w:val="24"/>
        </w:rPr>
        <w:t xml:space="preserve">’avertissement ; </w:t>
      </w:r>
    </w:p>
    <w:p w:rsidR="002127E2" w:rsidRPr="00BF4BE7" w:rsidRDefault="00BF4BE7" w:rsidP="00AA57EE">
      <w:pPr>
        <w:numPr>
          <w:ilvl w:val="0"/>
          <w:numId w:val="23"/>
        </w:numPr>
        <w:spacing w:after="5" w:line="360" w:lineRule="auto"/>
        <w:ind w:right="219" w:hanging="360"/>
        <w:jc w:val="both"/>
        <w:rPr>
          <w:rFonts w:ascii="Arial" w:hAnsi="Arial" w:cs="Arial"/>
          <w:sz w:val="24"/>
          <w:szCs w:val="24"/>
        </w:rPr>
      </w:pPr>
      <w:r w:rsidRPr="00BF4BE7">
        <w:rPr>
          <w:rFonts w:ascii="Arial" w:eastAsia="Maiandra GD" w:hAnsi="Arial" w:cs="Arial"/>
          <w:sz w:val="24"/>
          <w:szCs w:val="24"/>
        </w:rPr>
        <w:t>L</w:t>
      </w:r>
      <w:r w:rsidR="004E1120" w:rsidRPr="00BF4BE7">
        <w:rPr>
          <w:rFonts w:ascii="Arial" w:eastAsia="Maiandra GD" w:hAnsi="Arial" w:cs="Arial"/>
          <w:sz w:val="24"/>
          <w:szCs w:val="24"/>
        </w:rPr>
        <w:t xml:space="preserve">’exclusion temporaire des fonctions  de trente jours au maximum. </w:t>
      </w:r>
    </w:p>
    <w:p w:rsidR="00BF4BE7" w:rsidRPr="00415B8D" w:rsidRDefault="00BF4BE7" w:rsidP="00BF4BE7">
      <w:pPr>
        <w:spacing w:after="11" w:line="360" w:lineRule="auto"/>
        <w:ind w:left="1103" w:right="219"/>
        <w:jc w:val="both"/>
        <w:rPr>
          <w:rFonts w:ascii="Arial" w:hAnsi="Arial" w:cs="Arial"/>
          <w:sz w:val="24"/>
          <w:szCs w:val="24"/>
        </w:rPr>
      </w:pPr>
    </w:p>
    <w:p w:rsidR="002127E2" w:rsidRPr="00415B8D" w:rsidRDefault="004E1120" w:rsidP="00415B8D">
      <w:pPr>
        <w:spacing w:after="63" w:line="360" w:lineRule="auto"/>
        <w:ind w:left="390" w:right="219" w:hanging="8"/>
        <w:jc w:val="both"/>
        <w:rPr>
          <w:rFonts w:ascii="Arial" w:hAnsi="Arial" w:cs="Arial"/>
          <w:sz w:val="24"/>
          <w:szCs w:val="24"/>
        </w:rPr>
      </w:pPr>
      <w:r w:rsidRPr="00415B8D">
        <w:rPr>
          <w:rFonts w:ascii="Arial" w:eastAsia="Arial" w:hAnsi="Arial" w:cs="Arial"/>
          <w:sz w:val="24"/>
          <w:szCs w:val="24"/>
        </w:rPr>
        <w:lastRenderedPageBreak/>
        <w:t xml:space="preserve"> </w:t>
      </w:r>
      <w:r w:rsidRPr="00AD144E">
        <w:rPr>
          <w:rFonts w:ascii="Arial" w:eastAsia="Maiandra GD" w:hAnsi="Arial" w:cs="Arial"/>
          <w:sz w:val="24"/>
          <w:szCs w:val="24"/>
          <w:u w:val="single"/>
        </w:rPr>
        <w:t>Sanctions du 2</w:t>
      </w:r>
      <w:r w:rsidRPr="00AD144E">
        <w:rPr>
          <w:rFonts w:ascii="Arial" w:eastAsia="Maiandra GD" w:hAnsi="Arial" w:cs="Arial"/>
          <w:sz w:val="24"/>
          <w:szCs w:val="24"/>
          <w:u w:val="single"/>
          <w:vertAlign w:val="superscript"/>
        </w:rPr>
        <w:t>è</w:t>
      </w:r>
      <w:r w:rsidRPr="00AD144E">
        <w:rPr>
          <w:rFonts w:ascii="Arial" w:eastAsia="Maiandra GD" w:hAnsi="Arial" w:cs="Arial"/>
          <w:sz w:val="24"/>
          <w:szCs w:val="24"/>
          <w:u w:val="single"/>
        </w:rPr>
        <w:t xml:space="preserve"> degré</w:t>
      </w:r>
      <w:r w:rsidRPr="00415B8D">
        <w:rPr>
          <w:rFonts w:ascii="Arial" w:eastAsia="Maiandra GD" w:hAnsi="Arial" w:cs="Arial"/>
          <w:sz w:val="24"/>
          <w:szCs w:val="24"/>
        </w:rPr>
        <w:t xml:space="preserve"> : </w:t>
      </w:r>
    </w:p>
    <w:p w:rsidR="00BF4BE7" w:rsidRPr="00BF4BE7" w:rsidRDefault="00BF4BE7" w:rsidP="00AA57EE">
      <w:pPr>
        <w:numPr>
          <w:ilvl w:val="0"/>
          <w:numId w:val="23"/>
        </w:numPr>
        <w:spacing w:after="35" w:line="360" w:lineRule="auto"/>
        <w:ind w:right="219" w:hanging="360"/>
        <w:jc w:val="both"/>
        <w:rPr>
          <w:rFonts w:ascii="Arial" w:hAnsi="Arial" w:cs="Arial"/>
          <w:sz w:val="24"/>
          <w:szCs w:val="24"/>
        </w:rPr>
      </w:pPr>
      <w:r>
        <w:rPr>
          <w:rFonts w:ascii="Arial" w:eastAsia="Maiandra GD" w:hAnsi="Arial" w:cs="Arial"/>
          <w:sz w:val="24"/>
          <w:szCs w:val="24"/>
        </w:rPr>
        <w:t>L</w:t>
      </w:r>
      <w:r w:rsidR="004E1120" w:rsidRPr="00415B8D">
        <w:rPr>
          <w:rFonts w:ascii="Arial" w:eastAsia="Maiandra GD" w:hAnsi="Arial" w:cs="Arial"/>
          <w:sz w:val="24"/>
          <w:szCs w:val="24"/>
        </w:rPr>
        <w:t>e retard d’avancement ;</w:t>
      </w:r>
    </w:p>
    <w:p w:rsidR="00BF4BE7" w:rsidRPr="00BF4BE7" w:rsidRDefault="004E1120" w:rsidP="00AA57EE">
      <w:pPr>
        <w:numPr>
          <w:ilvl w:val="0"/>
          <w:numId w:val="23"/>
        </w:numPr>
        <w:spacing w:after="35" w:line="360" w:lineRule="auto"/>
        <w:ind w:right="219"/>
        <w:jc w:val="both"/>
        <w:rPr>
          <w:rFonts w:ascii="Arial" w:hAnsi="Arial" w:cs="Arial"/>
          <w:sz w:val="24"/>
          <w:szCs w:val="24"/>
        </w:rPr>
      </w:pPr>
      <w:r w:rsidRPr="00BF4BE7">
        <w:rPr>
          <w:rFonts w:ascii="Arial" w:eastAsia="Arial" w:hAnsi="Arial" w:cs="Arial"/>
          <w:sz w:val="24"/>
          <w:szCs w:val="24"/>
        </w:rPr>
        <w:t xml:space="preserve"> </w:t>
      </w:r>
      <w:r w:rsidR="00BF4BE7">
        <w:rPr>
          <w:rFonts w:ascii="Arial" w:eastAsia="Maiandra GD" w:hAnsi="Arial" w:cs="Arial"/>
          <w:sz w:val="24"/>
          <w:szCs w:val="24"/>
        </w:rPr>
        <w:t>L</w:t>
      </w:r>
      <w:r w:rsidRPr="00BF4BE7">
        <w:rPr>
          <w:rFonts w:ascii="Arial" w:eastAsia="Maiandra GD" w:hAnsi="Arial" w:cs="Arial"/>
          <w:sz w:val="24"/>
          <w:szCs w:val="24"/>
        </w:rPr>
        <w:t xml:space="preserve">’abaissement d’échelon ; </w:t>
      </w:r>
    </w:p>
    <w:p w:rsidR="002127E2" w:rsidRPr="00415B8D" w:rsidRDefault="00BF4BE7" w:rsidP="00AA57EE">
      <w:pPr>
        <w:numPr>
          <w:ilvl w:val="0"/>
          <w:numId w:val="23"/>
        </w:numPr>
        <w:spacing w:after="35" w:line="360" w:lineRule="auto"/>
        <w:ind w:right="219" w:hanging="360"/>
        <w:jc w:val="both"/>
        <w:rPr>
          <w:rFonts w:ascii="Arial" w:hAnsi="Arial" w:cs="Arial"/>
          <w:sz w:val="24"/>
          <w:szCs w:val="24"/>
        </w:rPr>
      </w:pPr>
      <w:r>
        <w:rPr>
          <w:rFonts w:ascii="Arial" w:eastAsia="Arial" w:hAnsi="Arial" w:cs="Arial"/>
          <w:sz w:val="24"/>
          <w:szCs w:val="24"/>
        </w:rPr>
        <w:t>L</w:t>
      </w:r>
      <w:r w:rsidR="004E1120" w:rsidRPr="00415B8D">
        <w:rPr>
          <w:rFonts w:ascii="Arial" w:eastAsia="Maiandra GD" w:hAnsi="Arial" w:cs="Arial"/>
          <w:sz w:val="24"/>
          <w:szCs w:val="24"/>
        </w:rPr>
        <w:t xml:space="preserve">a révocation. </w:t>
      </w:r>
    </w:p>
    <w:p w:rsidR="002127E2" w:rsidRPr="00415B8D" w:rsidRDefault="004E1120" w:rsidP="00415B8D">
      <w:pPr>
        <w:spacing w:after="105"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110" w:line="360" w:lineRule="auto"/>
        <w:ind w:left="17" w:right="220" w:hanging="10"/>
        <w:jc w:val="both"/>
        <w:rPr>
          <w:rFonts w:ascii="Arial" w:hAnsi="Arial" w:cs="Arial"/>
          <w:sz w:val="24"/>
          <w:szCs w:val="24"/>
        </w:rPr>
      </w:pPr>
      <w:r w:rsidRPr="00415B8D">
        <w:rPr>
          <w:rFonts w:ascii="Arial" w:eastAsia="Maiandra GD" w:hAnsi="Arial" w:cs="Arial"/>
          <w:sz w:val="24"/>
          <w:szCs w:val="24"/>
        </w:rPr>
        <w:t>Comme l’on peut s’en apercevoir, il existe trois (03) degrés de faute</w:t>
      </w:r>
      <w:r w:rsidR="00BF4BE7">
        <w:rPr>
          <w:rFonts w:ascii="Arial" w:eastAsia="Maiandra GD" w:hAnsi="Arial" w:cs="Arial"/>
          <w:sz w:val="24"/>
          <w:szCs w:val="24"/>
        </w:rPr>
        <w:t>s</w:t>
      </w:r>
      <w:r w:rsidRPr="00415B8D">
        <w:rPr>
          <w:rFonts w:ascii="Arial" w:eastAsia="Maiandra GD" w:hAnsi="Arial" w:cs="Arial"/>
          <w:sz w:val="24"/>
          <w:szCs w:val="24"/>
        </w:rPr>
        <w:t xml:space="preserve"> mais il y a deux (02) niveau</w:t>
      </w:r>
      <w:r w:rsidR="00BF4BE7">
        <w:rPr>
          <w:rFonts w:ascii="Arial" w:eastAsia="Maiandra GD" w:hAnsi="Arial" w:cs="Arial"/>
          <w:sz w:val="24"/>
          <w:szCs w:val="24"/>
        </w:rPr>
        <w:t>x</w:t>
      </w:r>
      <w:r w:rsidRPr="00415B8D">
        <w:rPr>
          <w:rFonts w:ascii="Arial" w:eastAsia="Maiandra GD" w:hAnsi="Arial" w:cs="Arial"/>
          <w:sz w:val="24"/>
          <w:szCs w:val="24"/>
        </w:rPr>
        <w:t xml:space="preserve"> de sanction. C’est parce que la dernière sanction des sanctions du 2è degré suit une procédure particulière que l’on a souvent tendance à parler de sanction de 3</w:t>
      </w:r>
      <w:r w:rsidRPr="00415B8D">
        <w:rPr>
          <w:rFonts w:ascii="Arial" w:eastAsia="Maiandra GD" w:hAnsi="Arial" w:cs="Arial"/>
          <w:sz w:val="24"/>
          <w:szCs w:val="24"/>
          <w:vertAlign w:val="superscript"/>
        </w:rPr>
        <w:t>è</w:t>
      </w:r>
      <w:r w:rsidRPr="00415B8D">
        <w:rPr>
          <w:rFonts w:ascii="Arial" w:eastAsia="Maiandra GD" w:hAnsi="Arial" w:cs="Arial"/>
          <w:sz w:val="24"/>
          <w:szCs w:val="24"/>
        </w:rPr>
        <w:t xml:space="preserve"> degré. </w:t>
      </w:r>
    </w:p>
    <w:p w:rsidR="00330680" w:rsidRDefault="004E1120" w:rsidP="00330680">
      <w:pPr>
        <w:spacing w:after="105"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330680" w:rsidP="00330680">
      <w:pPr>
        <w:spacing w:after="105" w:line="360" w:lineRule="auto"/>
        <w:ind w:left="22"/>
        <w:jc w:val="both"/>
        <w:rPr>
          <w:rFonts w:ascii="Arial" w:hAnsi="Arial" w:cs="Arial"/>
          <w:sz w:val="24"/>
          <w:szCs w:val="24"/>
        </w:rPr>
      </w:pPr>
      <w:r>
        <w:rPr>
          <w:rFonts w:ascii="Arial" w:hAnsi="Arial" w:cs="Arial"/>
          <w:sz w:val="24"/>
          <w:szCs w:val="24"/>
        </w:rPr>
        <w:t>3-</w:t>
      </w:r>
      <w:r w:rsidR="004E1120" w:rsidRPr="00415B8D">
        <w:rPr>
          <w:rFonts w:ascii="Arial" w:eastAsia="Maiandra GD" w:hAnsi="Arial" w:cs="Arial"/>
          <w:sz w:val="24"/>
          <w:szCs w:val="24"/>
        </w:rPr>
        <w:t xml:space="preserve"> </w:t>
      </w:r>
      <w:r w:rsidR="004E1120" w:rsidRPr="00330680">
        <w:rPr>
          <w:rFonts w:ascii="Arial" w:eastAsia="Maiandra GD" w:hAnsi="Arial" w:cs="Arial"/>
          <w:sz w:val="24"/>
          <w:szCs w:val="24"/>
          <w:u w:val="single"/>
        </w:rPr>
        <w:t>Les autorités investies du pouvoir disciplinaire</w:t>
      </w:r>
      <w:r w:rsidR="004E1120" w:rsidRPr="00415B8D">
        <w:rPr>
          <w:rFonts w:ascii="Arial" w:eastAsia="Maiandra GD" w:hAnsi="Arial" w:cs="Arial"/>
          <w:sz w:val="24"/>
          <w:szCs w:val="24"/>
        </w:rPr>
        <w:t xml:space="preserve"> </w:t>
      </w:r>
    </w:p>
    <w:p w:rsidR="002127E2" w:rsidRPr="00415B8D" w:rsidRDefault="004E1120" w:rsidP="00330680">
      <w:pPr>
        <w:spacing w:after="107" w:line="360" w:lineRule="auto"/>
        <w:ind w:right="220"/>
        <w:jc w:val="both"/>
        <w:rPr>
          <w:rFonts w:ascii="Arial" w:hAnsi="Arial" w:cs="Arial"/>
          <w:sz w:val="24"/>
          <w:szCs w:val="24"/>
        </w:rPr>
      </w:pPr>
      <w:r w:rsidRPr="00415B8D">
        <w:rPr>
          <w:rFonts w:ascii="Arial" w:eastAsia="Maiandra GD" w:hAnsi="Arial" w:cs="Arial"/>
          <w:sz w:val="24"/>
          <w:szCs w:val="24"/>
        </w:rPr>
        <w:t xml:space="preserve">Pour les fonctionnaires de l’État : </w:t>
      </w:r>
    </w:p>
    <w:p w:rsidR="002127E2" w:rsidRPr="00330680" w:rsidRDefault="004E1120" w:rsidP="00AA57EE">
      <w:pPr>
        <w:pStyle w:val="Paragraphedeliste"/>
        <w:numPr>
          <w:ilvl w:val="0"/>
          <w:numId w:val="23"/>
        </w:numPr>
        <w:spacing w:after="89" w:line="360" w:lineRule="auto"/>
        <w:ind w:right="219"/>
        <w:rPr>
          <w:rFonts w:ascii="Arial" w:hAnsi="Arial" w:cs="Arial"/>
          <w:sz w:val="24"/>
          <w:szCs w:val="24"/>
        </w:rPr>
      </w:pPr>
      <w:r w:rsidRPr="00330680">
        <w:rPr>
          <w:rFonts w:ascii="Arial" w:eastAsia="Arial" w:hAnsi="Arial" w:cs="Arial"/>
          <w:sz w:val="24"/>
          <w:szCs w:val="24"/>
        </w:rPr>
        <w:t xml:space="preserve"> </w:t>
      </w:r>
      <w:r w:rsidRPr="00330680">
        <w:rPr>
          <w:rFonts w:ascii="Arial" w:eastAsia="Maiandra GD" w:hAnsi="Arial" w:cs="Arial"/>
          <w:sz w:val="24"/>
          <w:szCs w:val="24"/>
        </w:rPr>
        <w:t>Les supérieurs hiérarchiques immédiats pour les sanctions disciplinaires de 1</w:t>
      </w:r>
      <w:r w:rsidRPr="00330680">
        <w:rPr>
          <w:rFonts w:ascii="Arial" w:eastAsia="Maiandra GD" w:hAnsi="Arial" w:cs="Arial"/>
          <w:sz w:val="24"/>
          <w:szCs w:val="24"/>
          <w:vertAlign w:val="superscript"/>
        </w:rPr>
        <w:t>er</w:t>
      </w:r>
      <w:r w:rsidRPr="00330680">
        <w:rPr>
          <w:rFonts w:ascii="Arial" w:eastAsia="Maiandra GD" w:hAnsi="Arial" w:cs="Arial"/>
          <w:sz w:val="24"/>
          <w:szCs w:val="24"/>
        </w:rPr>
        <w:t xml:space="preserve"> degré que sont l’avertissement et l’exclusion temporaire des fonctions de trente </w:t>
      </w:r>
      <w:r w:rsidR="00330680">
        <w:rPr>
          <w:rFonts w:ascii="Arial" w:eastAsia="Maiandra GD" w:hAnsi="Arial" w:cs="Arial"/>
          <w:sz w:val="24"/>
          <w:szCs w:val="24"/>
        </w:rPr>
        <w:t xml:space="preserve">(30) </w:t>
      </w:r>
      <w:r w:rsidRPr="00330680">
        <w:rPr>
          <w:rFonts w:ascii="Arial" w:eastAsia="Maiandra GD" w:hAnsi="Arial" w:cs="Arial"/>
          <w:sz w:val="24"/>
          <w:szCs w:val="24"/>
        </w:rPr>
        <w:t xml:space="preserve">jours au maximum sans consultation du conseil de discipline après avis d’une organisation syndicale désignée par l’agent mis en cause (alinéa 1 article 161 de la loi 081) ;  </w:t>
      </w:r>
    </w:p>
    <w:p w:rsidR="002127E2" w:rsidRPr="00330680" w:rsidRDefault="004E1120" w:rsidP="00AA57EE">
      <w:pPr>
        <w:pStyle w:val="Paragraphedeliste"/>
        <w:numPr>
          <w:ilvl w:val="0"/>
          <w:numId w:val="23"/>
        </w:numPr>
        <w:spacing w:after="5" w:line="360" w:lineRule="auto"/>
        <w:ind w:right="219"/>
        <w:rPr>
          <w:rFonts w:ascii="Arial" w:hAnsi="Arial" w:cs="Arial"/>
          <w:sz w:val="24"/>
          <w:szCs w:val="24"/>
        </w:rPr>
      </w:pPr>
      <w:r w:rsidRPr="00330680">
        <w:rPr>
          <w:rFonts w:ascii="Arial" w:eastAsia="Arial" w:hAnsi="Arial" w:cs="Arial"/>
          <w:sz w:val="24"/>
          <w:szCs w:val="24"/>
        </w:rPr>
        <w:t xml:space="preserve"> </w:t>
      </w:r>
      <w:r w:rsidRPr="00330680">
        <w:rPr>
          <w:rFonts w:ascii="Arial" w:eastAsia="Maiandra GD" w:hAnsi="Arial" w:cs="Arial"/>
          <w:sz w:val="24"/>
          <w:szCs w:val="24"/>
        </w:rPr>
        <w:t>Le ministre chargé de la Fonction publique pour les sanctions de 2</w:t>
      </w:r>
      <w:r w:rsidRPr="00330680">
        <w:rPr>
          <w:rFonts w:ascii="Arial" w:eastAsia="Maiandra GD" w:hAnsi="Arial" w:cs="Arial"/>
          <w:sz w:val="24"/>
          <w:szCs w:val="24"/>
          <w:vertAlign w:val="superscript"/>
        </w:rPr>
        <w:t xml:space="preserve">è </w:t>
      </w:r>
      <w:r w:rsidRPr="00330680">
        <w:rPr>
          <w:rFonts w:ascii="Arial" w:eastAsia="Maiandra GD" w:hAnsi="Arial" w:cs="Arial"/>
          <w:sz w:val="24"/>
          <w:szCs w:val="24"/>
        </w:rPr>
        <w:t xml:space="preserve">degré que sont le retard d’avancement, l’abaissement d’échelon et la révocation. </w:t>
      </w:r>
    </w:p>
    <w:p w:rsidR="002127E2" w:rsidRPr="00415B8D" w:rsidRDefault="004E1120" w:rsidP="00330680">
      <w:pPr>
        <w:spacing w:after="92" w:line="360" w:lineRule="auto"/>
        <w:ind w:right="219"/>
        <w:jc w:val="both"/>
        <w:rPr>
          <w:rFonts w:ascii="Arial" w:hAnsi="Arial" w:cs="Arial"/>
          <w:sz w:val="24"/>
          <w:szCs w:val="24"/>
        </w:rPr>
      </w:pPr>
      <w:r w:rsidRPr="00415B8D">
        <w:rPr>
          <w:rFonts w:ascii="Arial" w:eastAsia="Maiandra GD" w:hAnsi="Arial" w:cs="Arial"/>
          <w:sz w:val="24"/>
          <w:szCs w:val="24"/>
        </w:rPr>
        <w:t xml:space="preserve">Il y a lieu de noter que les deux premières sanctions sont prononcées après avis du conseil de discipline tandis que la révocation est décidée conformément à la décision du Conseil des Ministres, sans consultation du conseil de discipline. </w:t>
      </w:r>
    </w:p>
    <w:p w:rsidR="002127E2" w:rsidRPr="00415B8D" w:rsidRDefault="00330680" w:rsidP="00330680">
      <w:pPr>
        <w:spacing w:after="105" w:line="360" w:lineRule="auto"/>
        <w:ind w:left="22"/>
        <w:jc w:val="both"/>
        <w:rPr>
          <w:rFonts w:ascii="Arial" w:hAnsi="Arial" w:cs="Arial"/>
          <w:sz w:val="24"/>
          <w:szCs w:val="24"/>
        </w:rPr>
      </w:pPr>
      <w:r>
        <w:rPr>
          <w:rFonts w:ascii="Arial" w:eastAsia="Maiandra GD" w:hAnsi="Arial" w:cs="Arial"/>
          <w:sz w:val="24"/>
          <w:szCs w:val="24"/>
        </w:rPr>
        <w:t>4-</w:t>
      </w:r>
      <w:r w:rsidR="004E1120" w:rsidRPr="00415B8D">
        <w:rPr>
          <w:rFonts w:ascii="Arial" w:eastAsia="Maiandra GD" w:hAnsi="Arial" w:cs="Arial"/>
          <w:sz w:val="24"/>
          <w:szCs w:val="24"/>
        </w:rPr>
        <w:t xml:space="preserve">. </w:t>
      </w:r>
      <w:r w:rsidR="004E1120" w:rsidRPr="00330680">
        <w:rPr>
          <w:rFonts w:ascii="Arial" w:eastAsia="Maiandra GD" w:hAnsi="Arial" w:cs="Arial"/>
          <w:sz w:val="24"/>
          <w:szCs w:val="24"/>
          <w:u w:val="single"/>
        </w:rPr>
        <w:t>Les règles de procédure applicables</w:t>
      </w:r>
      <w:r w:rsidR="004E1120" w:rsidRPr="00415B8D">
        <w:rPr>
          <w:rFonts w:ascii="Arial" w:eastAsia="Maiandra GD" w:hAnsi="Arial" w:cs="Arial"/>
          <w:sz w:val="24"/>
          <w:szCs w:val="24"/>
        </w:rPr>
        <w:t xml:space="preserve"> </w:t>
      </w:r>
    </w:p>
    <w:p w:rsidR="002127E2" w:rsidRPr="00415B8D" w:rsidRDefault="004E1120" w:rsidP="00330680">
      <w:pPr>
        <w:spacing w:after="52" w:line="360" w:lineRule="auto"/>
        <w:ind w:right="220"/>
        <w:jc w:val="both"/>
        <w:rPr>
          <w:rFonts w:ascii="Arial" w:hAnsi="Arial" w:cs="Arial"/>
          <w:sz w:val="24"/>
          <w:szCs w:val="24"/>
        </w:rPr>
      </w:pPr>
      <w:r w:rsidRPr="00415B8D">
        <w:rPr>
          <w:rFonts w:ascii="Arial" w:eastAsia="Maiandra GD" w:hAnsi="Arial" w:cs="Arial"/>
          <w:sz w:val="24"/>
          <w:szCs w:val="24"/>
        </w:rPr>
        <w:t xml:space="preserve">L’on peut distinguer principalement deux types de procédures : </w:t>
      </w:r>
    </w:p>
    <w:p w:rsidR="002127E2" w:rsidRPr="00415B8D" w:rsidRDefault="00330680" w:rsidP="00AA57EE">
      <w:pPr>
        <w:numPr>
          <w:ilvl w:val="0"/>
          <w:numId w:val="24"/>
        </w:numPr>
        <w:spacing w:after="11" w:line="360" w:lineRule="auto"/>
        <w:ind w:right="220" w:hanging="360"/>
        <w:jc w:val="both"/>
        <w:rPr>
          <w:rFonts w:ascii="Arial" w:hAnsi="Arial" w:cs="Arial"/>
          <w:sz w:val="24"/>
          <w:szCs w:val="24"/>
        </w:rPr>
      </w:pPr>
      <w:r>
        <w:rPr>
          <w:rFonts w:ascii="Arial" w:eastAsia="Maiandra GD" w:hAnsi="Arial" w:cs="Arial"/>
          <w:sz w:val="24"/>
          <w:szCs w:val="24"/>
        </w:rPr>
        <w:t>L</w:t>
      </w:r>
      <w:r w:rsidR="004E1120" w:rsidRPr="00415B8D">
        <w:rPr>
          <w:rFonts w:ascii="Arial" w:eastAsia="Maiandra GD" w:hAnsi="Arial" w:cs="Arial"/>
          <w:sz w:val="24"/>
          <w:szCs w:val="24"/>
        </w:rPr>
        <w:t xml:space="preserve">a procédure d’ordinaire, c’est-à-dire de droit commun ;  </w:t>
      </w:r>
    </w:p>
    <w:p w:rsidR="002127E2" w:rsidRPr="00415B8D" w:rsidRDefault="00330680" w:rsidP="00AA57EE">
      <w:pPr>
        <w:numPr>
          <w:ilvl w:val="0"/>
          <w:numId w:val="24"/>
        </w:numPr>
        <w:spacing w:after="5" w:line="360" w:lineRule="auto"/>
        <w:ind w:right="220" w:hanging="360"/>
        <w:jc w:val="both"/>
        <w:rPr>
          <w:rFonts w:ascii="Arial" w:hAnsi="Arial" w:cs="Arial"/>
          <w:sz w:val="24"/>
          <w:szCs w:val="24"/>
        </w:rPr>
      </w:pPr>
      <w:r>
        <w:rPr>
          <w:rFonts w:ascii="Arial" w:eastAsia="Maiandra GD" w:hAnsi="Arial" w:cs="Arial"/>
          <w:sz w:val="24"/>
          <w:szCs w:val="24"/>
        </w:rPr>
        <w:t xml:space="preserve">Et </w:t>
      </w:r>
      <w:r w:rsidR="004E1120" w:rsidRPr="00415B8D">
        <w:rPr>
          <w:rFonts w:ascii="Arial" w:eastAsia="Maiandra GD" w:hAnsi="Arial" w:cs="Arial"/>
          <w:sz w:val="24"/>
          <w:szCs w:val="24"/>
        </w:rPr>
        <w:t xml:space="preserve">les procédures spéciales applicables à la révocation  pour faute d’extrême gravité.  </w:t>
      </w:r>
    </w:p>
    <w:p w:rsidR="002127E2" w:rsidRPr="00415B8D" w:rsidRDefault="004E1120" w:rsidP="00415B8D">
      <w:pPr>
        <w:spacing w:after="0" w:line="360" w:lineRule="auto"/>
        <w:ind w:left="22" w:right="8486"/>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330680" w:rsidP="00415B8D">
      <w:pPr>
        <w:spacing w:after="11" w:line="360" w:lineRule="auto"/>
        <w:ind w:left="17" w:right="220" w:hanging="10"/>
        <w:jc w:val="both"/>
        <w:rPr>
          <w:rFonts w:ascii="Arial" w:hAnsi="Arial" w:cs="Arial"/>
          <w:sz w:val="24"/>
          <w:szCs w:val="24"/>
        </w:rPr>
      </w:pPr>
      <w:r>
        <w:rPr>
          <w:rFonts w:ascii="Arial" w:eastAsia="Maiandra GD" w:hAnsi="Arial" w:cs="Arial"/>
          <w:sz w:val="24"/>
          <w:szCs w:val="24"/>
        </w:rPr>
        <w:t>La</w:t>
      </w:r>
      <w:r w:rsidR="004E1120" w:rsidRPr="00415B8D">
        <w:rPr>
          <w:rFonts w:ascii="Arial" w:eastAsia="Maiandra GD" w:hAnsi="Arial" w:cs="Arial"/>
          <w:sz w:val="24"/>
          <w:szCs w:val="24"/>
        </w:rPr>
        <w:t xml:space="preserve"> procédure</w:t>
      </w:r>
      <w:r w:rsidR="0017594C">
        <w:rPr>
          <w:rFonts w:ascii="Arial" w:eastAsia="Maiandra GD" w:hAnsi="Arial" w:cs="Arial"/>
          <w:sz w:val="24"/>
          <w:szCs w:val="24"/>
        </w:rPr>
        <w:t xml:space="preserve"> de</w:t>
      </w:r>
      <w:r>
        <w:rPr>
          <w:rFonts w:ascii="Arial" w:eastAsia="Maiandra GD" w:hAnsi="Arial" w:cs="Arial"/>
          <w:sz w:val="24"/>
          <w:szCs w:val="24"/>
        </w:rPr>
        <w:t xml:space="preserve"> droit commun</w:t>
      </w:r>
      <w:r w:rsidR="004E1120" w:rsidRPr="00415B8D">
        <w:rPr>
          <w:rFonts w:ascii="Arial" w:eastAsia="Maiandra GD" w:hAnsi="Arial" w:cs="Arial"/>
          <w:sz w:val="24"/>
          <w:szCs w:val="24"/>
        </w:rPr>
        <w:t xml:space="preserve"> varie selon l’importance de la sanction que l’autorité compétente a décidé d’appliquer. Ainsi, sont prononcées sans consultation préalable du conseil de discipline, les sanctions de premier degré contre les fonctionnaires à savoir l’avertissement et l’exclusion temporaire des fonctions de trente jours au maximum par les supérieurs hiérarchiques immédiats. </w:t>
      </w:r>
    </w:p>
    <w:p w:rsidR="002127E2" w:rsidRPr="00415B8D" w:rsidRDefault="004E1120" w:rsidP="00415B8D">
      <w:pPr>
        <w:spacing w:after="299" w:line="360" w:lineRule="auto"/>
        <w:ind w:left="22"/>
        <w:jc w:val="both"/>
        <w:rPr>
          <w:rFonts w:ascii="Arial" w:hAnsi="Arial" w:cs="Arial"/>
          <w:sz w:val="24"/>
          <w:szCs w:val="24"/>
        </w:rPr>
      </w:pPr>
      <w:r w:rsidRPr="00415B8D">
        <w:rPr>
          <w:rFonts w:ascii="Arial" w:eastAsia="Maiandra GD" w:hAnsi="Arial" w:cs="Arial"/>
          <w:sz w:val="24"/>
          <w:szCs w:val="24"/>
        </w:rPr>
        <w:lastRenderedPageBreak/>
        <w:t xml:space="preserve"> </w:t>
      </w:r>
    </w:p>
    <w:p w:rsidR="002127E2" w:rsidRPr="00415B8D" w:rsidRDefault="004E1120" w:rsidP="00415B8D">
      <w:pPr>
        <w:spacing w:after="47"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Sont prononcées après consultation préalable du conseil de discipline, les sanctions de second degré qui se rapportent : </w:t>
      </w:r>
    </w:p>
    <w:p w:rsidR="002127E2" w:rsidRPr="00415B8D" w:rsidRDefault="004E1120" w:rsidP="00AA57EE">
      <w:pPr>
        <w:numPr>
          <w:ilvl w:val="0"/>
          <w:numId w:val="24"/>
        </w:numPr>
        <w:spacing w:after="51" w:line="360" w:lineRule="auto"/>
        <w:ind w:right="220" w:hanging="360"/>
        <w:jc w:val="both"/>
        <w:rPr>
          <w:rFonts w:ascii="Arial" w:hAnsi="Arial" w:cs="Arial"/>
          <w:sz w:val="24"/>
          <w:szCs w:val="24"/>
        </w:rPr>
      </w:pPr>
      <w:r w:rsidRPr="00415B8D">
        <w:rPr>
          <w:rFonts w:ascii="Arial" w:eastAsia="Maiandra GD" w:hAnsi="Arial" w:cs="Arial"/>
          <w:sz w:val="24"/>
          <w:szCs w:val="24"/>
        </w:rPr>
        <w:t xml:space="preserve">au retard d’avancement; </w:t>
      </w:r>
    </w:p>
    <w:p w:rsidR="002127E2" w:rsidRPr="00415B8D" w:rsidRDefault="004E1120" w:rsidP="00AA57EE">
      <w:pPr>
        <w:numPr>
          <w:ilvl w:val="0"/>
          <w:numId w:val="24"/>
        </w:numPr>
        <w:spacing w:after="11" w:line="360" w:lineRule="auto"/>
        <w:ind w:right="220" w:hanging="360"/>
        <w:jc w:val="both"/>
        <w:rPr>
          <w:rFonts w:ascii="Arial" w:hAnsi="Arial" w:cs="Arial"/>
          <w:sz w:val="24"/>
          <w:szCs w:val="24"/>
        </w:rPr>
      </w:pPr>
      <w:r w:rsidRPr="00415B8D">
        <w:rPr>
          <w:rFonts w:ascii="Arial" w:eastAsia="Maiandra GD" w:hAnsi="Arial" w:cs="Arial"/>
          <w:sz w:val="24"/>
          <w:szCs w:val="24"/>
        </w:rPr>
        <w:t xml:space="preserve">à l’abaissement d’échelon,  </w:t>
      </w:r>
    </w:p>
    <w:p w:rsidR="002127E2" w:rsidRPr="00415B8D" w:rsidRDefault="004E1120" w:rsidP="00415B8D">
      <w:pPr>
        <w:spacing w:after="159" w:line="360" w:lineRule="auto"/>
        <w:ind w:left="1290"/>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L’agent public poursuivi, bénéficie de certaines garanties relatives à son droit à la défense.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Concrètement, pour les sanctions de premier ou celle du second degré qui sont prononcées sans consultation préalable du conseil de discipline, l’agent mis en cause doit avoir fourni au préalable des explications écrites sur les faits qui lui sont reprochés. </w:t>
      </w:r>
    </w:p>
    <w:p w:rsidR="002127E2" w:rsidRPr="00415B8D" w:rsidRDefault="004E1120" w:rsidP="00415B8D">
      <w:pPr>
        <w:spacing w:after="232"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48"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Pour les sanctions de 2è degré prononcées après saisine du conseil de discipline, les garanties sont plus importantes : </w:t>
      </w:r>
    </w:p>
    <w:p w:rsidR="002127E2" w:rsidRPr="00415B8D" w:rsidRDefault="004E1120" w:rsidP="00AA57EE">
      <w:pPr>
        <w:numPr>
          <w:ilvl w:val="0"/>
          <w:numId w:val="24"/>
        </w:numPr>
        <w:spacing w:after="48" w:line="360" w:lineRule="auto"/>
        <w:ind w:right="220" w:hanging="360"/>
        <w:jc w:val="both"/>
        <w:rPr>
          <w:rFonts w:ascii="Arial" w:hAnsi="Arial" w:cs="Arial"/>
          <w:sz w:val="24"/>
          <w:szCs w:val="24"/>
        </w:rPr>
      </w:pPr>
      <w:r w:rsidRPr="00415B8D">
        <w:rPr>
          <w:rFonts w:ascii="Arial" w:eastAsia="Maiandra GD" w:hAnsi="Arial" w:cs="Arial"/>
          <w:sz w:val="24"/>
          <w:szCs w:val="24"/>
        </w:rPr>
        <w:t xml:space="preserve">L’agent doit avoir présenté des explications écrites sur les faits qui lui sont reprochés ;  </w:t>
      </w:r>
    </w:p>
    <w:p w:rsidR="002127E2" w:rsidRPr="00415B8D" w:rsidRDefault="004E1120" w:rsidP="00AA57EE">
      <w:pPr>
        <w:numPr>
          <w:ilvl w:val="0"/>
          <w:numId w:val="24"/>
        </w:numPr>
        <w:spacing w:after="52" w:line="360" w:lineRule="auto"/>
        <w:ind w:right="220" w:hanging="360"/>
        <w:jc w:val="both"/>
        <w:rPr>
          <w:rFonts w:ascii="Arial" w:hAnsi="Arial" w:cs="Arial"/>
          <w:sz w:val="24"/>
          <w:szCs w:val="24"/>
        </w:rPr>
      </w:pPr>
      <w:r w:rsidRPr="00415B8D">
        <w:rPr>
          <w:rFonts w:ascii="Arial" w:eastAsia="Maiandra GD" w:hAnsi="Arial" w:cs="Arial"/>
          <w:sz w:val="24"/>
          <w:szCs w:val="24"/>
        </w:rPr>
        <w:t xml:space="preserve">Il doit être entendu par un conseil de discipline ; </w:t>
      </w:r>
    </w:p>
    <w:p w:rsidR="002127E2" w:rsidRPr="00415B8D" w:rsidRDefault="004E1120" w:rsidP="00AA57EE">
      <w:pPr>
        <w:numPr>
          <w:ilvl w:val="0"/>
          <w:numId w:val="24"/>
        </w:numPr>
        <w:spacing w:after="5" w:line="360" w:lineRule="auto"/>
        <w:ind w:right="220" w:hanging="360"/>
        <w:jc w:val="both"/>
        <w:rPr>
          <w:rFonts w:ascii="Arial" w:hAnsi="Arial" w:cs="Arial"/>
          <w:sz w:val="24"/>
          <w:szCs w:val="24"/>
        </w:rPr>
      </w:pPr>
      <w:r w:rsidRPr="00415B8D">
        <w:rPr>
          <w:rFonts w:ascii="Arial" w:eastAsia="Maiandra GD" w:hAnsi="Arial" w:cs="Arial"/>
          <w:sz w:val="24"/>
          <w:szCs w:val="24"/>
        </w:rPr>
        <w:t xml:space="preserve">Il a le droit de se défendre lui-même ou de se faire assister d’un défenseur de son choix. </w:t>
      </w:r>
    </w:p>
    <w:p w:rsidR="002127E2" w:rsidRPr="00415B8D" w:rsidRDefault="004E1120" w:rsidP="00415B8D">
      <w:pPr>
        <w:spacing w:after="178" w:line="360" w:lineRule="auto"/>
        <w:ind w:left="743"/>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96" w:line="360" w:lineRule="auto"/>
        <w:ind w:left="17" w:hanging="10"/>
        <w:jc w:val="both"/>
        <w:rPr>
          <w:rFonts w:ascii="Arial" w:hAnsi="Arial" w:cs="Arial"/>
          <w:sz w:val="24"/>
          <w:szCs w:val="24"/>
        </w:rPr>
      </w:pPr>
      <w:r w:rsidRPr="00415B8D">
        <w:rPr>
          <w:rFonts w:ascii="Arial" w:eastAsia="Maiandra GD" w:hAnsi="Arial" w:cs="Arial"/>
          <w:sz w:val="24"/>
          <w:szCs w:val="24"/>
        </w:rPr>
        <w:t xml:space="preserve">En principe, le conseil de discipline n’est saisi que lorsque la faute est jugée grave ;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Dans ce cas, l’agent incriminé est immédiatement suspendu par le ministre ou le président de l’institution dont dépend l’agent qui a aussi l’initiative de la saisine du conseil de discipline. </w:t>
      </w:r>
    </w:p>
    <w:p w:rsidR="002127E2" w:rsidRPr="00415B8D" w:rsidRDefault="004E1120" w:rsidP="00415B8D">
      <w:pPr>
        <w:spacing w:after="0"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50"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À l’issue de la tenue du conseil de discipline : </w:t>
      </w:r>
    </w:p>
    <w:p w:rsidR="002127E2" w:rsidRPr="00415B8D" w:rsidRDefault="004E1120" w:rsidP="00AA57EE">
      <w:pPr>
        <w:numPr>
          <w:ilvl w:val="0"/>
          <w:numId w:val="24"/>
        </w:numPr>
        <w:spacing w:after="48" w:line="360" w:lineRule="auto"/>
        <w:ind w:right="220" w:hanging="360"/>
        <w:jc w:val="both"/>
        <w:rPr>
          <w:rFonts w:ascii="Arial" w:hAnsi="Arial" w:cs="Arial"/>
          <w:sz w:val="24"/>
          <w:szCs w:val="24"/>
        </w:rPr>
      </w:pPr>
      <w:r w:rsidRPr="00415B8D">
        <w:rPr>
          <w:rFonts w:ascii="Arial" w:eastAsia="Maiandra GD" w:hAnsi="Arial" w:cs="Arial"/>
          <w:sz w:val="24"/>
          <w:szCs w:val="24"/>
        </w:rPr>
        <w:t xml:space="preserve">Si l’agent est reconnu innocent, Il est remis en activité et a droit au versement d’une somme équivalente aux retenues opérées sur son traitement ; </w:t>
      </w:r>
    </w:p>
    <w:p w:rsidR="002127E2" w:rsidRPr="00415B8D" w:rsidRDefault="0017594C" w:rsidP="00AA57EE">
      <w:pPr>
        <w:numPr>
          <w:ilvl w:val="0"/>
          <w:numId w:val="24"/>
        </w:numPr>
        <w:spacing w:after="5" w:line="360" w:lineRule="auto"/>
        <w:ind w:right="220" w:hanging="360"/>
        <w:jc w:val="both"/>
        <w:rPr>
          <w:rFonts w:ascii="Arial" w:hAnsi="Arial" w:cs="Arial"/>
          <w:sz w:val="24"/>
          <w:szCs w:val="24"/>
        </w:rPr>
      </w:pPr>
      <w:r>
        <w:rPr>
          <w:rFonts w:ascii="Arial" w:eastAsia="Maiandra GD" w:hAnsi="Arial" w:cs="Arial"/>
          <w:sz w:val="24"/>
          <w:szCs w:val="24"/>
        </w:rPr>
        <w:t>S’il est reconnu coupable, l</w:t>
      </w:r>
      <w:r w:rsidR="004E1120" w:rsidRPr="00415B8D">
        <w:rPr>
          <w:rFonts w:ascii="Arial" w:eastAsia="Maiandra GD" w:hAnsi="Arial" w:cs="Arial"/>
          <w:sz w:val="24"/>
          <w:szCs w:val="24"/>
        </w:rPr>
        <w:t>e conseil de discipline propose une sanction</w:t>
      </w:r>
      <w:r>
        <w:rPr>
          <w:rFonts w:ascii="Arial" w:eastAsia="Maiandra GD" w:hAnsi="Arial" w:cs="Arial"/>
          <w:sz w:val="24"/>
          <w:szCs w:val="24"/>
        </w:rPr>
        <w:t>,</w:t>
      </w:r>
      <w:r w:rsidR="004E1120" w:rsidRPr="00415B8D">
        <w:rPr>
          <w:rFonts w:ascii="Arial" w:eastAsia="Maiandra GD" w:hAnsi="Arial" w:cs="Arial"/>
          <w:sz w:val="24"/>
          <w:szCs w:val="24"/>
        </w:rPr>
        <w:t xml:space="preserve"> mais la sanction définitive est prononcée par le ministre chargé de la Fonction publique. </w:t>
      </w:r>
    </w:p>
    <w:p w:rsidR="002127E2" w:rsidRPr="00415B8D" w:rsidRDefault="004E1120" w:rsidP="00415B8D">
      <w:pPr>
        <w:spacing w:after="0" w:line="360" w:lineRule="auto"/>
        <w:ind w:left="1290"/>
        <w:jc w:val="both"/>
        <w:rPr>
          <w:rFonts w:ascii="Arial" w:hAnsi="Arial" w:cs="Arial"/>
          <w:sz w:val="24"/>
          <w:szCs w:val="24"/>
        </w:rPr>
      </w:pPr>
      <w:r w:rsidRPr="00415B8D">
        <w:rPr>
          <w:rFonts w:ascii="Arial" w:eastAsia="Times New Roman" w:hAnsi="Arial" w:cs="Arial"/>
          <w:color w:val="FFCC00"/>
          <w:sz w:val="24"/>
          <w:szCs w:val="24"/>
        </w:rPr>
        <w:t xml:space="preserve"> </w:t>
      </w:r>
    </w:p>
    <w:p w:rsidR="002127E2" w:rsidRPr="00415B8D" w:rsidRDefault="004E1120" w:rsidP="00415B8D">
      <w:pPr>
        <w:spacing w:after="48" w:line="360" w:lineRule="auto"/>
        <w:ind w:left="17" w:right="220" w:hanging="10"/>
        <w:jc w:val="both"/>
        <w:rPr>
          <w:rFonts w:ascii="Arial" w:hAnsi="Arial" w:cs="Arial"/>
          <w:sz w:val="24"/>
          <w:szCs w:val="24"/>
        </w:rPr>
      </w:pPr>
      <w:r w:rsidRPr="00415B8D">
        <w:rPr>
          <w:rFonts w:ascii="Arial" w:eastAsia="Maiandra GD" w:hAnsi="Arial" w:cs="Arial"/>
          <w:sz w:val="24"/>
          <w:szCs w:val="24"/>
        </w:rPr>
        <w:t>En cas de fautes dites "d’une extrême gravité"</w:t>
      </w:r>
      <w:r w:rsidR="00AB6931">
        <w:rPr>
          <w:rFonts w:ascii="Arial" w:eastAsia="Maiandra GD" w:hAnsi="Arial" w:cs="Arial"/>
          <w:sz w:val="24"/>
          <w:szCs w:val="24"/>
        </w:rPr>
        <w:t>,</w:t>
      </w:r>
      <w:r w:rsidRPr="00415B8D">
        <w:rPr>
          <w:rFonts w:ascii="Arial" w:eastAsia="Maiandra GD" w:hAnsi="Arial" w:cs="Arial"/>
          <w:sz w:val="24"/>
          <w:szCs w:val="24"/>
        </w:rPr>
        <w:t xml:space="preserve"> le conseil des ministres doit être saisi de l’affaire par le ministre dont relève le fonctionnaire et statuer sans consulter le conseil de discipline. Dès qu’une faute reçoit cette qualification : </w:t>
      </w:r>
    </w:p>
    <w:p w:rsidR="002127E2" w:rsidRPr="00415B8D" w:rsidRDefault="004E1120" w:rsidP="00AA57EE">
      <w:pPr>
        <w:numPr>
          <w:ilvl w:val="0"/>
          <w:numId w:val="24"/>
        </w:numPr>
        <w:spacing w:after="48" w:line="360" w:lineRule="auto"/>
        <w:ind w:right="220" w:hanging="360"/>
        <w:jc w:val="both"/>
        <w:rPr>
          <w:rFonts w:ascii="Arial" w:hAnsi="Arial" w:cs="Arial"/>
          <w:sz w:val="24"/>
          <w:szCs w:val="24"/>
        </w:rPr>
      </w:pPr>
      <w:r w:rsidRPr="00415B8D">
        <w:rPr>
          <w:rFonts w:ascii="Arial" w:eastAsia="Maiandra GD" w:hAnsi="Arial" w:cs="Arial"/>
          <w:sz w:val="24"/>
          <w:szCs w:val="24"/>
        </w:rPr>
        <w:lastRenderedPageBreak/>
        <w:t>Le Conseil des ministres est saisi et statue sans con</w:t>
      </w:r>
      <w:r w:rsidR="00AB6931">
        <w:rPr>
          <w:rFonts w:ascii="Arial" w:eastAsia="Maiandra GD" w:hAnsi="Arial" w:cs="Arial"/>
          <w:sz w:val="24"/>
          <w:szCs w:val="24"/>
        </w:rPr>
        <w:t xml:space="preserve">sulter le Conseil de </w:t>
      </w:r>
      <w:proofErr w:type="spellStart"/>
      <w:r w:rsidR="00AB6931">
        <w:rPr>
          <w:rFonts w:ascii="Arial" w:eastAsia="Maiandra GD" w:hAnsi="Arial" w:cs="Arial"/>
          <w:sz w:val="24"/>
          <w:szCs w:val="24"/>
        </w:rPr>
        <w:t>disciplin</w:t>
      </w:r>
      <w:proofErr w:type="spellEnd"/>
    </w:p>
    <w:p w:rsidR="002127E2" w:rsidRPr="00415B8D" w:rsidRDefault="004E1120" w:rsidP="00AA57EE">
      <w:pPr>
        <w:numPr>
          <w:ilvl w:val="0"/>
          <w:numId w:val="24"/>
        </w:numPr>
        <w:spacing w:after="5" w:line="360" w:lineRule="auto"/>
        <w:ind w:right="220" w:hanging="360"/>
        <w:jc w:val="both"/>
        <w:rPr>
          <w:rFonts w:ascii="Arial" w:hAnsi="Arial" w:cs="Arial"/>
          <w:sz w:val="24"/>
          <w:szCs w:val="24"/>
        </w:rPr>
      </w:pPr>
      <w:r w:rsidRPr="00415B8D">
        <w:rPr>
          <w:rFonts w:ascii="Arial" w:eastAsia="Maiandra GD" w:hAnsi="Arial" w:cs="Arial"/>
          <w:sz w:val="24"/>
          <w:szCs w:val="24"/>
        </w:rPr>
        <w:t xml:space="preserve">La révocation est matérialisée par un arrêté du ministre chargé de la fonction publique et prend effet pour compter de la date de délibération du Conseil des Ministres. </w:t>
      </w:r>
    </w:p>
    <w:p w:rsidR="002127E2" w:rsidRPr="00415B8D" w:rsidRDefault="004E1120" w:rsidP="00415B8D">
      <w:pPr>
        <w:spacing w:after="21"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AB6931" w:rsidP="00AB6931">
      <w:pPr>
        <w:spacing w:after="5" w:line="360" w:lineRule="auto"/>
        <w:ind w:right="219"/>
        <w:jc w:val="both"/>
        <w:rPr>
          <w:rFonts w:ascii="Arial" w:hAnsi="Arial" w:cs="Arial"/>
          <w:sz w:val="24"/>
          <w:szCs w:val="24"/>
        </w:rPr>
      </w:pPr>
      <w:r>
        <w:rPr>
          <w:rFonts w:ascii="Arial" w:eastAsia="Maiandra GD" w:hAnsi="Arial" w:cs="Arial"/>
          <w:sz w:val="24"/>
          <w:szCs w:val="24"/>
        </w:rPr>
        <w:t>5-</w:t>
      </w:r>
      <w:r w:rsidR="004E1120" w:rsidRPr="00415B8D">
        <w:rPr>
          <w:rFonts w:ascii="Arial" w:eastAsia="Maiandra GD" w:hAnsi="Arial" w:cs="Arial"/>
          <w:sz w:val="24"/>
          <w:szCs w:val="24"/>
        </w:rPr>
        <w:t xml:space="preserve"> </w:t>
      </w:r>
      <w:r w:rsidR="004E1120" w:rsidRPr="00AB6931">
        <w:rPr>
          <w:rFonts w:ascii="Arial" w:eastAsia="Maiandra GD" w:hAnsi="Arial" w:cs="Arial"/>
          <w:sz w:val="24"/>
          <w:szCs w:val="24"/>
          <w:u w:val="single"/>
        </w:rPr>
        <w:t>Les recours contre les sanctions disciplinaires</w:t>
      </w:r>
      <w:r w:rsidR="004E1120" w:rsidRPr="00415B8D">
        <w:rPr>
          <w:rFonts w:ascii="Arial" w:eastAsia="Maiandra GD" w:hAnsi="Arial" w:cs="Arial"/>
          <w:sz w:val="24"/>
          <w:szCs w:val="24"/>
        </w:rPr>
        <w:t xml:space="preserve"> </w:t>
      </w:r>
    </w:p>
    <w:p w:rsidR="002127E2" w:rsidRPr="00415B8D" w:rsidRDefault="004E1120" w:rsidP="00415B8D">
      <w:pPr>
        <w:spacing w:after="48"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L’agent qui estime avoir été sanctionné à tort, dispose de deux types de recours pour demander l’annulation de la sanction prise à son encontre. Il s’agit : </w:t>
      </w:r>
    </w:p>
    <w:p w:rsidR="002127E2" w:rsidRPr="00415B8D" w:rsidRDefault="004E1120" w:rsidP="00AA57EE">
      <w:pPr>
        <w:numPr>
          <w:ilvl w:val="0"/>
          <w:numId w:val="24"/>
        </w:numPr>
        <w:spacing w:after="46" w:line="360" w:lineRule="auto"/>
        <w:ind w:right="220" w:hanging="360"/>
        <w:jc w:val="both"/>
        <w:rPr>
          <w:rFonts w:ascii="Arial" w:hAnsi="Arial" w:cs="Arial"/>
          <w:sz w:val="24"/>
          <w:szCs w:val="24"/>
        </w:rPr>
      </w:pPr>
      <w:r w:rsidRPr="00415B8D">
        <w:rPr>
          <w:rFonts w:ascii="Arial" w:eastAsia="Maiandra GD" w:hAnsi="Arial" w:cs="Arial"/>
          <w:sz w:val="24"/>
          <w:szCs w:val="24"/>
        </w:rPr>
        <w:t xml:space="preserve">premièrement, des recours administratifs constitués d’une part, des recours gracieux et hiérarchiques et, d’autre part, du recours au Médiateur du Faso ; </w:t>
      </w:r>
    </w:p>
    <w:p w:rsidR="002127E2" w:rsidRPr="00415B8D" w:rsidRDefault="004E1120" w:rsidP="00AA57EE">
      <w:pPr>
        <w:numPr>
          <w:ilvl w:val="0"/>
          <w:numId w:val="24"/>
        </w:numPr>
        <w:spacing w:after="11" w:line="360" w:lineRule="auto"/>
        <w:ind w:right="220" w:hanging="360"/>
        <w:jc w:val="both"/>
        <w:rPr>
          <w:rFonts w:ascii="Arial" w:hAnsi="Arial" w:cs="Arial"/>
          <w:sz w:val="24"/>
          <w:szCs w:val="24"/>
        </w:rPr>
      </w:pPr>
      <w:r w:rsidRPr="00415B8D">
        <w:rPr>
          <w:rFonts w:ascii="Arial" w:eastAsia="Maiandra GD" w:hAnsi="Arial" w:cs="Arial"/>
          <w:sz w:val="24"/>
          <w:szCs w:val="24"/>
        </w:rPr>
        <w:t xml:space="preserve">Deuxièmement, des recours juridictionnels qui s’exercent devant le Tribunal administratif du lieu de résidence de l’agent. Ce sont les recours pour excès de pouvoir et les recours de plein contentieux. </w:t>
      </w:r>
    </w:p>
    <w:p w:rsidR="002127E2" w:rsidRPr="00415B8D" w:rsidRDefault="004E1120" w:rsidP="00415B8D">
      <w:pPr>
        <w:spacing w:after="21"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AB6931" w:rsidRDefault="004E1120" w:rsidP="00AB6931">
      <w:pPr>
        <w:spacing w:after="5" w:line="360" w:lineRule="auto"/>
        <w:ind w:right="219"/>
        <w:jc w:val="both"/>
        <w:rPr>
          <w:rFonts w:ascii="Arial" w:hAnsi="Arial" w:cs="Arial"/>
          <w:sz w:val="24"/>
          <w:szCs w:val="24"/>
          <w:u w:val="single"/>
        </w:rPr>
      </w:pPr>
      <w:r w:rsidRPr="00415B8D">
        <w:rPr>
          <w:rFonts w:ascii="Arial" w:eastAsia="Maiandra GD" w:hAnsi="Arial" w:cs="Arial"/>
          <w:sz w:val="24"/>
          <w:szCs w:val="24"/>
        </w:rPr>
        <w:t xml:space="preserve"> </w:t>
      </w:r>
      <w:r w:rsidRPr="00AB6931">
        <w:rPr>
          <w:rFonts w:ascii="Arial" w:eastAsia="Maiandra GD" w:hAnsi="Arial" w:cs="Arial"/>
          <w:sz w:val="24"/>
          <w:szCs w:val="24"/>
          <w:u w:val="single"/>
        </w:rPr>
        <w:t xml:space="preserve">Le recours administratif </w:t>
      </w:r>
    </w:p>
    <w:p w:rsidR="002127E2" w:rsidRPr="00415B8D" w:rsidRDefault="004E1120" w:rsidP="00415B8D">
      <w:pPr>
        <w:spacing w:after="52"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Ce recours s’exerce devant les juridictions de l’ordre administratif. Il s’agit : </w:t>
      </w:r>
    </w:p>
    <w:p w:rsidR="002127E2" w:rsidRPr="00415B8D" w:rsidRDefault="004E1120" w:rsidP="00AA57EE">
      <w:pPr>
        <w:numPr>
          <w:ilvl w:val="0"/>
          <w:numId w:val="24"/>
        </w:numPr>
        <w:spacing w:after="48" w:line="360" w:lineRule="auto"/>
        <w:ind w:right="220" w:hanging="360"/>
        <w:jc w:val="both"/>
        <w:rPr>
          <w:rFonts w:ascii="Arial" w:hAnsi="Arial" w:cs="Arial"/>
          <w:sz w:val="24"/>
          <w:szCs w:val="24"/>
        </w:rPr>
      </w:pPr>
      <w:r w:rsidRPr="00415B8D">
        <w:rPr>
          <w:rFonts w:ascii="Arial" w:eastAsia="Maiandra GD" w:hAnsi="Arial" w:cs="Arial"/>
          <w:sz w:val="24"/>
          <w:szCs w:val="24"/>
        </w:rPr>
        <w:t xml:space="preserve">du recours gracieux qui s’exerce auprès de l’autorité administrative ayant pris la décision de sanction, présumée porteuse du préjudice ; </w:t>
      </w:r>
    </w:p>
    <w:p w:rsidR="002127E2" w:rsidRPr="00415B8D" w:rsidRDefault="004E1120" w:rsidP="00AA57EE">
      <w:pPr>
        <w:numPr>
          <w:ilvl w:val="0"/>
          <w:numId w:val="24"/>
        </w:numPr>
        <w:spacing w:after="11" w:line="360" w:lineRule="auto"/>
        <w:ind w:right="220" w:hanging="360"/>
        <w:jc w:val="both"/>
        <w:rPr>
          <w:rFonts w:ascii="Arial" w:hAnsi="Arial" w:cs="Arial"/>
          <w:sz w:val="24"/>
          <w:szCs w:val="24"/>
        </w:rPr>
      </w:pPr>
      <w:r w:rsidRPr="00415B8D">
        <w:rPr>
          <w:rFonts w:ascii="Arial" w:eastAsia="Maiandra GD" w:hAnsi="Arial" w:cs="Arial"/>
          <w:sz w:val="24"/>
          <w:szCs w:val="24"/>
        </w:rPr>
        <w:t xml:space="preserve">du recours hiérarchique qui s’exerce auprès du supérieur hiérarchique de l’autorité administrative ayant pris la décision de sanction présumée porteuse du préjudice ;  </w:t>
      </w:r>
    </w:p>
    <w:p w:rsidR="002127E2" w:rsidRPr="00415B8D" w:rsidRDefault="004E1120" w:rsidP="00AA57EE">
      <w:pPr>
        <w:numPr>
          <w:ilvl w:val="0"/>
          <w:numId w:val="24"/>
        </w:numPr>
        <w:spacing w:after="11" w:line="360" w:lineRule="auto"/>
        <w:ind w:right="220" w:hanging="360"/>
        <w:jc w:val="both"/>
        <w:rPr>
          <w:rFonts w:ascii="Arial" w:hAnsi="Arial" w:cs="Arial"/>
          <w:sz w:val="24"/>
          <w:szCs w:val="24"/>
        </w:rPr>
      </w:pPr>
      <w:r w:rsidRPr="00415B8D">
        <w:rPr>
          <w:rFonts w:ascii="Arial" w:eastAsia="Maiandra GD" w:hAnsi="Arial" w:cs="Arial"/>
          <w:sz w:val="24"/>
          <w:szCs w:val="24"/>
        </w:rPr>
        <w:t xml:space="preserve">du recours au Médiateur du Faso qui est une structure d’intermédiation entre l’agent public et l’Administration en vue de faciliter ou d’accélérer le traitement des litiges. </w:t>
      </w:r>
    </w:p>
    <w:p w:rsidR="002127E2" w:rsidRPr="00415B8D" w:rsidRDefault="004E1120" w:rsidP="00415B8D">
      <w:pPr>
        <w:spacing w:after="21"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AB6931" w:rsidRDefault="004E1120" w:rsidP="00AB6931">
      <w:pPr>
        <w:spacing w:after="5" w:line="360" w:lineRule="auto"/>
        <w:ind w:right="219"/>
        <w:jc w:val="both"/>
        <w:rPr>
          <w:rFonts w:ascii="Arial" w:hAnsi="Arial" w:cs="Arial"/>
          <w:sz w:val="24"/>
          <w:szCs w:val="24"/>
          <w:u w:val="single"/>
        </w:rPr>
      </w:pPr>
      <w:r w:rsidRPr="00415B8D">
        <w:rPr>
          <w:rFonts w:ascii="Arial" w:eastAsia="Maiandra GD" w:hAnsi="Arial" w:cs="Arial"/>
          <w:sz w:val="24"/>
          <w:szCs w:val="24"/>
        </w:rPr>
        <w:t xml:space="preserve"> </w:t>
      </w:r>
      <w:r w:rsidRPr="00AB6931">
        <w:rPr>
          <w:rFonts w:ascii="Arial" w:eastAsia="Maiandra GD" w:hAnsi="Arial" w:cs="Arial"/>
          <w:sz w:val="24"/>
          <w:szCs w:val="24"/>
          <w:u w:val="single"/>
        </w:rPr>
        <w:t xml:space="preserve">Le recours juridictionnel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La règle en matière de contentieux administratif est que toute requête introduite devant la juridiction compétente est une action contre un acte juridique ou matériel de l’Administration. Cela suppose évidemment que l’acte attaqué existe matériellement. </w:t>
      </w:r>
    </w:p>
    <w:p w:rsidR="002127E2" w:rsidRPr="00415B8D" w:rsidRDefault="004E1120" w:rsidP="00415B8D">
      <w:pPr>
        <w:spacing w:after="22"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Dans certains cas, il en est effectivement ainsi, c’est-à-dire que l’Administration a pris une décision expresse ou explicite qui est contestée par un administré. Celui</w:t>
      </w:r>
      <w:r w:rsidR="00AB6931">
        <w:rPr>
          <w:rFonts w:ascii="Arial" w:eastAsia="Maiandra GD" w:hAnsi="Arial" w:cs="Arial"/>
          <w:sz w:val="24"/>
          <w:szCs w:val="24"/>
        </w:rPr>
        <w:t>-</w:t>
      </w:r>
      <w:r w:rsidRPr="00415B8D">
        <w:rPr>
          <w:rFonts w:ascii="Arial" w:eastAsia="Maiandra GD" w:hAnsi="Arial" w:cs="Arial"/>
          <w:sz w:val="24"/>
          <w:szCs w:val="24"/>
        </w:rPr>
        <w:t xml:space="preserve">ci peut déférer l’acte devant le juge administratif.  </w:t>
      </w:r>
    </w:p>
    <w:p w:rsidR="002127E2" w:rsidRPr="00415B8D" w:rsidRDefault="004E1120" w:rsidP="00415B8D">
      <w:pPr>
        <w:spacing w:after="21"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lastRenderedPageBreak/>
        <w:t xml:space="preserve">Dans d’autres cas, c’est l’administré qui fait une réclamation auprès de l’Administration. Aux termes de l’article 19 de la loi N°011-2016/AN portant création, composition, attributions, fonctionnement des tribunaux administratifs et procédure applicable devant eux, en effet, "le recours au tribunal administratif contre la décision d’une autorité administrative est recevable dans un délai de deux mois. Ce délai court à partir de la date de la notification ou de la signification, ou de la date de la publication de la décision attaquée. </w:t>
      </w:r>
    </w:p>
    <w:p w:rsidR="002127E2" w:rsidRPr="00415B8D" w:rsidRDefault="004E1120" w:rsidP="00415B8D">
      <w:pPr>
        <w:spacing w:after="21"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52"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Il y a deux types de recours juridictionnels : </w:t>
      </w:r>
    </w:p>
    <w:p w:rsidR="002127E2" w:rsidRPr="00415B8D" w:rsidRDefault="004E1120" w:rsidP="00AA57EE">
      <w:pPr>
        <w:numPr>
          <w:ilvl w:val="0"/>
          <w:numId w:val="25"/>
        </w:numPr>
        <w:spacing w:after="48" w:line="360" w:lineRule="auto"/>
        <w:ind w:right="220" w:hanging="360"/>
        <w:jc w:val="both"/>
        <w:rPr>
          <w:rFonts w:ascii="Arial" w:hAnsi="Arial" w:cs="Arial"/>
          <w:sz w:val="24"/>
          <w:szCs w:val="24"/>
        </w:rPr>
      </w:pPr>
      <w:r w:rsidRPr="00415B8D">
        <w:rPr>
          <w:rFonts w:ascii="Arial" w:eastAsia="Maiandra GD" w:hAnsi="Arial" w:cs="Arial"/>
          <w:sz w:val="24"/>
          <w:szCs w:val="24"/>
        </w:rPr>
        <w:t xml:space="preserve">le recours pour excès de pouvoir qui a pour but d’obtenir l’annulation d’une décision préjudicielle explicite ou implicite ; </w:t>
      </w:r>
    </w:p>
    <w:p w:rsidR="002127E2" w:rsidRPr="00415B8D" w:rsidRDefault="004E1120" w:rsidP="00AA57EE">
      <w:pPr>
        <w:numPr>
          <w:ilvl w:val="0"/>
          <w:numId w:val="25"/>
        </w:numPr>
        <w:spacing w:after="5" w:line="360" w:lineRule="auto"/>
        <w:ind w:right="220" w:hanging="360"/>
        <w:jc w:val="both"/>
        <w:rPr>
          <w:rFonts w:ascii="Arial" w:hAnsi="Arial" w:cs="Arial"/>
          <w:sz w:val="24"/>
          <w:szCs w:val="24"/>
        </w:rPr>
      </w:pPr>
      <w:r w:rsidRPr="00415B8D">
        <w:rPr>
          <w:rFonts w:ascii="Arial" w:eastAsia="Maiandra GD" w:hAnsi="Arial" w:cs="Arial"/>
          <w:sz w:val="24"/>
          <w:szCs w:val="24"/>
        </w:rPr>
        <w:t xml:space="preserve">le recours de plein contentieux qui tend à obtenir réparation des préjudices éventuellement subis du fait d’une décision illégale (exemple, indemnisation en raison de la perte de rémunération). </w:t>
      </w:r>
    </w:p>
    <w:p w:rsidR="002127E2" w:rsidRPr="00415B8D" w:rsidRDefault="004E1120" w:rsidP="00415B8D">
      <w:pPr>
        <w:spacing w:after="21"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2127E2" w:rsidP="00415B8D">
      <w:pPr>
        <w:spacing w:after="60" w:line="360" w:lineRule="auto"/>
        <w:ind w:left="22"/>
        <w:jc w:val="both"/>
        <w:rPr>
          <w:rFonts w:ascii="Arial" w:hAnsi="Arial" w:cs="Arial"/>
          <w:sz w:val="24"/>
          <w:szCs w:val="24"/>
        </w:rPr>
      </w:pPr>
    </w:p>
    <w:p w:rsidR="002127E2" w:rsidRPr="00415B8D" w:rsidRDefault="004E1120" w:rsidP="00415B8D">
      <w:pPr>
        <w:spacing w:after="60" w:line="360" w:lineRule="auto"/>
        <w:ind w:left="22"/>
        <w:jc w:val="both"/>
        <w:rPr>
          <w:rFonts w:ascii="Arial" w:hAnsi="Arial" w:cs="Arial"/>
          <w:sz w:val="24"/>
          <w:szCs w:val="24"/>
        </w:rPr>
      </w:pPr>
      <w:r w:rsidRPr="00415B8D">
        <w:rPr>
          <w:rFonts w:ascii="Arial" w:eastAsia="Times New Roman" w:hAnsi="Arial" w:cs="Arial"/>
          <w:sz w:val="24"/>
          <w:szCs w:val="24"/>
        </w:rPr>
        <w:t xml:space="preserve"> </w:t>
      </w:r>
    </w:p>
    <w:p w:rsidR="002127E2" w:rsidRDefault="004E1120" w:rsidP="00415B8D">
      <w:pPr>
        <w:spacing w:after="60" w:line="360" w:lineRule="auto"/>
        <w:ind w:left="22"/>
        <w:jc w:val="both"/>
        <w:rPr>
          <w:rFonts w:ascii="Arial" w:eastAsia="Times New Roman" w:hAnsi="Arial" w:cs="Arial"/>
          <w:sz w:val="24"/>
          <w:szCs w:val="24"/>
        </w:rPr>
      </w:pPr>
      <w:r w:rsidRPr="00415B8D">
        <w:rPr>
          <w:rFonts w:ascii="Arial" w:eastAsia="Times New Roman" w:hAnsi="Arial" w:cs="Arial"/>
          <w:sz w:val="24"/>
          <w:szCs w:val="24"/>
        </w:rPr>
        <w:t xml:space="preserve"> </w:t>
      </w:r>
    </w:p>
    <w:p w:rsidR="00AB6931" w:rsidRDefault="00AB6931" w:rsidP="00415B8D">
      <w:pPr>
        <w:spacing w:after="60" w:line="360" w:lineRule="auto"/>
        <w:ind w:left="22"/>
        <w:jc w:val="both"/>
        <w:rPr>
          <w:rFonts w:ascii="Arial" w:eastAsia="Times New Roman" w:hAnsi="Arial" w:cs="Arial"/>
          <w:sz w:val="24"/>
          <w:szCs w:val="24"/>
        </w:rPr>
      </w:pPr>
    </w:p>
    <w:p w:rsidR="00AB6931" w:rsidRDefault="00AB6931" w:rsidP="00415B8D">
      <w:pPr>
        <w:spacing w:after="60" w:line="360" w:lineRule="auto"/>
        <w:ind w:left="22"/>
        <w:jc w:val="both"/>
        <w:rPr>
          <w:rFonts w:ascii="Arial" w:eastAsia="Times New Roman" w:hAnsi="Arial" w:cs="Arial"/>
          <w:sz w:val="24"/>
          <w:szCs w:val="24"/>
        </w:rPr>
      </w:pPr>
    </w:p>
    <w:p w:rsidR="00AB6931" w:rsidRDefault="00AB6931" w:rsidP="00415B8D">
      <w:pPr>
        <w:spacing w:after="60" w:line="360" w:lineRule="auto"/>
        <w:ind w:left="22"/>
        <w:jc w:val="both"/>
        <w:rPr>
          <w:rFonts w:ascii="Arial" w:eastAsia="Times New Roman" w:hAnsi="Arial" w:cs="Arial"/>
          <w:sz w:val="24"/>
          <w:szCs w:val="24"/>
        </w:rPr>
      </w:pPr>
    </w:p>
    <w:p w:rsidR="00AB6931" w:rsidRDefault="00AB6931" w:rsidP="00415B8D">
      <w:pPr>
        <w:spacing w:after="60" w:line="360" w:lineRule="auto"/>
        <w:ind w:left="22"/>
        <w:jc w:val="both"/>
        <w:rPr>
          <w:rFonts w:ascii="Arial" w:eastAsia="Times New Roman" w:hAnsi="Arial" w:cs="Arial"/>
          <w:sz w:val="24"/>
          <w:szCs w:val="24"/>
        </w:rPr>
      </w:pPr>
    </w:p>
    <w:p w:rsidR="00AB6931" w:rsidRDefault="00AB6931" w:rsidP="00415B8D">
      <w:pPr>
        <w:spacing w:after="60" w:line="360" w:lineRule="auto"/>
        <w:ind w:left="22"/>
        <w:jc w:val="both"/>
        <w:rPr>
          <w:rFonts w:ascii="Arial" w:eastAsia="Times New Roman" w:hAnsi="Arial" w:cs="Arial"/>
          <w:sz w:val="24"/>
          <w:szCs w:val="24"/>
        </w:rPr>
      </w:pPr>
    </w:p>
    <w:p w:rsidR="00AB6931" w:rsidRDefault="00AB6931" w:rsidP="00415B8D">
      <w:pPr>
        <w:spacing w:after="60" w:line="360" w:lineRule="auto"/>
        <w:ind w:left="22"/>
        <w:jc w:val="both"/>
        <w:rPr>
          <w:rFonts w:ascii="Arial" w:eastAsia="Times New Roman" w:hAnsi="Arial" w:cs="Arial"/>
          <w:sz w:val="24"/>
          <w:szCs w:val="24"/>
        </w:rPr>
      </w:pPr>
    </w:p>
    <w:p w:rsidR="00AB6931" w:rsidRDefault="00AB6931" w:rsidP="00415B8D">
      <w:pPr>
        <w:spacing w:after="60" w:line="360" w:lineRule="auto"/>
        <w:ind w:left="22"/>
        <w:jc w:val="both"/>
        <w:rPr>
          <w:rFonts w:ascii="Arial" w:eastAsia="Times New Roman" w:hAnsi="Arial" w:cs="Arial"/>
          <w:sz w:val="24"/>
          <w:szCs w:val="24"/>
        </w:rPr>
      </w:pPr>
    </w:p>
    <w:p w:rsidR="00AB6931" w:rsidRDefault="00AB6931" w:rsidP="00415B8D">
      <w:pPr>
        <w:spacing w:after="60" w:line="360" w:lineRule="auto"/>
        <w:ind w:left="22"/>
        <w:jc w:val="both"/>
        <w:rPr>
          <w:rFonts w:ascii="Arial" w:eastAsia="Times New Roman" w:hAnsi="Arial" w:cs="Arial"/>
          <w:sz w:val="24"/>
          <w:szCs w:val="24"/>
        </w:rPr>
      </w:pPr>
    </w:p>
    <w:p w:rsidR="00AB6931" w:rsidRDefault="00AB6931" w:rsidP="00415B8D">
      <w:pPr>
        <w:spacing w:after="60" w:line="360" w:lineRule="auto"/>
        <w:ind w:left="22"/>
        <w:jc w:val="both"/>
        <w:rPr>
          <w:rFonts w:ascii="Arial" w:eastAsia="Times New Roman" w:hAnsi="Arial" w:cs="Arial"/>
          <w:sz w:val="24"/>
          <w:szCs w:val="24"/>
        </w:rPr>
      </w:pPr>
    </w:p>
    <w:p w:rsidR="00AB6931" w:rsidRPr="00415B8D" w:rsidRDefault="00AB6931" w:rsidP="00415B8D">
      <w:pPr>
        <w:spacing w:after="60" w:line="360" w:lineRule="auto"/>
        <w:ind w:left="22"/>
        <w:jc w:val="both"/>
        <w:rPr>
          <w:rFonts w:ascii="Arial" w:hAnsi="Arial" w:cs="Arial"/>
          <w:sz w:val="24"/>
          <w:szCs w:val="24"/>
        </w:rPr>
      </w:pPr>
    </w:p>
    <w:p w:rsidR="002127E2" w:rsidRPr="00415B8D" w:rsidRDefault="004E1120" w:rsidP="00415B8D">
      <w:pPr>
        <w:spacing w:after="0" w:line="360" w:lineRule="auto"/>
        <w:ind w:left="22"/>
        <w:jc w:val="both"/>
        <w:rPr>
          <w:rFonts w:ascii="Arial" w:hAnsi="Arial" w:cs="Arial"/>
          <w:sz w:val="24"/>
          <w:szCs w:val="24"/>
        </w:rPr>
      </w:pPr>
      <w:r w:rsidRPr="00415B8D">
        <w:rPr>
          <w:rFonts w:ascii="Arial" w:eastAsia="Times New Roman" w:hAnsi="Arial" w:cs="Arial"/>
          <w:sz w:val="24"/>
          <w:szCs w:val="24"/>
        </w:rPr>
        <w:t xml:space="preserve"> </w:t>
      </w:r>
      <w:r w:rsidRPr="00415B8D">
        <w:rPr>
          <w:rFonts w:ascii="Arial" w:eastAsia="Times New Roman" w:hAnsi="Arial" w:cs="Arial"/>
          <w:sz w:val="24"/>
          <w:szCs w:val="24"/>
        </w:rPr>
        <w:tab/>
        <w:t xml:space="preserve"> </w:t>
      </w:r>
    </w:p>
    <w:p w:rsidR="002127E2" w:rsidRPr="00415B8D" w:rsidRDefault="002127E2" w:rsidP="00415B8D">
      <w:pPr>
        <w:spacing w:after="248" w:line="360" w:lineRule="auto"/>
        <w:ind w:left="-158"/>
        <w:jc w:val="both"/>
        <w:rPr>
          <w:rFonts w:ascii="Arial" w:hAnsi="Arial" w:cs="Arial"/>
          <w:sz w:val="24"/>
          <w:szCs w:val="24"/>
        </w:rPr>
      </w:pPr>
    </w:p>
    <w:p w:rsidR="002127E2" w:rsidRPr="00415B8D" w:rsidRDefault="004E1120" w:rsidP="00415B8D">
      <w:pPr>
        <w:spacing w:after="0"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F074EB" w:rsidRDefault="00F074EB" w:rsidP="00415B8D">
      <w:pPr>
        <w:spacing w:after="21" w:line="360" w:lineRule="auto"/>
        <w:ind w:left="22"/>
        <w:jc w:val="both"/>
        <w:rPr>
          <w:rFonts w:ascii="Arial" w:eastAsia="Maiandra GD" w:hAnsi="Arial" w:cs="Arial"/>
          <w:sz w:val="24"/>
          <w:szCs w:val="24"/>
        </w:rPr>
      </w:pPr>
    </w:p>
    <w:p w:rsidR="00F074EB" w:rsidRDefault="00F074EB" w:rsidP="00415B8D">
      <w:pPr>
        <w:spacing w:after="21" w:line="360" w:lineRule="auto"/>
        <w:ind w:left="22"/>
        <w:jc w:val="both"/>
        <w:rPr>
          <w:rFonts w:ascii="Arial" w:eastAsia="Maiandra GD" w:hAnsi="Arial" w:cs="Arial"/>
          <w:sz w:val="24"/>
          <w:szCs w:val="24"/>
        </w:rPr>
      </w:pPr>
    </w:p>
    <w:p w:rsidR="00F074EB" w:rsidRPr="00F074EB" w:rsidRDefault="00F074EB" w:rsidP="00415B8D">
      <w:pPr>
        <w:spacing w:after="21" w:line="360" w:lineRule="auto"/>
        <w:ind w:left="22"/>
        <w:jc w:val="both"/>
        <w:rPr>
          <w:rFonts w:ascii="Arial" w:hAnsi="Arial" w:cs="Arial"/>
          <w:b/>
          <w:sz w:val="24"/>
          <w:szCs w:val="24"/>
        </w:rPr>
      </w:pPr>
      <w:r w:rsidRPr="00F074EB">
        <w:rPr>
          <w:rFonts w:ascii="Arial" w:eastAsia="Maiandra GD" w:hAnsi="Arial" w:cs="Arial"/>
          <w:b/>
          <w:sz w:val="24"/>
          <w:szCs w:val="24"/>
        </w:rPr>
        <w:lastRenderedPageBreak/>
        <w:t>CHAPITRE 5 : L’EVALUATION DES PERFORMANCES DES AGENTS DE LA FONCTION PUBLIQUE D’ETAT</w:t>
      </w:r>
    </w:p>
    <w:p w:rsidR="002127E2" w:rsidRPr="00415B8D" w:rsidRDefault="004E1120" w:rsidP="00415B8D">
      <w:pPr>
        <w:spacing w:after="47"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Aux termes du décret N°2003-266/ PRES/PM /MFPRE du 27 mai 2003 portant normes d’élaboration des programmes et rapports d’activités dans les structures de l’Administration de l’Etat, il est fait obligation aux services publics d’élaborer des instruments de programmation des activités. Ces instruments sont de deux ordres : </w:t>
      </w:r>
    </w:p>
    <w:p w:rsidR="00F074EB" w:rsidRDefault="004E1120" w:rsidP="00415B8D">
      <w:pPr>
        <w:spacing w:after="41" w:line="360" w:lineRule="auto"/>
        <w:ind w:left="393" w:right="6039" w:hanging="10"/>
        <w:jc w:val="both"/>
        <w:rPr>
          <w:rFonts w:ascii="Arial" w:eastAsia="Maiandra GD" w:hAnsi="Arial" w:cs="Arial"/>
          <w:sz w:val="24"/>
          <w:szCs w:val="24"/>
        </w:rPr>
      </w:pPr>
      <w:r w:rsidRPr="00415B8D">
        <w:rPr>
          <w:rFonts w:ascii="Arial" w:eastAsia="Times New Roman" w:hAnsi="Arial" w:cs="Arial"/>
          <w:sz w:val="24"/>
          <w:szCs w:val="24"/>
        </w:rPr>
        <w:t>-</w:t>
      </w:r>
      <w:r w:rsidRPr="00415B8D">
        <w:rPr>
          <w:rFonts w:ascii="Arial" w:eastAsia="Arial" w:hAnsi="Arial" w:cs="Arial"/>
          <w:sz w:val="24"/>
          <w:szCs w:val="24"/>
        </w:rPr>
        <w:t xml:space="preserve"> </w:t>
      </w:r>
      <w:r w:rsidR="00F074EB">
        <w:rPr>
          <w:rFonts w:ascii="Arial" w:eastAsia="Maiandra GD" w:hAnsi="Arial" w:cs="Arial"/>
          <w:sz w:val="24"/>
          <w:szCs w:val="24"/>
        </w:rPr>
        <w:t xml:space="preserve">  L</w:t>
      </w:r>
      <w:r w:rsidRPr="00415B8D">
        <w:rPr>
          <w:rFonts w:ascii="Arial" w:eastAsia="Maiandra GD" w:hAnsi="Arial" w:cs="Arial"/>
          <w:sz w:val="24"/>
          <w:szCs w:val="24"/>
        </w:rPr>
        <w:t xml:space="preserve">e contrat d’objectifs ; </w:t>
      </w:r>
    </w:p>
    <w:p w:rsidR="002127E2" w:rsidRDefault="004E1120" w:rsidP="00415B8D">
      <w:pPr>
        <w:spacing w:after="41" w:line="360" w:lineRule="auto"/>
        <w:ind w:left="393" w:right="6039" w:hanging="10"/>
        <w:jc w:val="both"/>
        <w:rPr>
          <w:rFonts w:ascii="Arial" w:eastAsia="Maiandra GD" w:hAnsi="Arial" w:cs="Arial"/>
          <w:sz w:val="24"/>
          <w:szCs w:val="24"/>
        </w:rPr>
      </w:pPr>
      <w:r w:rsidRPr="00415B8D">
        <w:rPr>
          <w:rFonts w:ascii="Arial" w:eastAsia="Times New Roman" w:hAnsi="Arial" w:cs="Arial"/>
          <w:sz w:val="24"/>
          <w:szCs w:val="24"/>
        </w:rPr>
        <w:t>-</w:t>
      </w:r>
      <w:r w:rsidRPr="00415B8D">
        <w:rPr>
          <w:rFonts w:ascii="Arial" w:eastAsia="Arial" w:hAnsi="Arial" w:cs="Arial"/>
          <w:sz w:val="24"/>
          <w:szCs w:val="24"/>
        </w:rPr>
        <w:t xml:space="preserve"> </w:t>
      </w:r>
      <w:r w:rsidRPr="00415B8D">
        <w:rPr>
          <w:rFonts w:ascii="Arial" w:eastAsia="Maiandra GD" w:hAnsi="Arial" w:cs="Arial"/>
          <w:sz w:val="24"/>
          <w:szCs w:val="24"/>
        </w:rPr>
        <w:t xml:space="preserve"> </w:t>
      </w:r>
      <w:r w:rsidR="00F074EB">
        <w:rPr>
          <w:rFonts w:ascii="Arial" w:eastAsia="Maiandra GD" w:hAnsi="Arial" w:cs="Arial"/>
          <w:sz w:val="24"/>
          <w:szCs w:val="24"/>
        </w:rPr>
        <w:t>Et</w:t>
      </w:r>
      <w:r w:rsidRPr="00415B8D">
        <w:rPr>
          <w:rFonts w:ascii="Arial" w:eastAsia="Maiandra GD" w:hAnsi="Arial" w:cs="Arial"/>
          <w:sz w:val="24"/>
          <w:szCs w:val="24"/>
        </w:rPr>
        <w:t xml:space="preserve"> le Programme d’activités. </w:t>
      </w:r>
    </w:p>
    <w:p w:rsidR="00F074EB" w:rsidRPr="00415B8D" w:rsidRDefault="00F074EB" w:rsidP="00415B8D">
      <w:pPr>
        <w:spacing w:after="41" w:line="360" w:lineRule="auto"/>
        <w:ind w:left="393" w:right="6039" w:hanging="10"/>
        <w:jc w:val="both"/>
        <w:rPr>
          <w:rFonts w:ascii="Arial" w:hAnsi="Arial" w:cs="Arial"/>
          <w:sz w:val="24"/>
          <w:szCs w:val="24"/>
        </w:rPr>
      </w:pPr>
    </w:p>
    <w:p w:rsidR="002127E2" w:rsidRPr="00F074EB" w:rsidRDefault="00F074EB" w:rsidP="00F074EB">
      <w:pPr>
        <w:spacing w:after="257" w:line="360" w:lineRule="auto"/>
        <w:ind w:left="22"/>
        <w:jc w:val="both"/>
        <w:rPr>
          <w:rFonts w:ascii="Arial" w:hAnsi="Arial" w:cs="Arial"/>
          <w:b/>
          <w:sz w:val="24"/>
          <w:szCs w:val="24"/>
        </w:rPr>
      </w:pPr>
      <w:r w:rsidRPr="00F074EB">
        <w:rPr>
          <w:rFonts w:ascii="Arial" w:hAnsi="Arial" w:cs="Arial"/>
          <w:b/>
          <w:sz w:val="24"/>
          <w:szCs w:val="24"/>
        </w:rPr>
        <w:t>Section 1 :</w:t>
      </w:r>
      <w:r w:rsidR="004E1120" w:rsidRPr="00F074EB">
        <w:rPr>
          <w:rFonts w:ascii="Arial" w:hAnsi="Arial" w:cs="Arial"/>
          <w:b/>
          <w:sz w:val="24"/>
          <w:szCs w:val="24"/>
        </w:rPr>
        <w:t xml:space="preserve"> </w:t>
      </w:r>
      <w:r w:rsidR="004E1120" w:rsidRPr="00F074EB">
        <w:rPr>
          <w:rFonts w:ascii="Arial" w:eastAsia="Maiandra GD" w:hAnsi="Arial" w:cs="Arial"/>
          <w:b/>
          <w:sz w:val="24"/>
          <w:szCs w:val="24"/>
        </w:rPr>
        <w:t xml:space="preserve">Le contrat d’objectifs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L’on se situe dans le système de management par objectif qui fait appel aux instruments ci-après : la lettre de mission, la fiche d’indication des attentes, le programme d’activités et le rapport d’activités. </w:t>
      </w:r>
    </w:p>
    <w:p w:rsidR="002127E2" w:rsidRPr="00415B8D" w:rsidRDefault="004E1120" w:rsidP="00415B8D">
      <w:pPr>
        <w:spacing w:after="21"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F62D8D" w:rsidP="00F62D8D">
      <w:pPr>
        <w:spacing w:after="5" w:line="360" w:lineRule="auto"/>
        <w:ind w:right="219"/>
        <w:jc w:val="both"/>
        <w:rPr>
          <w:rFonts w:ascii="Arial" w:hAnsi="Arial" w:cs="Arial"/>
          <w:sz w:val="24"/>
          <w:szCs w:val="24"/>
        </w:rPr>
      </w:pPr>
      <w:r>
        <w:rPr>
          <w:rFonts w:ascii="Arial" w:eastAsia="Maiandra GD" w:hAnsi="Arial" w:cs="Arial"/>
          <w:sz w:val="24"/>
          <w:szCs w:val="24"/>
        </w:rPr>
        <w:t xml:space="preserve">1-Notion de </w:t>
      </w:r>
      <w:r w:rsidR="004E1120" w:rsidRPr="00415B8D">
        <w:rPr>
          <w:rFonts w:ascii="Arial" w:eastAsia="Maiandra GD" w:hAnsi="Arial" w:cs="Arial"/>
          <w:sz w:val="24"/>
          <w:szCs w:val="24"/>
        </w:rPr>
        <w:t xml:space="preserve">contrat d’objectifs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Le contrat d’objectifs est un ensemble d’instructions et de consignes données à un agent en vue de la réalisation du programme d’activités et du bon fonctionnement de la structure à laquelle il appartient.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Le contrat d’objectifs sert de base à l’évaluation des agents de la Fonction publique. </w:t>
      </w:r>
    </w:p>
    <w:p w:rsidR="002127E2" w:rsidRDefault="004E1120" w:rsidP="00415B8D">
      <w:pPr>
        <w:spacing w:after="11" w:line="360" w:lineRule="auto"/>
        <w:ind w:left="17" w:right="220" w:hanging="10"/>
        <w:jc w:val="both"/>
        <w:rPr>
          <w:rFonts w:ascii="Arial" w:eastAsia="Maiandra GD" w:hAnsi="Arial" w:cs="Arial"/>
          <w:sz w:val="24"/>
          <w:szCs w:val="24"/>
        </w:rPr>
      </w:pPr>
      <w:r w:rsidRPr="00415B8D">
        <w:rPr>
          <w:rFonts w:ascii="Arial" w:eastAsia="Maiandra GD" w:hAnsi="Arial" w:cs="Arial"/>
          <w:sz w:val="24"/>
          <w:szCs w:val="24"/>
        </w:rPr>
        <w:t xml:space="preserve">Il prend la forme d’une lettre de mission lorsqu’il s’agit d’un supérieur hiérarchique immédiat disposant du pouvoir de notation et d’une fiche d’indication des attentes, en ce qui concerne les autres agents. </w:t>
      </w:r>
    </w:p>
    <w:p w:rsidR="00F62D8D" w:rsidRPr="00415B8D" w:rsidRDefault="00F62D8D" w:rsidP="00415B8D">
      <w:pPr>
        <w:spacing w:after="11" w:line="360" w:lineRule="auto"/>
        <w:ind w:left="17" w:right="220" w:hanging="10"/>
        <w:jc w:val="both"/>
        <w:rPr>
          <w:rFonts w:ascii="Arial" w:hAnsi="Arial" w:cs="Arial"/>
          <w:sz w:val="24"/>
          <w:szCs w:val="24"/>
        </w:rPr>
      </w:pPr>
    </w:p>
    <w:p w:rsidR="002127E2" w:rsidRPr="00F62D8D" w:rsidRDefault="004E1120" w:rsidP="00F62D8D">
      <w:pPr>
        <w:spacing w:after="5" w:line="360" w:lineRule="auto"/>
        <w:ind w:right="219"/>
        <w:jc w:val="both"/>
        <w:rPr>
          <w:rFonts w:ascii="Arial" w:hAnsi="Arial" w:cs="Arial"/>
          <w:sz w:val="24"/>
          <w:szCs w:val="24"/>
          <w:u w:val="single"/>
        </w:rPr>
      </w:pPr>
      <w:r w:rsidRPr="00F62D8D">
        <w:rPr>
          <w:rFonts w:ascii="Arial" w:eastAsia="Maiandra GD" w:hAnsi="Arial" w:cs="Arial"/>
          <w:sz w:val="24"/>
          <w:szCs w:val="24"/>
          <w:u w:val="single"/>
        </w:rPr>
        <w:t xml:space="preserve">La lettre de mission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La lettre de mission est une instruction écrite du supérieur hiérarchique immédiat qui fixe des objectifs à chaque collaborateur responsable de structure.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Les objectifs assignés dans la lettre de mission par un supérieur hiérarchique à son collaborateur découlent de ceux contenus dans sa propre lettre de mission. </w:t>
      </w:r>
    </w:p>
    <w:p w:rsidR="002127E2" w:rsidRPr="00415B8D" w:rsidRDefault="004E1120" w:rsidP="00415B8D">
      <w:pPr>
        <w:spacing w:after="21"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415B8D" w:rsidRDefault="004E1120" w:rsidP="00415B8D">
      <w:pPr>
        <w:spacing w:after="46"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La lettre de mission se présente comme une lettre administrative d’un supérieur à un subordonné.  Elle doit comporter les éléments suivants : </w:t>
      </w:r>
    </w:p>
    <w:p w:rsidR="002127E2" w:rsidRPr="00415B8D" w:rsidRDefault="004E1120" w:rsidP="00AA57EE">
      <w:pPr>
        <w:numPr>
          <w:ilvl w:val="2"/>
          <w:numId w:val="26"/>
        </w:numPr>
        <w:spacing w:after="48" w:line="360" w:lineRule="auto"/>
        <w:ind w:right="220" w:hanging="360"/>
        <w:jc w:val="both"/>
        <w:rPr>
          <w:rFonts w:ascii="Arial" w:hAnsi="Arial" w:cs="Arial"/>
          <w:sz w:val="24"/>
          <w:szCs w:val="24"/>
        </w:rPr>
      </w:pPr>
      <w:r w:rsidRPr="00415B8D">
        <w:rPr>
          <w:rFonts w:ascii="Arial" w:eastAsia="Maiandra GD" w:hAnsi="Arial" w:cs="Arial"/>
          <w:sz w:val="24"/>
          <w:szCs w:val="24"/>
        </w:rPr>
        <w:t xml:space="preserve">l’énoncé du contenu de la mission assignée au destinataire (principaux objectifs à atteindre); </w:t>
      </w:r>
    </w:p>
    <w:p w:rsidR="002127E2" w:rsidRPr="00415B8D" w:rsidRDefault="004E1120" w:rsidP="00AA57EE">
      <w:pPr>
        <w:numPr>
          <w:ilvl w:val="2"/>
          <w:numId w:val="26"/>
        </w:numPr>
        <w:spacing w:after="11" w:line="360" w:lineRule="auto"/>
        <w:ind w:right="220" w:hanging="360"/>
        <w:jc w:val="both"/>
        <w:rPr>
          <w:rFonts w:ascii="Arial" w:hAnsi="Arial" w:cs="Arial"/>
          <w:sz w:val="24"/>
          <w:szCs w:val="24"/>
        </w:rPr>
      </w:pPr>
      <w:r w:rsidRPr="00415B8D">
        <w:rPr>
          <w:rFonts w:ascii="Arial" w:eastAsia="Maiandra GD" w:hAnsi="Arial" w:cs="Arial"/>
          <w:sz w:val="24"/>
          <w:szCs w:val="24"/>
        </w:rPr>
        <w:t xml:space="preserve">la période d’exécution de la mission.  </w:t>
      </w:r>
    </w:p>
    <w:p w:rsidR="002127E2" w:rsidRPr="00415B8D" w:rsidRDefault="004E1120" w:rsidP="00415B8D">
      <w:pPr>
        <w:spacing w:after="21" w:line="360" w:lineRule="auto"/>
        <w:ind w:left="22"/>
        <w:jc w:val="both"/>
        <w:rPr>
          <w:rFonts w:ascii="Arial" w:hAnsi="Arial" w:cs="Arial"/>
          <w:sz w:val="24"/>
          <w:szCs w:val="24"/>
        </w:rPr>
      </w:pPr>
      <w:r w:rsidRPr="00415B8D">
        <w:rPr>
          <w:rFonts w:ascii="Arial" w:eastAsia="Maiandra GD" w:hAnsi="Arial" w:cs="Arial"/>
          <w:sz w:val="24"/>
          <w:szCs w:val="24"/>
        </w:rPr>
        <w:lastRenderedPageBreak/>
        <w:t xml:space="preserve"> </w:t>
      </w:r>
    </w:p>
    <w:p w:rsidR="002127E2" w:rsidRPr="00F62D8D" w:rsidRDefault="004E1120" w:rsidP="00F62D8D">
      <w:pPr>
        <w:spacing w:after="11" w:line="360" w:lineRule="auto"/>
        <w:ind w:right="219"/>
        <w:jc w:val="both"/>
        <w:rPr>
          <w:rFonts w:ascii="Arial" w:hAnsi="Arial" w:cs="Arial"/>
          <w:sz w:val="24"/>
          <w:szCs w:val="24"/>
          <w:u w:val="single"/>
        </w:rPr>
      </w:pPr>
      <w:r w:rsidRPr="00F62D8D">
        <w:rPr>
          <w:rFonts w:ascii="Arial" w:eastAsia="Maiandra GD" w:hAnsi="Arial" w:cs="Arial"/>
          <w:sz w:val="24"/>
          <w:szCs w:val="24"/>
          <w:u w:val="single"/>
        </w:rPr>
        <w:t xml:space="preserve">La fiche d’indication des attentes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 xml:space="preserve">La fiche d’indication des attentes est l’outil dans lequel sont précisées les tâches assignées à l’agent, les résultats attendus ainsi que toute exigence du bon fonctionnement de la structure. </w:t>
      </w:r>
    </w:p>
    <w:p w:rsidR="002127E2" w:rsidRPr="00415B8D" w:rsidRDefault="004E1120" w:rsidP="00415B8D">
      <w:pPr>
        <w:spacing w:after="5" w:line="360" w:lineRule="auto"/>
        <w:ind w:left="15" w:right="219" w:hanging="8"/>
        <w:jc w:val="both"/>
        <w:rPr>
          <w:rFonts w:ascii="Arial" w:hAnsi="Arial" w:cs="Arial"/>
          <w:sz w:val="24"/>
          <w:szCs w:val="24"/>
        </w:rPr>
      </w:pPr>
      <w:r w:rsidRPr="00415B8D">
        <w:rPr>
          <w:rFonts w:ascii="Arial" w:eastAsia="Maiandra GD" w:hAnsi="Arial" w:cs="Arial"/>
          <w:sz w:val="24"/>
          <w:szCs w:val="24"/>
        </w:rPr>
        <w:t xml:space="preserve">Ces attentes sont exprimées en matière de compétence professionnelle, de conscience professionnelle et de sens du service public. </w:t>
      </w:r>
    </w:p>
    <w:p w:rsidR="002127E2" w:rsidRPr="00415B8D" w:rsidRDefault="004E1120" w:rsidP="00415B8D">
      <w:pPr>
        <w:spacing w:after="11" w:line="360" w:lineRule="auto"/>
        <w:ind w:left="17" w:right="220" w:hanging="10"/>
        <w:jc w:val="both"/>
        <w:rPr>
          <w:rFonts w:ascii="Arial" w:hAnsi="Arial" w:cs="Arial"/>
          <w:sz w:val="24"/>
          <w:szCs w:val="24"/>
        </w:rPr>
      </w:pPr>
      <w:r w:rsidRPr="00415B8D">
        <w:rPr>
          <w:rFonts w:ascii="Arial" w:eastAsia="Maiandra GD" w:hAnsi="Arial" w:cs="Arial"/>
          <w:sz w:val="24"/>
          <w:szCs w:val="24"/>
        </w:rPr>
        <w:t>La fiche d’indicatio</w:t>
      </w:r>
      <w:r w:rsidR="00F62D8D">
        <w:rPr>
          <w:rFonts w:ascii="Arial" w:eastAsia="Maiandra GD" w:hAnsi="Arial" w:cs="Arial"/>
          <w:sz w:val="24"/>
          <w:szCs w:val="24"/>
        </w:rPr>
        <w:t xml:space="preserve">n des attentes est   élaborée   à   partir   </w:t>
      </w:r>
      <w:r w:rsidRPr="00415B8D">
        <w:rPr>
          <w:rFonts w:ascii="Arial" w:eastAsia="Maiandra GD" w:hAnsi="Arial" w:cs="Arial"/>
          <w:sz w:val="24"/>
          <w:szCs w:val="24"/>
        </w:rPr>
        <w:t>du programme d’activités de l’un</w:t>
      </w:r>
      <w:r w:rsidR="00F62D8D">
        <w:rPr>
          <w:rFonts w:ascii="Arial" w:eastAsia="Maiandra GD" w:hAnsi="Arial" w:cs="Arial"/>
          <w:sz w:val="24"/>
          <w:szCs w:val="24"/>
        </w:rPr>
        <w:t xml:space="preserve">ité administrative et  </w:t>
      </w:r>
      <w:r w:rsidRPr="00415B8D">
        <w:rPr>
          <w:rFonts w:ascii="Arial" w:eastAsia="Maiandra GD" w:hAnsi="Arial" w:cs="Arial"/>
          <w:sz w:val="24"/>
          <w:szCs w:val="24"/>
        </w:rPr>
        <w:t xml:space="preserve">du   texte d’organisation de l’emploi de l’agent et est remise à celui-ci au plus tard le 31 janvier de l’année de référence. </w:t>
      </w:r>
    </w:p>
    <w:p w:rsidR="002127E2" w:rsidRPr="00415B8D" w:rsidRDefault="004E1120" w:rsidP="00415B8D">
      <w:pPr>
        <w:spacing w:after="21" w:line="360" w:lineRule="auto"/>
        <w:ind w:left="22"/>
        <w:jc w:val="both"/>
        <w:rPr>
          <w:rFonts w:ascii="Arial" w:hAnsi="Arial" w:cs="Arial"/>
          <w:sz w:val="24"/>
          <w:szCs w:val="24"/>
        </w:rPr>
      </w:pPr>
      <w:r w:rsidRPr="00415B8D">
        <w:rPr>
          <w:rFonts w:ascii="Arial" w:eastAsia="Maiandra GD" w:hAnsi="Arial" w:cs="Arial"/>
          <w:sz w:val="24"/>
          <w:szCs w:val="24"/>
        </w:rPr>
        <w:t xml:space="preserve"> </w:t>
      </w:r>
    </w:p>
    <w:p w:rsidR="002127E2" w:rsidRPr="007C71AC" w:rsidRDefault="007C71AC" w:rsidP="00F62D8D">
      <w:pPr>
        <w:tabs>
          <w:tab w:val="center" w:pos="3735"/>
        </w:tabs>
        <w:spacing w:after="110" w:line="360" w:lineRule="auto"/>
        <w:rPr>
          <w:rFonts w:ascii="Arial" w:hAnsi="Arial" w:cs="Arial"/>
          <w:b/>
          <w:sz w:val="24"/>
          <w:szCs w:val="24"/>
        </w:rPr>
      </w:pPr>
      <w:r w:rsidRPr="007C71AC">
        <w:rPr>
          <w:rFonts w:ascii="Arial" w:eastAsia="Maiandra GD" w:hAnsi="Arial" w:cs="Arial"/>
          <w:b/>
          <w:sz w:val="24"/>
          <w:szCs w:val="24"/>
        </w:rPr>
        <w:t xml:space="preserve">Section 2 </w:t>
      </w:r>
      <w:r w:rsidR="004E1120" w:rsidRPr="007C71AC">
        <w:rPr>
          <w:rFonts w:ascii="Arial" w:eastAsia="Arial" w:hAnsi="Arial" w:cs="Arial"/>
          <w:b/>
          <w:sz w:val="24"/>
          <w:szCs w:val="24"/>
        </w:rPr>
        <w:tab/>
      </w:r>
      <w:r w:rsidR="004E1120" w:rsidRPr="007C71AC">
        <w:rPr>
          <w:rFonts w:ascii="Arial" w:eastAsia="Maiandra GD" w:hAnsi="Arial" w:cs="Arial"/>
          <w:b/>
          <w:sz w:val="24"/>
          <w:szCs w:val="24"/>
        </w:rPr>
        <w:t xml:space="preserve">Le programme d’activités et le rapport d’activités  </w:t>
      </w:r>
    </w:p>
    <w:p w:rsidR="00C85FC2" w:rsidRDefault="004E1120" w:rsidP="00F62D8D">
      <w:pPr>
        <w:spacing w:after="5" w:line="360" w:lineRule="auto"/>
        <w:ind w:left="15" w:right="219" w:hanging="8"/>
        <w:jc w:val="both"/>
        <w:rPr>
          <w:rFonts w:ascii="Arial" w:eastAsia="Maiandra GD" w:hAnsi="Arial" w:cs="Arial"/>
          <w:sz w:val="24"/>
          <w:szCs w:val="24"/>
        </w:rPr>
      </w:pPr>
      <w:r w:rsidRPr="00F62D8D">
        <w:rPr>
          <w:rFonts w:ascii="Arial" w:eastAsia="Maiandra GD" w:hAnsi="Arial" w:cs="Arial"/>
          <w:sz w:val="24"/>
          <w:szCs w:val="24"/>
        </w:rPr>
        <w:t>Le programme d’activités est un calendrier d’activités complémentaires ou consécutives dont le but est de réaliser des objectifs d</w:t>
      </w:r>
      <w:r w:rsidR="00C85FC2">
        <w:rPr>
          <w:rFonts w:ascii="Arial" w:eastAsia="Maiandra GD" w:hAnsi="Arial" w:cs="Arial"/>
          <w:sz w:val="24"/>
          <w:szCs w:val="24"/>
        </w:rPr>
        <w:t>éfinis. Il</w:t>
      </w:r>
      <w:r w:rsidRPr="00F62D8D">
        <w:rPr>
          <w:rFonts w:ascii="Arial" w:eastAsia="Maiandra GD" w:hAnsi="Arial" w:cs="Arial"/>
          <w:sz w:val="24"/>
          <w:szCs w:val="24"/>
        </w:rPr>
        <w:t xml:space="preserve"> précise les objectifs du service en indiquant les activités à entreprendre, leur délai de réalisation, les résultats attendus et les contraintes de réalisation.</w:t>
      </w:r>
    </w:p>
    <w:p w:rsidR="00C85FC2" w:rsidRDefault="004E1120" w:rsidP="00F62D8D">
      <w:pPr>
        <w:spacing w:after="5" w:line="360" w:lineRule="auto"/>
        <w:ind w:left="15" w:right="219" w:hanging="8"/>
        <w:jc w:val="both"/>
        <w:rPr>
          <w:rFonts w:ascii="Arial" w:eastAsia="Maiandra GD" w:hAnsi="Arial" w:cs="Arial"/>
          <w:sz w:val="24"/>
          <w:szCs w:val="24"/>
        </w:rPr>
      </w:pPr>
      <w:r w:rsidRPr="00F62D8D">
        <w:rPr>
          <w:rFonts w:ascii="Arial" w:eastAsia="Maiandra GD" w:hAnsi="Arial" w:cs="Arial"/>
          <w:sz w:val="24"/>
          <w:szCs w:val="24"/>
        </w:rPr>
        <w:t xml:space="preserve"> Le programme d’activités d’une structure est constitué éventuellement des programmes des différentes unités administratives qui la com</w:t>
      </w:r>
      <w:r w:rsidR="00C85FC2">
        <w:rPr>
          <w:rFonts w:ascii="Arial" w:eastAsia="Maiandra GD" w:hAnsi="Arial" w:cs="Arial"/>
          <w:sz w:val="24"/>
          <w:szCs w:val="24"/>
        </w:rPr>
        <w:t>posent. Le programme</w:t>
      </w:r>
      <w:r w:rsidRPr="00F62D8D">
        <w:rPr>
          <w:rFonts w:ascii="Arial" w:eastAsia="Maiandra GD" w:hAnsi="Arial" w:cs="Arial"/>
          <w:sz w:val="24"/>
          <w:szCs w:val="24"/>
        </w:rPr>
        <w:t xml:space="preserve"> de chaque structure est paraphé par le responsable et adopté par le Supérieur Hiérarchique Immédiat (SHI). </w:t>
      </w:r>
      <w:r w:rsidR="00C85FC2">
        <w:rPr>
          <w:rFonts w:ascii="Arial" w:eastAsia="Maiandra GD" w:hAnsi="Arial" w:cs="Arial"/>
          <w:sz w:val="24"/>
          <w:szCs w:val="24"/>
        </w:rPr>
        <w:t>Il</w:t>
      </w:r>
      <w:r w:rsidRPr="00F62D8D">
        <w:rPr>
          <w:rFonts w:ascii="Arial" w:eastAsia="Maiandra GD" w:hAnsi="Arial" w:cs="Arial"/>
          <w:sz w:val="24"/>
          <w:szCs w:val="24"/>
        </w:rPr>
        <w:t xml:space="preserve"> est établi sur la base de la lettre de mission. </w:t>
      </w:r>
    </w:p>
    <w:p w:rsidR="002127E2" w:rsidRPr="00F62D8D" w:rsidRDefault="00C85FC2" w:rsidP="00C85FC2">
      <w:pPr>
        <w:spacing w:after="5" w:line="360" w:lineRule="auto"/>
        <w:ind w:left="15" w:right="219" w:hanging="8"/>
        <w:jc w:val="both"/>
        <w:rPr>
          <w:rFonts w:ascii="Arial" w:hAnsi="Arial" w:cs="Arial"/>
          <w:sz w:val="24"/>
          <w:szCs w:val="24"/>
        </w:rPr>
      </w:pPr>
      <w:r>
        <w:rPr>
          <w:rFonts w:ascii="Arial" w:eastAsia="Maiandra GD" w:hAnsi="Arial" w:cs="Arial"/>
          <w:sz w:val="24"/>
          <w:szCs w:val="24"/>
        </w:rPr>
        <w:t>Le programme d’activités sous forme de</w:t>
      </w:r>
      <w:r w:rsidR="004E1120" w:rsidRPr="00F62D8D">
        <w:rPr>
          <w:rFonts w:ascii="Arial" w:eastAsia="Maiandra GD" w:hAnsi="Arial" w:cs="Arial"/>
          <w:sz w:val="24"/>
          <w:szCs w:val="24"/>
        </w:rPr>
        <w:t xml:space="preserve"> un tableau comport</w:t>
      </w:r>
      <w:r>
        <w:rPr>
          <w:rFonts w:ascii="Arial" w:eastAsia="Maiandra GD" w:hAnsi="Arial" w:cs="Arial"/>
          <w:sz w:val="24"/>
          <w:szCs w:val="24"/>
        </w:rPr>
        <w:t>ant six (06) colonnes comportant :</w:t>
      </w:r>
      <w:r>
        <w:rPr>
          <w:rFonts w:ascii="Arial" w:hAnsi="Arial" w:cs="Arial"/>
          <w:sz w:val="24"/>
          <w:szCs w:val="24"/>
        </w:rPr>
        <w:t xml:space="preserve"> </w:t>
      </w:r>
      <w:r>
        <w:rPr>
          <w:rFonts w:ascii="Arial" w:eastAsia="Maiandra GD" w:hAnsi="Arial" w:cs="Arial"/>
          <w:sz w:val="24"/>
          <w:szCs w:val="24"/>
        </w:rPr>
        <w:t xml:space="preserve">le numéro d’ordre, </w:t>
      </w:r>
      <w:r w:rsidR="004E1120" w:rsidRPr="00F62D8D">
        <w:rPr>
          <w:rFonts w:ascii="Arial" w:eastAsia="Maiandra GD" w:hAnsi="Arial" w:cs="Arial"/>
          <w:sz w:val="24"/>
          <w:szCs w:val="24"/>
        </w:rPr>
        <w:t xml:space="preserve"> </w:t>
      </w:r>
      <w:r>
        <w:rPr>
          <w:rFonts w:ascii="Arial" w:eastAsia="Maiandra GD" w:hAnsi="Arial" w:cs="Arial"/>
          <w:sz w:val="24"/>
          <w:szCs w:val="24"/>
        </w:rPr>
        <w:t>l’objectif,</w:t>
      </w:r>
      <w:r w:rsidR="004E1120" w:rsidRPr="00F62D8D">
        <w:rPr>
          <w:rFonts w:ascii="Arial" w:eastAsia="Maiandra GD" w:hAnsi="Arial" w:cs="Arial"/>
          <w:sz w:val="24"/>
          <w:szCs w:val="24"/>
        </w:rPr>
        <w:t xml:space="preserve"> </w:t>
      </w:r>
      <w:r>
        <w:rPr>
          <w:rFonts w:ascii="Arial" w:eastAsia="Maiandra GD" w:hAnsi="Arial" w:cs="Arial"/>
          <w:sz w:val="24"/>
          <w:szCs w:val="24"/>
        </w:rPr>
        <w:t>l’activité,</w:t>
      </w:r>
      <w:r w:rsidR="004E1120" w:rsidRPr="00F62D8D">
        <w:rPr>
          <w:rFonts w:ascii="Arial" w:eastAsia="Maiandra GD" w:hAnsi="Arial" w:cs="Arial"/>
          <w:sz w:val="24"/>
          <w:szCs w:val="24"/>
        </w:rPr>
        <w:t xml:space="preserve"> </w:t>
      </w:r>
      <w:r>
        <w:rPr>
          <w:rFonts w:ascii="Arial" w:eastAsia="Maiandra GD" w:hAnsi="Arial" w:cs="Arial"/>
          <w:sz w:val="24"/>
          <w:szCs w:val="24"/>
        </w:rPr>
        <w:t>l’échéance,</w:t>
      </w:r>
      <w:r w:rsidR="004E1120" w:rsidRPr="00F62D8D">
        <w:rPr>
          <w:rFonts w:ascii="Arial" w:eastAsia="Maiandra GD" w:hAnsi="Arial" w:cs="Arial"/>
          <w:sz w:val="24"/>
          <w:szCs w:val="24"/>
        </w:rPr>
        <w:t xml:space="preserve"> </w:t>
      </w:r>
      <w:r>
        <w:rPr>
          <w:rFonts w:ascii="Arial" w:eastAsia="Maiandra GD" w:hAnsi="Arial" w:cs="Arial"/>
          <w:sz w:val="24"/>
          <w:szCs w:val="24"/>
        </w:rPr>
        <w:t>la contrainte de réalisation et</w:t>
      </w:r>
      <w:r w:rsidR="004E1120" w:rsidRPr="00F62D8D">
        <w:rPr>
          <w:rFonts w:ascii="Arial" w:eastAsia="Maiandra GD" w:hAnsi="Arial" w:cs="Arial"/>
          <w:sz w:val="24"/>
          <w:szCs w:val="24"/>
        </w:rPr>
        <w:t xml:space="preserve">  </w:t>
      </w:r>
      <w:r>
        <w:rPr>
          <w:rFonts w:ascii="Arial" w:eastAsia="Maiandra GD" w:hAnsi="Arial" w:cs="Arial"/>
          <w:sz w:val="24"/>
          <w:szCs w:val="24"/>
        </w:rPr>
        <w:t xml:space="preserve"> l</w:t>
      </w:r>
      <w:r w:rsidR="004E1120" w:rsidRPr="00F62D8D">
        <w:rPr>
          <w:rFonts w:ascii="Arial" w:eastAsia="Maiandra GD" w:hAnsi="Arial" w:cs="Arial"/>
          <w:sz w:val="24"/>
          <w:szCs w:val="24"/>
        </w:rPr>
        <w:t xml:space="preserve">e résultat attendu. </w:t>
      </w:r>
    </w:p>
    <w:p w:rsidR="002127E2" w:rsidRDefault="004E1120" w:rsidP="00F62D8D">
      <w:pPr>
        <w:spacing w:after="5" w:line="360" w:lineRule="auto"/>
        <w:ind w:left="15" w:right="219" w:hanging="8"/>
        <w:jc w:val="both"/>
        <w:rPr>
          <w:rFonts w:ascii="Arial" w:eastAsia="Maiandra GD" w:hAnsi="Arial" w:cs="Arial"/>
          <w:sz w:val="24"/>
          <w:szCs w:val="24"/>
        </w:rPr>
      </w:pPr>
      <w:r w:rsidRPr="00F62D8D">
        <w:rPr>
          <w:rFonts w:ascii="Arial" w:eastAsia="Maiandra GD" w:hAnsi="Arial" w:cs="Arial"/>
          <w:sz w:val="24"/>
          <w:szCs w:val="24"/>
        </w:rPr>
        <w:t xml:space="preserve">A la suite des instruments de programmation sus-inventoriés, il peut être cité le rapport d’activités comme instrument d’aide à la programmation, dans la mesure où celui-ci conclut sur des recommandations dont il faut tenir compte dans le programme d’activités de la prochaine période de référence. </w:t>
      </w:r>
    </w:p>
    <w:p w:rsidR="004F3B0F" w:rsidRDefault="004F3B0F" w:rsidP="00F62D8D">
      <w:pPr>
        <w:spacing w:after="5" w:line="360" w:lineRule="auto"/>
        <w:ind w:left="15" w:right="219" w:hanging="8"/>
        <w:jc w:val="both"/>
        <w:rPr>
          <w:rFonts w:ascii="Arial" w:eastAsia="Maiandra GD" w:hAnsi="Arial" w:cs="Arial"/>
          <w:sz w:val="24"/>
          <w:szCs w:val="24"/>
        </w:rPr>
      </w:pPr>
    </w:p>
    <w:p w:rsidR="004F3B0F" w:rsidRDefault="004F3B0F" w:rsidP="00F62D8D">
      <w:pPr>
        <w:spacing w:after="5" w:line="360" w:lineRule="auto"/>
        <w:ind w:left="15" w:right="219" w:hanging="8"/>
        <w:jc w:val="both"/>
        <w:rPr>
          <w:rFonts w:ascii="Arial" w:eastAsia="Maiandra GD" w:hAnsi="Arial" w:cs="Arial"/>
          <w:sz w:val="24"/>
          <w:szCs w:val="24"/>
        </w:rPr>
      </w:pPr>
    </w:p>
    <w:p w:rsidR="004F3B0F" w:rsidRDefault="004F3B0F" w:rsidP="00F62D8D">
      <w:pPr>
        <w:spacing w:after="5" w:line="360" w:lineRule="auto"/>
        <w:ind w:left="15" w:right="219" w:hanging="8"/>
        <w:jc w:val="both"/>
        <w:rPr>
          <w:rFonts w:ascii="Arial" w:eastAsia="Maiandra GD" w:hAnsi="Arial" w:cs="Arial"/>
          <w:sz w:val="24"/>
          <w:szCs w:val="24"/>
        </w:rPr>
      </w:pPr>
    </w:p>
    <w:p w:rsidR="004F3B0F" w:rsidRDefault="004F3B0F" w:rsidP="00F62D8D">
      <w:pPr>
        <w:spacing w:after="5" w:line="360" w:lineRule="auto"/>
        <w:ind w:left="15" w:right="219" w:hanging="8"/>
        <w:jc w:val="both"/>
        <w:rPr>
          <w:rFonts w:ascii="Arial" w:eastAsia="Maiandra GD" w:hAnsi="Arial" w:cs="Arial"/>
          <w:sz w:val="24"/>
          <w:szCs w:val="24"/>
        </w:rPr>
      </w:pPr>
    </w:p>
    <w:p w:rsidR="004F3B0F" w:rsidRDefault="004F3B0F" w:rsidP="00F62D8D">
      <w:pPr>
        <w:spacing w:after="5" w:line="360" w:lineRule="auto"/>
        <w:ind w:left="15" w:right="219" w:hanging="8"/>
        <w:jc w:val="both"/>
        <w:rPr>
          <w:rFonts w:ascii="Arial" w:eastAsia="Maiandra GD" w:hAnsi="Arial" w:cs="Arial"/>
          <w:sz w:val="24"/>
          <w:szCs w:val="24"/>
        </w:rPr>
      </w:pPr>
    </w:p>
    <w:p w:rsidR="004F3B0F" w:rsidRDefault="004F3B0F" w:rsidP="00F62D8D">
      <w:pPr>
        <w:spacing w:after="5" w:line="360" w:lineRule="auto"/>
        <w:ind w:left="15" w:right="219" w:hanging="8"/>
        <w:jc w:val="both"/>
        <w:rPr>
          <w:rFonts w:ascii="Arial" w:eastAsia="Maiandra GD" w:hAnsi="Arial" w:cs="Arial"/>
          <w:sz w:val="24"/>
          <w:szCs w:val="24"/>
        </w:rPr>
      </w:pPr>
    </w:p>
    <w:p w:rsidR="004F3B0F" w:rsidRPr="00F62D8D" w:rsidRDefault="004F3B0F" w:rsidP="00F62D8D">
      <w:pPr>
        <w:spacing w:after="5" w:line="360" w:lineRule="auto"/>
        <w:ind w:left="15" w:right="219" w:hanging="8"/>
        <w:jc w:val="both"/>
        <w:rPr>
          <w:rFonts w:ascii="Arial" w:hAnsi="Arial" w:cs="Arial"/>
          <w:sz w:val="24"/>
          <w:szCs w:val="24"/>
        </w:rPr>
      </w:pPr>
    </w:p>
    <w:p w:rsidR="002127E2" w:rsidRPr="00F62D8D" w:rsidRDefault="004E1120" w:rsidP="00F62D8D">
      <w:pPr>
        <w:spacing w:after="0" w:line="360" w:lineRule="auto"/>
        <w:ind w:left="22"/>
        <w:rPr>
          <w:rFonts w:ascii="Arial" w:hAnsi="Arial" w:cs="Arial"/>
          <w:sz w:val="24"/>
          <w:szCs w:val="24"/>
        </w:rPr>
      </w:pPr>
      <w:r w:rsidRPr="00F62D8D">
        <w:rPr>
          <w:rFonts w:ascii="Arial" w:eastAsia="Maiandra GD" w:hAnsi="Arial" w:cs="Arial"/>
          <w:sz w:val="24"/>
          <w:szCs w:val="24"/>
        </w:rPr>
        <w:t xml:space="preserve"> </w:t>
      </w:r>
    </w:p>
    <w:p w:rsidR="002127E2" w:rsidRPr="00F62D8D" w:rsidRDefault="004E1120" w:rsidP="007C71AC">
      <w:pPr>
        <w:spacing w:after="0" w:line="360" w:lineRule="auto"/>
        <w:ind w:right="292"/>
        <w:rPr>
          <w:rFonts w:ascii="Arial" w:hAnsi="Arial" w:cs="Arial"/>
          <w:sz w:val="24"/>
          <w:szCs w:val="24"/>
        </w:rPr>
      </w:pPr>
      <w:r w:rsidRPr="00F62D8D">
        <w:rPr>
          <w:rFonts w:ascii="Arial" w:eastAsia="Maiandra GD" w:hAnsi="Arial" w:cs="Arial"/>
          <w:sz w:val="24"/>
          <w:szCs w:val="24"/>
        </w:rPr>
        <w:lastRenderedPageBreak/>
        <w:t xml:space="preserve">1. </w:t>
      </w:r>
      <w:r w:rsidRPr="007C71AC">
        <w:rPr>
          <w:rFonts w:ascii="Arial" w:eastAsia="Maiandra GD" w:hAnsi="Arial" w:cs="Arial"/>
          <w:sz w:val="24"/>
          <w:szCs w:val="24"/>
          <w:u w:val="single"/>
        </w:rPr>
        <w:t>Procédure d’élaboration des programmes d’activités</w:t>
      </w:r>
      <w:r w:rsidRPr="00F62D8D">
        <w:rPr>
          <w:rFonts w:ascii="Arial" w:eastAsia="Maiandra GD" w:hAnsi="Arial" w:cs="Arial"/>
          <w:sz w:val="24"/>
          <w:szCs w:val="24"/>
        </w:rPr>
        <w:t xml:space="preserve"> </w:t>
      </w:r>
    </w:p>
    <w:tbl>
      <w:tblPr>
        <w:tblStyle w:val="TableGrid"/>
        <w:tblW w:w="8919" w:type="dxa"/>
        <w:tblInd w:w="738" w:type="dxa"/>
        <w:tblCellMar>
          <w:top w:w="58" w:type="dxa"/>
          <w:left w:w="108" w:type="dxa"/>
        </w:tblCellMar>
        <w:tblLook w:val="04A0" w:firstRow="1" w:lastRow="0" w:firstColumn="1" w:lastColumn="0" w:noHBand="0" w:noVBand="1"/>
      </w:tblPr>
      <w:tblGrid>
        <w:gridCol w:w="2518"/>
        <w:gridCol w:w="6401"/>
      </w:tblGrid>
      <w:tr w:rsidR="002127E2" w:rsidRPr="004F3B0F" w:rsidTr="004F3B0F">
        <w:trPr>
          <w:trHeight w:val="342"/>
        </w:trPr>
        <w:tc>
          <w:tcPr>
            <w:tcW w:w="2518" w:type="dxa"/>
            <w:tcBorders>
              <w:top w:val="single" w:sz="4" w:space="0" w:color="000000"/>
              <w:left w:val="single" w:sz="4" w:space="0" w:color="000000"/>
              <w:bottom w:val="single" w:sz="4" w:space="0" w:color="000000"/>
              <w:right w:val="single" w:sz="4" w:space="0" w:color="000000"/>
            </w:tcBorders>
            <w:shd w:val="clear" w:color="auto" w:fill="BDD6EE"/>
          </w:tcPr>
          <w:p w:rsidR="002127E2" w:rsidRPr="004F3B0F" w:rsidRDefault="004E1120" w:rsidP="00F62D8D">
            <w:pPr>
              <w:spacing w:line="360" w:lineRule="auto"/>
              <w:rPr>
                <w:rFonts w:ascii="Arial" w:hAnsi="Arial" w:cs="Arial"/>
              </w:rPr>
            </w:pPr>
            <w:r w:rsidRPr="004F3B0F">
              <w:rPr>
                <w:rFonts w:ascii="Arial" w:eastAsia="Maiandra GD" w:hAnsi="Arial" w:cs="Arial"/>
              </w:rPr>
              <w:t xml:space="preserve">Date/délai </w:t>
            </w:r>
          </w:p>
        </w:tc>
        <w:tc>
          <w:tcPr>
            <w:tcW w:w="6401" w:type="dxa"/>
            <w:tcBorders>
              <w:top w:val="single" w:sz="4" w:space="0" w:color="000000"/>
              <w:left w:val="single" w:sz="4" w:space="0" w:color="000000"/>
              <w:bottom w:val="single" w:sz="4" w:space="0" w:color="000000"/>
              <w:right w:val="single" w:sz="4" w:space="0" w:color="000000"/>
            </w:tcBorders>
            <w:shd w:val="clear" w:color="auto" w:fill="BDD6EE"/>
          </w:tcPr>
          <w:p w:rsidR="002127E2" w:rsidRPr="004F3B0F" w:rsidRDefault="004E1120" w:rsidP="00F62D8D">
            <w:pPr>
              <w:spacing w:line="360" w:lineRule="auto"/>
              <w:rPr>
                <w:rFonts w:ascii="Arial" w:hAnsi="Arial" w:cs="Arial"/>
              </w:rPr>
            </w:pPr>
            <w:r w:rsidRPr="004F3B0F">
              <w:rPr>
                <w:rFonts w:ascii="Arial" w:eastAsia="Maiandra GD" w:hAnsi="Arial" w:cs="Arial"/>
              </w:rPr>
              <w:t xml:space="preserve">Actes  </w:t>
            </w:r>
          </w:p>
        </w:tc>
      </w:tr>
      <w:tr w:rsidR="002127E2" w:rsidRPr="004F3B0F" w:rsidTr="004F3B0F">
        <w:trPr>
          <w:trHeight w:val="751"/>
        </w:trPr>
        <w:tc>
          <w:tcPr>
            <w:tcW w:w="2518" w:type="dxa"/>
            <w:tcBorders>
              <w:top w:val="single" w:sz="4" w:space="0" w:color="000000"/>
              <w:left w:val="single" w:sz="4" w:space="0" w:color="000000"/>
              <w:bottom w:val="single" w:sz="4" w:space="0" w:color="000000"/>
              <w:right w:val="single" w:sz="4" w:space="0" w:color="000000"/>
            </w:tcBorders>
          </w:tcPr>
          <w:p w:rsidR="002127E2" w:rsidRPr="004F3B0F" w:rsidRDefault="004E1120" w:rsidP="00F62D8D">
            <w:pPr>
              <w:spacing w:line="360" w:lineRule="auto"/>
              <w:rPr>
                <w:rFonts w:ascii="Arial" w:hAnsi="Arial" w:cs="Arial"/>
              </w:rPr>
            </w:pPr>
            <w:r w:rsidRPr="004F3B0F">
              <w:rPr>
                <w:rFonts w:ascii="Arial" w:eastAsia="Maiandra GD" w:hAnsi="Arial" w:cs="Arial"/>
              </w:rPr>
              <w:t xml:space="preserve">1er nov. </w:t>
            </w:r>
          </w:p>
        </w:tc>
        <w:tc>
          <w:tcPr>
            <w:tcW w:w="6401" w:type="dxa"/>
            <w:tcBorders>
              <w:top w:val="single" w:sz="4" w:space="0" w:color="000000"/>
              <w:left w:val="single" w:sz="4" w:space="0" w:color="000000"/>
              <w:bottom w:val="single" w:sz="4" w:space="0" w:color="000000"/>
              <w:right w:val="single" w:sz="4" w:space="0" w:color="000000"/>
            </w:tcBorders>
          </w:tcPr>
          <w:p w:rsidR="002127E2" w:rsidRPr="004F3B0F" w:rsidRDefault="004E1120" w:rsidP="00F62D8D">
            <w:pPr>
              <w:spacing w:line="360" w:lineRule="auto"/>
              <w:rPr>
                <w:rFonts w:ascii="Arial" w:hAnsi="Arial" w:cs="Arial"/>
              </w:rPr>
            </w:pPr>
            <w:r w:rsidRPr="004F3B0F">
              <w:rPr>
                <w:rFonts w:ascii="Arial" w:eastAsia="Maiandra GD" w:hAnsi="Arial" w:cs="Arial"/>
              </w:rPr>
              <w:t xml:space="preserve">Lettre de mission (L.M) du PM à chacun des membres du gouvernement </w:t>
            </w:r>
          </w:p>
        </w:tc>
      </w:tr>
      <w:tr w:rsidR="002127E2" w:rsidRPr="004F3B0F" w:rsidTr="004F3B0F">
        <w:trPr>
          <w:trHeight w:val="849"/>
        </w:trPr>
        <w:tc>
          <w:tcPr>
            <w:tcW w:w="2518" w:type="dxa"/>
            <w:tcBorders>
              <w:top w:val="single" w:sz="4" w:space="0" w:color="000000"/>
              <w:left w:val="single" w:sz="4" w:space="0" w:color="000000"/>
              <w:bottom w:val="single" w:sz="4" w:space="0" w:color="000000"/>
              <w:right w:val="single" w:sz="4" w:space="0" w:color="000000"/>
            </w:tcBorders>
          </w:tcPr>
          <w:p w:rsidR="002127E2" w:rsidRPr="004F3B0F" w:rsidRDefault="004E1120" w:rsidP="00F62D8D">
            <w:pPr>
              <w:spacing w:line="360" w:lineRule="auto"/>
              <w:rPr>
                <w:rFonts w:ascii="Arial" w:hAnsi="Arial" w:cs="Arial"/>
              </w:rPr>
            </w:pPr>
            <w:r w:rsidRPr="004F3B0F">
              <w:rPr>
                <w:rFonts w:ascii="Arial" w:eastAsia="Maiandra GD" w:hAnsi="Arial" w:cs="Arial"/>
              </w:rPr>
              <w:t xml:space="preserve">15 nov. au plus tard </w:t>
            </w:r>
          </w:p>
        </w:tc>
        <w:tc>
          <w:tcPr>
            <w:tcW w:w="6401" w:type="dxa"/>
            <w:tcBorders>
              <w:top w:val="single" w:sz="4" w:space="0" w:color="000000"/>
              <w:left w:val="single" w:sz="4" w:space="0" w:color="000000"/>
              <w:bottom w:val="single" w:sz="4" w:space="0" w:color="000000"/>
              <w:right w:val="single" w:sz="4" w:space="0" w:color="000000"/>
            </w:tcBorders>
          </w:tcPr>
          <w:p w:rsidR="002127E2" w:rsidRPr="004F3B0F" w:rsidRDefault="004E1120" w:rsidP="004F3B0F">
            <w:pPr>
              <w:spacing w:line="360" w:lineRule="auto"/>
              <w:rPr>
                <w:rFonts w:ascii="Arial" w:hAnsi="Arial" w:cs="Arial"/>
              </w:rPr>
            </w:pPr>
            <w:r w:rsidRPr="004F3B0F">
              <w:rPr>
                <w:rFonts w:ascii="Arial" w:eastAsia="Maiandra GD" w:hAnsi="Arial" w:cs="Arial"/>
              </w:rPr>
              <w:t xml:space="preserve">L.M du Ministre au SG et à  ses collaborateurs responsables de structures rattachées au cabinet </w:t>
            </w:r>
          </w:p>
        </w:tc>
      </w:tr>
      <w:tr w:rsidR="002127E2" w:rsidRPr="004F3B0F" w:rsidTr="004F3B0F">
        <w:trPr>
          <w:trHeight w:val="634"/>
        </w:trPr>
        <w:tc>
          <w:tcPr>
            <w:tcW w:w="2518" w:type="dxa"/>
            <w:tcBorders>
              <w:top w:val="single" w:sz="4" w:space="0" w:color="000000"/>
              <w:left w:val="single" w:sz="4" w:space="0" w:color="000000"/>
              <w:bottom w:val="single" w:sz="4" w:space="0" w:color="000000"/>
              <w:right w:val="single" w:sz="4" w:space="0" w:color="000000"/>
            </w:tcBorders>
          </w:tcPr>
          <w:p w:rsidR="002127E2" w:rsidRPr="004F3B0F" w:rsidRDefault="004E1120" w:rsidP="00F62D8D">
            <w:pPr>
              <w:spacing w:line="360" w:lineRule="auto"/>
              <w:rPr>
                <w:rFonts w:ascii="Arial" w:hAnsi="Arial" w:cs="Arial"/>
              </w:rPr>
            </w:pPr>
            <w:r w:rsidRPr="004F3B0F">
              <w:rPr>
                <w:rFonts w:ascii="Arial" w:eastAsia="Maiandra GD" w:hAnsi="Arial" w:cs="Arial"/>
              </w:rPr>
              <w:t xml:space="preserve">30 nov. au plus tard </w:t>
            </w:r>
          </w:p>
        </w:tc>
        <w:tc>
          <w:tcPr>
            <w:tcW w:w="6401" w:type="dxa"/>
            <w:tcBorders>
              <w:top w:val="single" w:sz="4" w:space="0" w:color="000000"/>
              <w:left w:val="single" w:sz="4" w:space="0" w:color="000000"/>
              <w:bottom w:val="single" w:sz="4" w:space="0" w:color="000000"/>
              <w:right w:val="single" w:sz="4" w:space="0" w:color="000000"/>
            </w:tcBorders>
          </w:tcPr>
          <w:p w:rsidR="002127E2" w:rsidRPr="004F3B0F" w:rsidRDefault="004E1120" w:rsidP="00F62D8D">
            <w:pPr>
              <w:spacing w:line="360" w:lineRule="auto"/>
              <w:rPr>
                <w:rFonts w:ascii="Arial" w:hAnsi="Arial" w:cs="Arial"/>
              </w:rPr>
            </w:pPr>
            <w:r w:rsidRPr="004F3B0F">
              <w:rPr>
                <w:rFonts w:ascii="Arial" w:eastAsia="Maiandra GD" w:hAnsi="Arial" w:cs="Arial"/>
              </w:rPr>
              <w:t xml:space="preserve">L.M du SG à  chacun de ses collaborateurs responsables de structures rattachées au SG </w:t>
            </w:r>
          </w:p>
        </w:tc>
      </w:tr>
      <w:tr w:rsidR="002127E2" w:rsidRPr="004F3B0F" w:rsidTr="004F3B0F">
        <w:trPr>
          <w:trHeight w:val="2693"/>
        </w:trPr>
        <w:tc>
          <w:tcPr>
            <w:tcW w:w="2518" w:type="dxa"/>
            <w:tcBorders>
              <w:top w:val="single" w:sz="4" w:space="0" w:color="000000"/>
              <w:left w:val="single" w:sz="4" w:space="0" w:color="000000"/>
              <w:bottom w:val="single" w:sz="4" w:space="0" w:color="000000"/>
              <w:right w:val="single" w:sz="4" w:space="0" w:color="000000"/>
            </w:tcBorders>
          </w:tcPr>
          <w:p w:rsidR="002127E2" w:rsidRPr="004F3B0F" w:rsidRDefault="004E1120" w:rsidP="00F62D8D">
            <w:pPr>
              <w:spacing w:line="360" w:lineRule="auto"/>
              <w:ind w:right="225"/>
              <w:rPr>
                <w:rFonts w:ascii="Arial" w:hAnsi="Arial" w:cs="Arial"/>
              </w:rPr>
            </w:pPr>
            <w:r w:rsidRPr="004F3B0F">
              <w:rPr>
                <w:rFonts w:ascii="Arial" w:eastAsia="Maiandra GD" w:hAnsi="Arial" w:cs="Arial"/>
              </w:rPr>
              <w:t xml:space="preserve">07 déc. au  plus tard </w:t>
            </w:r>
          </w:p>
        </w:tc>
        <w:tc>
          <w:tcPr>
            <w:tcW w:w="6401" w:type="dxa"/>
            <w:tcBorders>
              <w:top w:val="single" w:sz="4" w:space="0" w:color="000000"/>
              <w:left w:val="single" w:sz="4" w:space="0" w:color="000000"/>
              <w:bottom w:val="single" w:sz="4" w:space="0" w:color="000000"/>
              <w:right w:val="single" w:sz="4" w:space="0" w:color="000000"/>
            </w:tcBorders>
          </w:tcPr>
          <w:p w:rsidR="002127E2" w:rsidRPr="004F3B0F" w:rsidRDefault="004F3B0F" w:rsidP="004F3B0F">
            <w:pPr>
              <w:spacing w:after="42" w:line="360" w:lineRule="auto"/>
              <w:rPr>
                <w:rFonts w:ascii="Arial" w:hAnsi="Arial" w:cs="Arial"/>
              </w:rPr>
            </w:pPr>
            <w:r w:rsidRPr="004F3B0F">
              <w:rPr>
                <w:rFonts w:ascii="Arial" w:eastAsia="Maiandra GD" w:hAnsi="Arial" w:cs="Arial"/>
              </w:rPr>
              <w:t>-</w:t>
            </w:r>
            <w:r w:rsidR="004E1120" w:rsidRPr="004F3B0F">
              <w:rPr>
                <w:rFonts w:ascii="Arial" w:eastAsia="Maiandra GD" w:hAnsi="Arial" w:cs="Arial"/>
              </w:rPr>
              <w:t xml:space="preserve">L.M du DG à chacun de ses collaborateurs responsables de structures rattachées à la DG </w:t>
            </w:r>
          </w:p>
          <w:p w:rsidR="002127E2" w:rsidRPr="004F3B0F" w:rsidRDefault="004F3B0F" w:rsidP="004F3B0F">
            <w:pPr>
              <w:spacing w:after="40" w:line="360" w:lineRule="auto"/>
              <w:rPr>
                <w:rFonts w:ascii="Arial" w:hAnsi="Arial" w:cs="Arial"/>
              </w:rPr>
            </w:pPr>
            <w:r w:rsidRPr="004F3B0F">
              <w:rPr>
                <w:rFonts w:ascii="Arial" w:eastAsia="Maiandra GD" w:hAnsi="Arial" w:cs="Arial"/>
              </w:rPr>
              <w:t>-</w:t>
            </w:r>
            <w:r w:rsidR="004E1120" w:rsidRPr="004F3B0F">
              <w:rPr>
                <w:rFonts w:ascii="Arial" w:eastAsia="Maiandra GD" w:hAnsi="Arial" w:cs="Arial"/>
              </w:rPr>
              <w:t xml:space="preserve">L.M du DR à chacun de ses collaborateurs responsables de structures rattachées à la DR </w:t>
            </w:r>
          </w:p>
          <w:p w:rsidR="002127E2" w:rsidRPr="004F3B0F" w:rsidRDefault="004F3B0F" w:rsidP="004F3B0F">
            <w:pPr>
              <w:spacing w:line="360" w:lineRule="auto"/>
              <w:rPr>
                <w:rFonts w:ascii="Arial" w:hAnsi="Arial" w:cs="Arial"/>
              </w:rPr>
            </w:pPr>
            <w:r w:rsidRPr="004F3B0F">
              <w:rPr>
                <w:rFonts w:ascii="Arial" w:eastAsia="Maiandra GD" w:hAnsi="Arial" w:cs="Arial"/>
              </w:rPr>
              <w:t>-</w:t>
            </w:r>
            <w:r w:rsidR="004E1120" w:rsidRPr="004F3B0F">
              <w:rPr>
                <w:rFonts w:ascii="Arial" w:eastAsia="Maiandra GD" w:hAnsi="Arial" w:cs="Arial"/>
              </w:rPr>
              <w:t>L.M du Directeur de l’</w:t>
            </w:r>
            <w:proofErr w:type="spellStart"/>
            <w:r w:rsidR="004E1120" w:rsidRPr="004F3B0F">
              <w:rPr>
                <w:rFonts w:ascii="Arial" w:eastAsia="Maiandra GD" w:hAnsi="Arial" w:cs="Arial"/>
              </w:rPr>
              <w:t>adm</w:t>
            </w:r>
            <w:proofErr w:type="spellEnd"/>
            <w:r w:rsidR="004E1120" w:rsidRPr="004F3B0F">
              <w:rPr>
                <w:rFonts w:ascii="Arial" w:eastAsia="Maiandra GD" w:hAnsi="Arial" w:cs="Arial"/>
              </w:rPr>
              <w:t>. centrale à  chacun de ses collaborateurs responsables de structures rattachées à  l’</w:t>
            </w:r>
            <w:proofErr w:type="spellStart"/>
            <w:r w:rsidR="004E1120" w:rsidRPr="004F3B0F">
              <w:rPr>
                <w:rFonts w:ascii="Arial" w:eastAsia="Maiandra GD" w:hAnsi="Arial" w:cs="Arial"/>
              </w:rPr>
              <w:t>Adm</w:t>
            </w:r>
            <w:proofErr w:type="spellEnd"/>
            <w:r w:rsidR="004E1120" w:rsidRPr="004F3B0F">
              <w:rPr>
                <w:rFonts w:ascii="Arial" w:eastAsia="Maiandra GD" w:hAnsi="Arial" w:cs="Arial"/>
              </w:rPr>
              <w:t xml:space="preserve">. centrale </w:t>
            </w:r>
          </w:p>
        </w:tc>
      </w:tr>
      <w:tr w:rsidR="002127E2" w:rsidRPr="004F3B0F" w:rsidTr="004F3B0F">
        <w:trPr>
          <w:trHeight w:val="1771"/>
        </w:trPr>
        <w:tc>
          <w:tcPr>
            <w:tcW w:w="2518" w:type="dxa"/>
            <w:tcBorders>
              <w:top w:val="single" w:sz="4" w:space="0" w:color="000000"/>
              <w:left w:val="single" w:sz="4" w:space="0" w:color="000000"/>
              <w:bottom w:val="single" w:sz="4" w:space="0" w:color="000000"/>
              <w:right w:val="single" w:sz="4" w:space="0" w:color="000000"/>
            </w:tcBorders>
          </w:tcPr>
          <w:p w:rsidR="002127E2" w:rsidRPr="004F3B0F" w:rsidRDefault="004F3B0F" w:rsidP="00AA57EE">
            <w:pPr>
              <w:pStyle w:val="Paragraphedeliste"/>
              <w:numPr>
                <w:ilvl w:val="0"/>
                <w:numId w:val="32"/>
              </w:numPr>
              <w:spacing w:after="0" w:line="360" w:lineRule="auto"/>
              <w:ind w:left="283"/>
              <w:rPr>
                <w:rFonts w:ascii="Arial" w:hAnsi="Arial" w:cs="Arial"/>
              </w:rPr>
            </w:pPr>
            <w:r>
              <w:rPr>
                <w:rFonts w:ascii="Arial" w:eastAsia="Maiandra GD" w:hAnsi="Arial" w:cs="Arial"/>
              </w:rPr>
              <w:t>d</w:t>
            </w:r>
            <w:r w:rsidR="004E1120" w:rsidRPr="004F3B0F">
              <w:rPr>
                <w:rFonts w:ascii="Arial" w:eastAsia="Maiandra GD" w:hAnsi="Arial" w:cs="Arial"/>
              </w:rPr>
              <w:t xml:space="preserve">éc. au plus tard </w:t>
            </w:r>
          </w:p>
        </w:tc>
        <w:tc>
          <w:tcPr>
            <w:tcW w:w="6401" w:type="dxa"/>
            <w:tcBorders>
              <w:top w:val="single" w:sz="4" w:space="0" w:color="000000"/>
              <w:left w:val="single" w:sz="4" w:space="0" w:color="000000"/>
              <w:bottom w:val="single" w:sz="4" w:space="0" w:color="000000"/>
              <w:right w:val="single" w:sz="4" w:space="0" w:color="000000"/>
            </w:tcBorders>
          </w:tcPr>
          <w:p w:rsidR="002127E2" w:rsidRPr="004F3B0F" w:rsidRDefault="004F3B0F" w:rsidP="004F3B0F">
            <w:pPr>
              <w:spacing w:line="360" w:lineRule="auto"/>
              <w:rPr>
                <w:rFonts w:ascii="Arial" w:hAnsi="Arial" w:cs="Arial"/>
              </w:rPr>
            </w:pPr>
            <w:r w:rsidRPr="004F3B0F">
              <w:rPr>
                <w:rFonts w:ascii="Arial" w:eastAsia="Maiandra GD" w:hAnsi="Arial" w:cs="Arial"/>
              </w:rPr>
              <w:t>-</w:t>
            </w:r>
            <w:r w:rsidR="004E1120" w:rsidRPr="004F3B0F">
              <w:rPr>
                <w:rFonts w:ascii="Arial" w:eastAsia="Maiandra GD" w:hAnsi="Arial" w:cs="Arial"/>
              </w:rPr>
              <w:t xml:space="preserve">L.M du Directeur relevant d’un DG à ses </w:t>
            </w:r>
          </w:p>
          <w:p w:rsidR="004F3B0F" w:rsidRPr="004F3B0F" w:rsidRDefault="004E1120" w:rsidP="004F3B0F">
            <w:pPr>
              <w:spacing w:after="279" w:line="360" w:lineRule="auto"/>
              <w:rPr>
                <w:rFonts w:ascii="Arial" w:eastAsia="Maiandra GD" w:hAnsi="Arial" w:cs="Arial"/>
              </w:rPr>
            </w:pPr>
            <w:r w:rsidRPr="004F3B0F">
              <w:rPr>
                <w:rFonts w:ascii="Arial" w:eastAsia="Maiandra GD" w:hAnsi="Arial" w:cs="Arial"/>
              </w:rPr>
              <w:t xml:space="preserve">collaborateurs responsables de structures rattachées à  la direction </w:t>
            </w:r>
          </w:p>
          <w:p w:rsidR="002127E2" w:rsidRPr="004F3B0F" w:rsidRDefault="004F3B0F" w:rsidP="004F3B0F">
            <w:pPr>
              <w:spacing w:after="279" w:line="360" w:lineRule="auto"/>
              <w:rPr>
                <w:rFonts w:ascii="Arial" w:hAnsi="Arial" w:cs="Arial"/>
              </w:rPr>
            </w:pPr>
            <w:r w:rsidRPr="004F3B0F">
              <w:rPr>
                <w:rFonts w:ascii="Arial" w:eastAsia="Maiandra GD" w:hAnsi="Arial" w:cs="Arial"/>
              </w:rPr>
              <w:t>-</w:t>
            </w:r>
            <w:r w:rsidR="004E1120" w:rsidRPr="004F3B0F">
              <w:rPr>
                <w:rFonts w:ascii="Arial" w:eastAsia="Maiandra GD" w:hAnsi="Arial" w:cs="Arial"/>
              </w:rPr>
              <w:t xml:space="preserve">L.M du Directeur provincial à  ses collaborateurs responsables de structures rattachées à  la direction provinciale </w:t>
            </w:r>
          </w:p>
        </w:tc>
      </w:tr>
      <w:tr w:rsidR="002127E2" w:rsidRPr="004F3B0F" w:rsidTr="004F3B0F">
        <w:trPr>
          <w:trHeight w:val="1330"/>
        </w:trPr>
        <w:tc>
          <w:tcPr>
            <w:tcW w:w="2518" w:type="dxa"/>
            <w:tcBorders>
              <w:top w:val="single" w:sz="4" w:space="0" w:color="000000"/>
              <w:left w:val="single" w:sz="4" w:space="0" w:color="000000"/>
              <w:bottom w:val="single" w:sz="4" w:space="0" w:color="000000"/>
              <w:right w:val="single" w:sz="4" w:space="0" w:color="000000"/>
            </w:tcBorders>
          </w:tcPr>
          <w:p w:rsidR="002127E2" w:rsidRPr="004F3B0F" w:rsidRDefault="004E1120" w:rsidP="00F62D8D">
            <w:pPr>
              <w:spacing w:line="360" w:lineRule="auto"/>
              <w:jc w:val="both"/>
              <w:rPr>
                <w:rFonts w:ascii="Arial" w:hAnsi="Arial" w:cs="Arial"/>
              </w:rPr>
            </w:pPr>
            <w:r w:rsidRPr="004F3B0F">
              <w:rPr>
                <w:rFonts w:ascii="Arial" w:eastAsia="Maiandra GD" w:hAnsi="Arial" w:cs="Arial"/>
              </w:rPr>
              <w:t xml:space="preserve">Avant le 20 déc. </w:t>
            </w:r>
          </w:p>
        </w:tc>
        <w:tc>
          <w:tcPr>
            <w:tcW w:w="6401" w:type="dxa"/>
            <w:tcBorders>
              <w:top w:val="single" w:sz="4" w:space="0" w:color="000000"/>
              <w:left w:val="single" w:sz="4" w:space="0" w:color="000000"/>
              <w:bottom w:val="single" w:sz="4" w:space="0" w:color="000000"/>
              <w:right w:val="single" w:sz="4" w:space="0" w:color="000000"/>
            </w:tcBorders>
          </w:tcPr>
          <w:p w:rsidR="002127E2" w:rsidRPr="004F3B0F" w:rsidRDefault="004F3B0F" w:rsidP="004F3B0F">
            <w:pPr>
              <w:spacing w:after="278" w:line="360" w:lineRule="auto"/>
              <w:ind w:right="61"/>
              <w:rPr>
                <w:rFonts w:ascii="Arial" w:hAnsi="Arial" w:cs="Arial"/>
              </w:rPr>
            </w:pPr>
            <w:r w:rsidRPr="004F3B0F">
              <w:rPr>
                <w:rFonts w:ascii="Arial" w:eastAsia="Maiandra GD" w:hAnsi="Arial" w:cs="Arial"/>
              </w:rPr>
              <w:t>-</w:t>
            </w:r>
            <w:r w:rsidR="004E1120" w:rsidRPr="004F3B0F">
              <w:rPr>
                <w:rFonts w:ascii="Arial" w:eastAsia="Maiandra GD" w:hAnsi="Arial" w:cs="Arial"/>
              </w:rPr>
              <w:t xml:space="preserve">Transmission au SG des P.A des structures rattachées au SG </w:t>
            </w:r>
          </w:p>
          <w:p w:rsidR="002127E2" w:rsidRPr="004F3B0F" w:rsidRDefault="004F3B0F" w:rsidP="004F3B0F">
            <w:pPr>
              <w:spacing w:line="360" w:lineRule="auto"/>
              <w:ind w:right="61"/>
              <w:rPr>
                <w:rFonts w:ascii="Arial" w:hAnsi="Arial" w:cs="Arial"/>
              </w:rPr>
            </w:pPr>
            <w:r w:rsidRPr="004F3B0F">
              <w:rPr>
                <w:rFonts w:ascii="Arial" w:eastAsia="Maiandra GD" w:hAnsi="Arial" w:cs="Arial"/>
              </w:rPr>
              <w:t>-</w:t>
            </w:r>
            <w:r w:rsidR="004E1120" w:rsidRPr="004F3B0F">
              <w:rPr>
                <w:rFonts w:ascii="Arial" w:eastAsia="Maiandra GD" w:hAnsi="Arial" w:cs="Arial"/>
              </w:rPr>
              <w:t xml:space="preserve">Transmission au chef du département des P.A des structures rattachées au Cabinet </w:t>
            </w:r>
          </w:p>
        </w:tc>
      </w:tr>
      <w:tr w:rsidR="002127E2" w:rsidRPr="004F3B0F" w:rsidTr="004F3B0F">
        <w:trPr>
          <w:trHeight w:val="395"/>
        </w:trPr>
        <w:tc>
          <w:tcPr>
            <w:tcW w:w="2518" w:type="dxa"/>
            <w:tcBorders>
              <w:top w:val="single" w:sz="4" w:space="0" w:color="000000"/>
              <w:left w:val="single" w:sz="4" w:space="0" w:color="000000"/>
              <w:bottom w:val="single" w:sz="4" w:space="0" w:color="000000"/>
              <w:right w:val="single" w:sz="4" w:space="0" w:color="000000"/>
            </w:tcBorders>
          </w:tcPr>
          <w:p w:rsidR="002127E2" w:rsidRPr="004F3B0F" w:rsidRDefault="004E1120" w:rsidP="00F62D8D">
            <w:pPr>
              <w:spacing w:line="360" w:lineRule="auto"/>
              <w:jc w:val="both"/>
              <w:rPr>
                <w:rFonts w:ascii="Arial" w:hAnsi="Arial" w:cs="Arial"/>
              </w:rPr>
            </w:pPr>
            <w:r w:rsidRPr="004F3B0F">
              <w:rPr>
                <w:rFonts w:ascii="Arial" w:eastAsia="Maiandra GD" w:hAnsi="Arial" w:cs="Arial"/>
              </w:rPr>
              <w:t xml:space="preserve">Avant le 31 déc. </w:t>
            </w:r>
          </w:p>
        </w:tc>
        <w:tc>
          <w:tcPr>
            <w:tcW w:w="6401" w:type="dxa"/>
            <w:tcBorders>
              <w:top w:val="single" w:sz="4" w:space="0" w:color="000000"/>
              <w:left w:val="single" w:sz="4" w:space="0" w:color="000000"/>
              <w:bottom w:val="single" w:sz="4" w:space="0" w:color="000000"/>
              <w:right w:val="single" w:sz="4" w:space="0" w:color="000000"/>
            </w:tcBorders>
          </w:tcPr>
          <w:p w:rsidR="002127E2" w:rsidRPr="004F3B0F" w:rsidRDefault="004E1120" w:rsidP="00F62D8D">
            <w:pPr>
              <w:spacing w:line="360" w:lineRule="auto"/>
              <w:rPr>
                <w:rFonts w:ascii="Arial" w:hAnsi="Arial" w:cs="Arial"/>
              </w:rPr>
            </w:pPr>
            <w:r w:rsidRPr="004F3B0F">
              <w:rPr>
                <w:rFonts w:ascii="Arial" w:eastAsia="Maiandra GD" w:hAnsi="Arial" w:cs="Arial"/>
              </w:rPr>
              <w:t xml:space="preserve">Transmission par le SG du P.A annuel du département </w:t>
            </w:r>
          </w:p>
        </w:tc>
      </w:tr>
      <w:tr w:rsidR="002127E2" w:rsidRPr="004F3B0F" w:rsidTr="004F3B0F">
        <w:trPr>
          <w:trHeight w:val="986"/>
        </w:trPr>
        <w:tc>
          <w:tcPr>
            <w:tcW w:w="2518" w:type="dxa"/>
            <w:tcBorders>
              <w:top w:val="single" w:sz="4" w:space="0" w:color="000000"/>
              <w:left w:val="single" w:sz="4" w:space="0" w:color="000000"/>
              <w:bottom w:val="single" w:sz="4" w:space="0" w:color="000000"/>
              <w:right w:val="single" w:sz="4" w:space="0" w:color="000000"/>
            </w:tcBorders>
          </w:tcPr>
          <w:p w:rsidR="002127E2" w:rsidRPr="004F3B0F" w:rsidRDefault="004E1120" w:rsidP="00F62D8D">
            <w:pPr>
              <w:spacing w:line="360" w:lineRule="auto"/>
              <w:ind w:right="93"/>
              <w:rPr>
                <w:rFonts w:ascii="Arial" w:hAnsi="Arial" w:cs="Arial"/>
              </w:rPr>
            </w:pPr>
            <w:r w:rsidRPr="004F3B0F">
              <w:rPr>
                <w:rFonts w:ascii="Arial" w:eastAsia="Maiandra GD" w:hAnsi="Arial" w:cs="Arial"/>
              </w:rPr>
              <w:t xml:space="preserve">Avant le 15 janv. </w:t>
            </w:r>
          </w:p>
        </w:tc>
        <w:tc>
          <w:tcPr>
            <w:tcW w:w="6401" w:type="dxa"/>
            <w:tcBorders>
              <w:top w:val="single" w:sz="4" w:space="0" w:color="000000"/>
              <w:left w:val="single" w:sz="4" w:space="0" w:color="000000"/>
              <w:bottom w:val="single" w:sz="4" w:space="0" w:color="000000"/>
              <w:right w:val="single" w:sz="4" w:space="0" w:color="000000"/>
            </w:tcBorders>
          </w:tcPr>
          <w:p w:rsidR="002127E2" w:rsidRPr="004F3B0F" w:rsidRDefault="004E1120" w:rsidP="00F62D8D">
            <w:pPr>
              <w:spacing w:line="360" w:lineRule="auto"/>
              <w:ind w:right="79"/>
              <w:rPr>
                <w:rFonts w:ascii="Arial" w:hAnsi="Arial" w:cs="Arial"/>
              </w:rPr>
            </w:pPr>
            <w:r w:rsidRPr="004F3B0F">
              <w:rPr>
                <w:rFonts w:ascii="Arial" w:eastAsia="Maiandra GD" w:hAnsi="Arial" w:cs="Arial"/>
              </w:rPr>
              <w:t xml:space="preserve">Transmission par le chef du département d’une copie du P.A au PM et au SGG-CM </w:t>
            </w:r>
          </w:p>
        </w:tc>
      </w:tr>
      <w:tr w:rsidR="002127E2" w:rsidRPr="004F3B0F" w:rsidTr="004F3B0F">
        <w:trPr>
          <w:trHeight w:val="323"/>
        </w:trPr>
        <w:tc>
          <w:tcPr>
            <w:tcW w:w="2518" w:type="dxa"/>
            <w:tcBorders>
              <w:top w:val="single" w:sz="4" w:space="0" w:color="000000"/>
              <w:left w:val="single" w:sz="4" w:space="0" w:color="000000"/>
              <w:bottom w:val="single" w:sz="4" w:space="0" w:color="000000"/>
              <w:right w:val="single" w:sz="4" w:space="0" w:color="000000"/>
            </w:tcBorders>
          </w:tcPr>
          <w:p w:rsidR="002127E2" w:rsidRPr="004F3B0F" w:rsidRDefault="004E1120" w:rsidP="00F62D8D">
            <w:pPr>
              <w:spacing w:line="360" w:lineRule="auto"/>
              <w:rPr>
                <w:rFonts w:ascii="Arial" w:hAnsi="Arial" w:cs="Arial"/>
              </w:rPr>
            </w:pPr>
            <w:r w:rsidRPr="004F3B0F">
              <w:rPr>
                <w:rFonts w:ascii="Arial" w:eastAsia="Maiandra GD" w:hAnsi="Arial" w:cs="Arial"/>
              </w:rPr>
              <w:t xml:space="preserve">Avant le 1er janvier </w:t>
            </w:r>
          </w:p>
        </w:tc>
        <w:tc>
          <w:tcPr>
            <w:tcW w:w="6401" w:type="dxa"/>
            <w:tcBorders>
              <w:top w:val="single" w:sz="4" w:space="0" w:color="000000"/>
              <w:left w:val="single" w:sz="4" w:space="0" w:color="000000"/>
              <w:bottom w:val="single" w:sz="4" w:space="0" w:color="000000"/>
              <w:right w:val="single" w:sz="4" w:space="0" w:color="000000"/>
            </w:tcBorders>
          </w:tcPr>
          <w:p w:rsidR="002127E2" w:rsidRPr="004F3B0F" w:rsidRDefault="004E1120" w:rsidP="00F62D8D">
            <w:pPr>
              <w:spacing w:line="360" w:lineRule="auto"/>
              <w:rPr>
                <w:rFonts w:ascii="Arial" w:hAnsi="Arial" w:cs="Arial"/>
              </w:rPr>
            </w:pPr>
            <w:r w:rsidRPr="004F3B0F">
              <w:rPr>
                <w:rFonts w:ascii="Arial" w:eastAsia="Maiandra GD" w:hAnsi="Arial" w:cs="Arial"/>
              </w:rPr>
              <w:t xml:space="preserve">Transmission par le SG du R.A de l’année au chef du département </w:t>
            </w:r>
          </w:p>
        </w:tc>
      </w:tr>
      <w:tr w:rsidR="002127E2" w:rsidRPr="004F3B0F" w:rsidTr="004F3B0F">
        <w:trPr>
          <w:trHeight w:val="845"/>
        </w:trPr>
        <w:tc>
          <w:tcPr>
            <w:tcW w:w="2518" w:type="dxa"/>
            <w:tcBorders>
              <w:top w:val="single" w:sz="4" w:space="0" w:color="000000"/>
              <w:left w:val="single" w:sz="4" w:space="0" w:color="000000"/>
              <w:bottom w:val="single" w:sz="4" w:space="0" w:color="000000"/>
              <w:right w:val="single" w:sz="4" w:space="0" w:color="000000"/>
            </w:tcBorders>
          </w:tcPr>
          <w:p w:rsidR="002127E2" w:rsidRPr="004F3B0F" w:rsidRDefault="004E1120" w:rsidP="00F62D8D">
            <w:pPr>
              <w:spacing w:line="360" w:lineRule="auto"/>
              <w:ind w:right="21"/>
              <w:rPr>
                <w:rFonts w:ascii="Arial" w:hAnsi="Arial" w:cs="Arial"/>
              </w:rPr>
            </w:pPr>
            <w:r w:rsidRPr="004F3B0F">
              <w:rPr>
                <w:rFonts w:ascii="Arial" w:eastAsia="Maiandra GD" w:hAnsi="Arial" w:cs="Arial"/>
              </w:rPr>
              <w:t xml:space="preserve">Au plus tard le 31 janvier </w:t>
            </w:r>
          </w:p>
        </w:tc>
        <w:tc>
          <w:tcPr>
            <w:tcW w:w="6401" w:type="dxa"/>
            <w:tcBorders>
              <w:top w:val="single" w:sz="4" w:space="0" w:color="000000"/>
              <w:left w:val="single" w:sz="4" w:space="0" w:color="000000"/>
              <w:bottom w:val="single" w:sz="4" w:space="0" w:color="000000"/>
              <w:right w:val="single" w:sz="4" w:space="0" w:color="000000"/>
            </w:tcBorders>
          </w:tcPr>
          <w:p w:rsidR="002127E2" w:rsidRPr="004F3B0F" w:rsidRDefault="004E1120" w:rsidP="00F62D8D">
            <w:pPr>
              <w:spacing w:line="360" w:lineRule="auto"/>
              <w:rPr>
                <w:rFonts w:ascii="Arial" w:hAnsi="Arial" w:cs="Arial"/>
              </w:rPr>
            </w:pPr>
            <w:r w:rsidRPr="004F3B0F">
              <w:rPr>
                <w:rFonts w:ascii="Arial" w:eastAsia="Maiandra GD" w:hAnsi="Arial" w:cs="Arial"/>
              </w:rPr>
              <w:t xml:space="preserve">Évaluation par le CASEM des performances des structures sur la base du rapport annuel d’activités </w:t>
            </w:r>
          </w:p>
        </w:tc>
      </w:tr>
      <w:tr w:rsidR="002127E2" w:rsidRPr="004F3B0F" w:rsidTr="004F3B0F">
        <w:trPr>
          <w:trHeight w:val="916"/>
        </w:trPr>
        <w:tc>
          <w:tcPr>
            <w:tcW w:w="2518" w:type="dxa"/>
            <w:tcBorders>
              <w:top w:val="single" w:sz="4" w:space="0" w:color="000000"/>
              <w:left w:val="single" w:sz="4" w:space="0" w:color="000000"/>
              <w:bottom w:val="single" w:sz="4" w:space="0" w:color="000000"/>
              <w:right w:val="single" w:sz="4" w:space="0" w:color="000000"/>
            </w:tcBorders>
          </w:tcPr>
          <w:p w:rsidR="002127E2" w:rsidRPr="004F3B0F" w:rsidRDefault="004E1120" w:rsidP="00F62D8D">
            <w:pPr>
              <w:spacing w:line="360" w:lineRule="auto"/>
              <w:ind w:right="21"/>
              <w:rPr>
                <w:rFonts w:ascii="Arial" w:hAnsi="Arial" w:cs="Arial"/>
              </w:rPr>
            </w:pPr>
            <w:r w:rsidRPr="004F3B0F">
              <w:rPr>
                <w:rFonts w:ascii="Arial" w:eastAsia="Maiandra GD" w:hAnsi="Arial" w:cs="Arial"/>
              </w:rPr>
              <w:t xml:space="preserve">Au plus tard le 15 février </w:t>
            </w:r>
          </w:p>
        </w:tc>
        <w:tc>
          <w:tcPr>
            <w:tcW w:w="6401" w:type="dxa"/>
            <w:tcBorders>
              <w:top w:val="single" w:sz="4" w:space="0" w:color="000000"/>
              <w:left w:val="single" w:sz="4" w:space="0" w:color="000000"/>
              <w:bottom w:val="single" w:sz="4" w:space="0" w:color="000000"/>
              <w:right w:val="single" w:sz="4" w:space="0" w:color="000000"/>
            </w:tcBorders>
          </w:tcPr>
          <w:p w:rsidR="002127E2" w:rsidRPr="004F3B0F" w:rsidRDefault="004E1120" w:rsidP="00F62D8D">
            <w:pPr>
              <w:spacing w:line="360" w:lineRule="auto"/>
              <w:ind w:right="94"/>
              <w:rPr>
                <w:rFonts w:ascii="Arial" w:hAnsi="Arial" w:cs="Arial"/>
              </w:rPr>
            </w:pPr>
            <w:r w:rsidRPr="004F3B0F">
              <w:rPr>
                <w:rFonts w:ascii="Arial" w:eastAsia="Maiandra GD" w:hAnsi="Arial" w:cs="Arial"/>
              </w:rPr>
              <w:t xml:space="preserve">Transmission par le chef de département d’une copie du R.A au PM, au MFPTSS et au SGG-CM </w:t>
            </w:r>
          </w:p>
        </w:tc>
      </w:tr>
    </w:tbl>
    <w:p w:rsidR="002127E2" w:rsidRPr="004F3B0F" w:rsidRDefault="004E1120" w:rsidP="00F62D8D">
      <w:pPr>
        <w:spacing w:after="0" w:line="360" w:lineRule="auto"/>
        <w:ind w:left="22"/>
        <w:jc w:val="both"/>
        <w:rPr>
          <w:rFonts w:ascii="Arial" w:hAnsi="Arial" w:cs="Arial"/>
        </w:rPr>
      </w:pPr>
      <w:r w:rsidRPr="004F3B0F">
        <w:rPr>
          <w:rFonts w:ascii="Arial" w:eastAsia="Maiandra GD" w:hAnsi="Arial" w:cs="Arial"/>
        </w:rPr>
        <w:t xml:space="preserve"> </w:t>
      </w:r>
    </w:p>
    <w:p w:rsidR="002127E2" w:rsidRDefault="004E1120" w:rsidP="00F62D8D">
      <w:pPr>
        <w:spacing w:after="5" w:line="360" w:lineRule="auto"/>
        <w:ind w:left="15" w:right="219" w:hanging="8"/>
        <w:jc w:val="both"/>
        <w:rPr>
          <w:rFonts w:ascii="Arial" w:eastAsia="Maiandra GD" w:hAnsi="Arial" w:cs="Arial"/>
          <w:sz w:val="24"/>
          <w:szCs w:val="24"/>
        </w:rPr>
      </w:pPr>
      <w:r w:rsidRPr="00F62D8D">
        <w:rPr>
          <w:rFonts w:ascii="Arial" w:eastAsia="Maiandra GD" w:hAnsi="Arial" w:cs="Arial"/>
          <w:sz w:val="24"/>
          <w:szCs w:val="24"/>
        </w:rPr>
        <w:lastRenderedPageBreak/>
        <w:t xml:space="preserve">Tout réajustement du P.A doit être approuvé par le chef du département et porté à la connaissance du chef du gouvernement. </w:t>
      </w:r>
    </w:p>
    <w:p w:rsidR="004F3B0F" w:rsidRPr="00F62D8D" w:rsidRDefault="004F3B0F" w:rsidP="00F62D8D">
      <w:pPr>
        <w:spacing w:after="5" w:line="360" w:lineRule="auto"/>
        <w:ind w:left="15" w:right="219" w:hanging="8"/>
        <w:jc w:val="both"/>
        <w:rPr>
          <w:rFonts w:ascii="Arial" w:hAnsi="Arial" w:cs="Arial"/>
          <w:sz w:val="24"/>
          <w:szCs w:val="24"/>
        </w:rPr>
      </w:pPr>
    </w:p>
    <w:p w:rsidR="002127E2" w:rsidRDefault="004E1120" w:rsidP="00F62D8D">
      <w:pPr>
        <w:spacing w:after="5" w:line="360" w:lineRule="auto"/>
        <w:ind w:left="15" w:right="219" w:hanging="8"/>
        <w:jc w:val="both"/>
        <w:rPr>
          <w:rFonts w:ascii="Arial" w:eastAsia="Maiandra GD" w:hAnsi="Arial" w:cs="Arial"/>
          <w:sz w:val="24"/>
          <w:szCs w:val="24"/>
        </w:rPr>
      </w:pPr>
      <w:r w:rsidRPr="00F62D8D">
        <w:rPr>
          <w:rFonts w:ascii="Arial" w:eastAsia="Maiandra GD" w:hAnsi="Arial" w:cs="Arial"/>
          <w:sz w:val="24"/>
          <w:szCs w:val="24"/>
        </w:rPr>
        <w:t xml:space="preserve">Pendant l’exécution du P.A, un CASEM à mi-parcours est tenu pour apporter éventuellement des correctifs nécessaires </w:t>
      </w:r>
    </w:p>
    <w:p w:rsidR="004F3B0F" w:rsidRPr="00F62D8D" w:rsidRDefault="004F3B0F" w:rsidP="00F62D8D">
      <w:pPr>
        <w:spacing w:after="5" w:line="360" w:lineRule="auto"/>
        <w:ind w:left="15" w:right="219" w:hanging="8"/>
        <w:jc w:val="both"/>
        <w:rPr>
          <w:rFonts w:ascii="Arial" w:hAnsi="Arial" w:cs="Arial"/>
          <w:sz w:val="24"/>
          <w:szCs w:val="24"/>
        </w:rPr>
      </w:pPr>
    </w:p>
    <w:p w:rsidR="002127E2" w:rsidRPr="00F62D8D" w:rsidRDefault="004E1120" w:rsidP="00F62D8D">
      <w:pPr>
        <w:spacing w:after="11" w:line="360" w:lineRule="auto"/>
        <w:ind w:left="17" w:right="220" w:hanging="10"/>
        <w:jc w:val="both"/>
        <w:rPr>
          <w:rFonts w:ascii="Arial" w:hAnsi="Arial" w:cs="Arial"/>
          <w:sz w:val="24"/>
          <w:szCs w:val="24"/>
        </w:rPr>
      </w:pPr>
      <w:r w:rsidRPr="00F62D8D">
        <w:rPr>
          <w:rFonts w:ascii="Arial" w:eastAsia="Maiandra GD" w:hAnsi="Arial" w:cs="Arial"/>
          <w:sz w:val="24"/>
          <w:szCs w:val="24"/>
        </w:rPr>
        <w:t xml:space="preserve">Les administrations dont l’exécution des activités ne coïncide pas avec l’année civile ne sont pas astreintes au respect du chronogramme ci-dessus. </w:t>
      </w:r>
    </w:p>
    <w:p w:rsidR="002127E2" w:rsidRPr="00F62D8D" w:rsidRDefault="004E1120" w:rsidP="00F62D8D">
      <w:pPr>
        <w:spacing w:after="11" w:line="360" w:lineRule="auto"/>
        <w:ind w:left="17" w:right="220" w:hanging="10"/>
        <w:jc w:val="both"/>
        <w:rPr>
          <w:rFonts w:ascii="Arial" w:hAnsi="Arial" w:cs="Arial"/>
          <w:sz w:val="24"/>
          <w:szCs w:val="24"/>
        </w:rPr>
      </w:pPr>
      <w:r w:rsidRPr="00F62D8D">
        <w:rPr>
          <w:rFonts w:ascii="Arial" w:eastAsia="Maiandra GD" w:hAnsi="Arial" w:cs="Arial"/>
          <w:sz w:val="24"/>
          <w:szCs w:val="24"/>
        </w:rPr>
        <w:t xml:space="preserve">Toutefois, elles sont tenues en débout d’exercice de produire les rapports d’activités de l’année précédente ainsi que les programmes d’activités de l’année en cours, dans un délai de 2 mois. </w:t>
      </w:r>
    </w:p>
    <w:p w:rsidR="002127E2" w:rsidRPr="00F62D8D" w:rsidRDefault="004E1120" w:rsidP="00F62D8D">
      <w:pPr>
        <w:spacing w:after="181" w:line="360" w:lineRule="auto"/>
        <w:ind w:left="22"/>
        <w:rPr>
          <w:rFonts w:ascii="Arial" w:hAnsi="Arial" w:cs="Arial"/>
          <w:sz w:val="24"/>
          <w:szCs w:val="24"/>
        </w:rPr>
      </w:pPr>
      <w:r w:rsidRPr="00F62D8D">
        <w:rPr>
          <w:rFonts w:ascii="Arial" w:eastAsia="Maiandra GD" w:hAnsi="Arial" w:cs="Arial"/>
          <w:sz w:val="24"/>
          <w:szCs w:val="24"/>
        </w:rPr>
        <w:t xml:space="preserve"> </w:t>
      </w:r>
    </w:p>
    <w:p w:rsidR="002127E2" w:rsidRPr="004F3B0F" w:rsidRDefault="004F3B0F" w:rsidP="00F62D8D">
      <w:pPr>
        <w:tabs>
          <w:tab w:val="center" w:pos="3254"/>
        </w:tabs>
        <w:spacing w:after="53" w:line="360" w:lineRule="auto"/>
        <w:rPr>
          <w:rFonts w:ascii="Arial" w:hAnsi="Arial" w:cs="Arial"/>
          <w:b/>
          <w:sz w:val="24"/>
          <w:szCs w:val="24"/>
        </w:rPr>
      </w:pPr>
      <w:r w:rsidRPr="004F3B0F">
        <w:rPr>
          <w:rFonts w:ascii="Arial" w:eastAsia="Arial" w:hAnsi="Arial" w:cs="Arial"/>
          <w:b/>
          <w:sz w:val="24"/>
          <w:szCs w:val="24"/>
        </w:rPr>
        <w:t xml:space="preserve">Section 3 : </w:t>
      </w:r>
      <w:r w:rsidR="004E1120" w:rsidRPr="004F3B0F">
        <w:rPr>
          <w:rFonts w:ascii="Arial" w:eastAsia="Arial" w:hAnsi="Arial" w:cs="Arial"/>
          <w:b/>
          <w:sz w:val="24"/>
          <w:szCs w:val="24"/>
        </w:rPr>
        <w:tab/>
      </w:r>
      <w:r w:rsidR="004E1120" w:rsidRPr="004F3B0F">
        <w:rPr>
          <w:rFonts w:ascii="Arial" w:eastAsia="Maiandra GD" w:hAnsi="Arial" w:cs="Arial"/>
          <w:b/>
          <w:sz w:val="24"/>
          <w:szCs w:val="24"/>
        </w:rPr>
        <w:t xml:space="preserve">L’évaluation des performances des agents  </w:t>
      </w:r>
    </w:p>
    <w:p w:rsidR="002127E2" w:rsidRPr="00F62D8D" w:rsidRDefault="004E1120" w:rsidP="00F62D8D">
      <w:pPr>
        <w:spacing w:after="5" w:line="360" w:lineRule="auto"/>
        <w:ind w:left="15" w:right="219" w:hanging="8"/>
        <w:jc w:val="both"/>
        <w:rPr>
          <w:rFonts w:ascii="Arial" w:hAnsi="Arial" w:cs="Arial"/>
          <w:sz w:val="24"/>
          <w:szCs w:val="24"/>
        </w:rPr>
      </w:pPr>
      <w:r w:rsidRPr="00F62D8D">
        <w:rPr>
          <w:rFonts w:ascii="Arial" w:eastAsia="Maiandra GD" w:hAnsi="Arial" w:cs="Arial"/>
          <w:sz w:val="24"/>
          <w:szCs w:val="24"/>
        </w:rPr>
        <w:t xml:space="preserve">Il est largement partagé aujourd’hui que la performance des entreprises et des organisations de développement passe d’abord par la performance des travailleurs qui les animent. Mais comment pouvons-nous nous assurer que chaque employé apporte à l’entreprise ou à l’organisation ce qu’elle attend de lui ? Pour y parvenir, comment devons-nous procéder ? Avec quel dispositif, pouvons-nous apprécier efficacement notre personnel ? </w:t>
      </w:r>
    </w:p>
    <w:p w:rsidR="00432B89" w:rsidRDefault="00432B89" w:rsidP="00F62D8D">
      <w:pPr>
        <w:spacing w:after="5" w:line="360" w:lineRule="auto"/>
        <w:ind w:left="15" w:right="219" w:hanging="8"/>
        <w:jc w:val="both"/>
        <w:rPr>
          <w:rFonts w:ascii="Arial" w:eastAsia="Maiandra GD" w:hAnsi="Arial" w:cs="Arial"/>
          <w:sz w:val="24"/>
          <w:szCs w:val="24"/>
        </w:rPr>
      </w:pPr>
    </w:p>
    <w:p w:rsidR="002127E2" w:rsidRPr="00F62D8D" w:rsidRDefault="004E1120" w:rsidP="00F62D8D">
      <w:pPr>
        <w:spacing w:after="5" w:line="360" w:lineRule="auto"/>
        <w:ind w:left="15" w:right="219" w:hanging="8"/>
        <w:jc w:val="both"/>
        <w:rPr>
          <w:rFonts w:ascii="Arial" w:hAnsi="Arial" w:cs="Arial"/>
          <w:sz w:val="24"/>
          <w:szCs w:val="24"/>
        </w:rPr>
      </w:pPr>
      <w:r w:rsidRPr="00F62D8D">
        <w:rPr>
          <w:rFonts w:ascii="Arial" w:eastAsia="Maiandra GD" w:hAnsi="Arial" w:cs="Arial"/>
          <w:sz w:val="24"/>
          <w:szCs w:val="24"/>
        </w:rPr>
        <w:t xml:space="preserve">Dans les propos qui vont suivre, nous allons essayer de parcourir et d’examiner, tour à tour, ces interrogations très courantes mais dont les réponses ne sont pas toujours évidentes. </w:t>
      </w:r>
    </w:p>
    <w:p w:rsidR="002127E2" w:rsidRPr="00F62D8D" w:rsidRDefault="004E1120" w:rsidP="00F62D8D">
      <w:pPr>
        <w:spacing w:after="21" w:line="360" w:lineRule="auto"/>
        <w:ind w:left="22"/>
        <w:rPr>
          <w:rFonts w:ascii="Arial" w:hAnsi="Arial" w:cs="Arial"/>
          <w:sz w:val="24"/>
          <w:szCs w:val="24"/>
        </w:rPr>
      </w:pPr>
      <w:r w:rsidRPr="00F62D8D">
        <w:rPr>
          <w:rFonts w:ascii="Arial" w:eastAsia="Maiandra GD" w:hAnsi="Arial" w:cs="Arial"/>
          <w:sz w:val="24"/>
          <w:szCs w:val="24"/>
        </w:rPr>
        <w:t xml:space="preserve"> </w:t>
      </w:r>
    </w:p>
    <w:p w:rsidR="002127E2" w:rsidRPr="00432B89" w:rsidRDefault="00432B89" w:rsidP="00F62D8D">
      <w:pPr>
        <w:spacing w:after="5" w:line="360" w:lineRule="auto"/>
        <w:ind w:left="15" w:right="219" w:hanging="8"/>
        <w:jc w:val="both"/>
        <w:rPr>
          <w:rFonts w:ascii="Arial" w:hAnsi="Arial" w:cs="Arial"/>
          <w:sz w:val="24"/>
          <w:szCs w:val="24"/>
          <w:u w:val="single"/>
        </w:rPr>
      </w:pPr>
      <w:r>
        <w:rPr>
          <w:rFonts w:ascii="Arial" w:eastAsia="Maiandra GD" w:hAnsi="Arial" w:cs="Arial"/>
          <w:sz w:val="24"/>
          <w:szCs w:val="24"/>
          <w:u w:val="single"/>
        </w:rPr>
        <w:t>1-</w:t>
      </w:r>
      <w:r w:rsidR="004E1120" w:rsidRPr="00432B89">
        <w:rPr>
          <w:rFonts w:ascii="Arial" w:eastAsia="Maiandra GD" w:hAnsi="Arial" w:cs="Arial"/>
          <w:sz w:val="24"/>
          <w:szCs w:val="24"/>
          <w:u w:val="single"/>
        </w:rPr>
        <w:t xml:space="preserve">La notion du concept  </w:t>
      </w:r>
    </w:p>
    <w:p w:rsidR="002127E2" w:rsidRPr="00F62D8D" w:rsidRDefault="004E1120" w:rsidP="00F62D8D">
      <w:pPr>
        <w:spacing w:after="11" w:line="360" w:lineRule="auto"/>
        <w:ind w:left="17" w:right="220" w:hanging="10"/>
        <w:jc w:val="both"/>
        <w:rPr>
          <w:rFonts w:ascii="Arial" w:hAnsi="Arial" w:cs="Arial"/>
          <w:sz w:val="24"/>
          <w:szCs w:val="24"/>
        </w:rPr>
      </w:pPr>
      <w:r w:rsidRPr="00F62D8D">
        <w:rPr>
          <w:rFonts w:ascii="Arial" w:eastAsia="Maiandra GD" w:hAnsi="Arial" w:cs="Arial"/>
          <w:sz w:val="24"/>
          <w:szCs w:val="24"/>
        </w:rPr>
        <w:t xml:space="preserve">L’on parle souvent d’appréciation ou d’évaluation du rendement ou encore d’évaluation des performances de rendement. Toutes ces appellations quoique différentes renvoient toutes à la même réalité. L’évaluation des performances de rendement est une activité de GRH qui permet de prendre du recul et de créer un temps d'arrêt privilégié pour regarder l'évolution des employés en fonction de l'environnement, du contexte et de la culture de l'organisation. Elle s’effectue par le biais des entretiens d’évaluation. L’entretien d’évaluation prend la forme de rencontres individuelles à raison d’une fois par an.  </w:t>
      </w:r>
    </w:p>
    <w:p w:rsidR="002127E2" w:rsidRPr="00F62D8D" w:rsidRDefault="004E1120" w:rsidP="00F62D8D">
      <w:pPr>
        <w:spacing w:after="21" w:line="360" w:lineRule="auto"/>
        <w:ind w:left="22"/>
        <w:rPr>
          <w:rFonts w:ascii="Arial" w:hAnsi="Arial" w:cs="Arial"/>
          <w:sz w:val="24"/>
          <w:szCs w:val="24"/>
        </w:rPr>
      </w:pPr>
      <w:r w:rsidRPr="00F62D8D">
        <w:rPr>
          <w:rFonts w:ascii="Arial" w:eastAsia="Maiandra GD" w:hAnsi="Arial" w:cs="Arial"/>
          <w:sz w:val="24"/>
          <w:szCs w:val="24"/>
        </w:rPr>
        <w:t xml:space="preserve"> </w:t>
      </w:r>
    </w:p>
    <w:p w:rsidR="002127E2" w:rsidRPr="00F62D8D" w:rsidRDefault="004E1120" w:rsidP="00F62D8D">
      <w:pPr>
        <w:spacing w:after="4" w:line="360" w:lineRule="auto"/>
        <w:ind w:left="17" w:hanging="10"/>
        <w:rPr>
          <w:rFonts w:ascii="Arial" w:hAnsi="Arial" w:cs="Arial"/>
          <w:sz w:val="24"/>
          <w:szCs w:val="24"/>
        </w:rPr>
      </w:pPr>
      <w:r w:rsidRPr="00F62D8D">
        <w:rPr>
          <w:rFonts w:ascii="Arial" w:eastAsia="Maiandra GD" w:hAnsi="Arial" w:cs="Arial"/>
          <w:sz w:val="24"/>
          <w:szCs w:val="24"/>
        </w:rPr>
        <w:t xml:space="preserve">L’entretien d’évaluation donne l'occasion de souligner les points positifs tout en abordant également les éléments qui nécessitent une amélioration de la part de l’employé.  </w:t>
      </w:r>
    </w:p>
    <w:p w:rsidR="002127E2" w:rsidRPr="00F62D8D" w:rsidRDefault="004E1120" w:rsidP="00F62D8D">
      <w:pPr>
        <w:spacing w:after="21" w:line="360" w:lineRule="auto"/>
        <w:ind w:left="22"/>
        <w:rPr>
          <w:rFonts w:ascii="Arial" w:hAnsi="Arial" w:cs="Arial"/>
          <w:sz w:val="24"/>
          <w:szCs w:val="24"/>
        </w:rPr>
      </w:pPr>
      <w:r w:rsidRPr="00F62D8D">
        <w:rPr>
          <w:rFonts w:ascii="Arial" w:eastAsia="Maiandra GD" w:hAnsi="Arial" w:cs="Arial"/>
          <w:sz w:val="24"/>
          <w:szCs w:val="24"/>
        </w:rPr>
        <w:t xml:space="preserve"> </w:t>
      </w:r>
    </w:p>
    <w:p w:rsidR="00432B89" w:rsidRDefault="004E1120" w:rsidP="00F62D8D">
      <w:pPr>
        <w:spacing w:after="92" w:line="360" w:lineRule="auto"/>
        <w:ind w:left="15" w:right="219" w:hanging="8"/>
        <w:jc w:val="both"/>
        <w:rPr>
          <w:rFonts w:ascii="Arial" w:eastAsia="Maiandra GD" w:hAnsi="Arial" w:cs="Arial"/>
          <w:sz w:val="24"/>
          <w:szCs w:val="24"/>
        </w:rPr>
      </w:pPr>
      <w:r w:rsidRPr="00F62D8D">
        <w:rPr>
          <w:rFonts w:ascii="Arial" w:eastAsia="Maiandra GD" w:hAnsi="Arial" w:cs="Arial"/>
          <w:sz w:val="24"/>
          <w:szCs w:val="24"/>
        </w:rPr>
        <w:t>Il faut signaler que le rendement des employés dont il est question comprend :</w:t>
      </w:r>
    </w:p>
    <w:p w:rsidR="00432B89" w:rsidRDefault="004E1120" w:rsidP="00F62D8D">
      <w:pPr>
        <w:spacing w:after="92" w:line="360" w:lineRule="auto"/>
        <w:ind w:left="15" w:right="219" w:hanging="8"/>
        <w:jc w:val="both"/>
        <w:rPr>
          <w:rFonts w:ascii="Arial" w:eastAsia="Maiandra GD" w:hAnsi="Arial" w:cs="Arial"/>
          <w:sz w:val="24"/>
          <w:szCs w:val="24"/>
        </w:rPr>
      </w:pPr>
      <w:r w:rsidRPr="00F62D8D">
        <w:rPr>
          <w:rFonts w:ascii="Arial" w:eastAsia="Maiandra GD" w:hAnsi="Arial" w:cs="Arial"/>
          <w:sz w:val="24"/>
          <w:szCs w:val="24"/>
        </w:rPr>
        <w:lastRenderedPageBreak/>
        <w:t xml:space="preserve"> - les résultats en ter</w:t>
      </w:r>
      <w:r w:rsidR="00432B89">
        <w:rPr>
          <w:rFonts w:ascii="Arial" w:eastAsia="Maiandra GD" w:hAnsi="Arial" w:cs="Arial"/>
          <w:sz w:val="24"/>
          <w:szCs w:val="24"/>
        </w:rPr>
        <w:t>mes quantitatifs et qualitatifs ;</w:t>
      </w:r>
    </w:p>
    <w:p w:rsidR="00432B89" w:rsidRDefault="004E1120" w:rsidP="00F62D8D">
      <w:pPr>
        <w:spacing w:after="92" w:line="360" w:lineRule="auto"/>
        <w:ind w:left="15" w:right="219" w:hanging="8"/>
        <w:jc w:val="both"/>
        <w:rPr>
          <w:rFonts w:ascii="Arial" w:eastAsia="Maiandra GD" w:hAnsi="Arial" w:cs="Arial"/>
          <w:sz w:val="24"/>
          <w:szCs w:val="24"/>
        </w:rPr>
      </w:pPr>
      <w:r w:rsidRPr="00F62D8D">
        <w:rPr>
          <w:rFonts w:ascii="Arial" w:eastAsia="Maiandra GD" w:hAnsi="Arial" w:cs="Arial"/>
          <w:sz w:val="24"/>
          <w:szCs w:val="24"/>
        </w:rPr>
        <w:t xml:space="preserve"> - les comportements (la qualité du service), </w:t>
      </w:r>
    </w:p>
    <w:p w:rsidR="002127E2" w:rsidRPr="00F62D8D" w:rsidRDefault="004E1120" w:rsidP="00F62D8D">
      <w:pPr>
        <w:spacing w:after="92" w:line="360" w:lineRule="auto"/>
        <w:ind w:left="15" w:right="219" w:hanging="8"/>
        <w:jc w:val="both"/>
        <w:rPr>
          <w:rFonts w:ascii="Arial" w:hAnsi="Arial" w:cs="Arial"/>
          <w:sz w:val="24"/>
          <w:szCs w:val="24"/>
        </w:rPr>
      </w:pPr>
      <w:r w:rsidRPr="00F62D8D">
        <w:rPr>
          <w:rFonts w:ascii="Arial" w:eastAsia="Maiandra GD" w:hAnsi="Arial" w:cs="Arial"/>
          <w:sz w:val="24"/>
          <w:szCs w:val="24"/>
        </w:rPr>
        <w:t xml:space="preserve">- divers attributs liés au travail (la coopération, l’esprit d’équipe, la loyauté, etc.).  </w:t>
      </w:r>
    </w:p>
    <w:p w:rsidR="002127E2" w:rsidRPr="00F62D8D" w:rsidRDefault="004E1120" w:rsidP="00F62D8D">
      <w:pPr>
        <w:spacing w:after="105" w:line="360" w:lineRule="auto"/>
        <w:ind w:left="22"/>
        <w:rPr>
          <w:rFonts w:ascii="Arial" w:hAnsi="Arial" w:cs="Arial"/>
          <w:sz w:val="24"/>
          <w:szCs w:val="24"/>
        </w:rPr>
      </w:pPr>
      <w:r w:rsidRPr="00F62D8D">
        <w:rPr>
          <w:rFonts w:ascii="Arial" w:eastAsia="Maiandra GD" w:hAnsi="Arial" w:cs="Arial"/>
          <w:sz w:val="24"/>
          <w:szCs w:val="24"/>
        </w:rPr>
        <w:t xml:space="preserve"> </w:t>
      </w:r>
    </w:p>
    <w:p w:rsidR="00432B89" w:rsidRDefault="004E1120" w:rsidP="00F62D8D">
      <w:pPr>
        <w:spacing w:after="5" w:line="360" w:lineRule="auto"/>
        <w:ind w:left="15" w:right="219" w:hanging="8"/>
        <w:jc w:val="both"/>
        <w:rPr>
          <w:rFonts w:ascii="Arial" w:eastAsia="Maiandra GD" w:hAnsi="Arial" w:cs="Arial"/>
          <w:sz w:val="24"/>
          <w:szCs w:val="24"/>
        </w:rPr>
      </w:pPr>
      <w:r w:rsidRPr="00F62D8D">
        <w:rPr>
          <w:rFonts w:ascii="Arial" w:eastAsia="Maiandra GD" w:hAnsi="Arial" w:cs="Arial"/>
          <w:sz w:val="24"/>
          <w:szCs w:val="24"/>
        </w:rPr>
        <w:t>Que ce soit dans les administrations publiques ou dans les organisations privées, les méthodes d’évaluation du rendement malgré leur diversité ont gagné en maturité. En effet, force est de constater aujourd’hui que partout, l’on est passé de la décision unilatérale du responsable hiérarchique décidant seul du sort de ses collaborateurs par une note arbitraire, à une démarche participative où le collaborateur a son mot à dire. Se crée alors une relation de face à face, une séance de travail ou plus commodément un entretien qui s’instaure.</w:t>
      </w:r>
    </w:p>
    <w:p w:rsidR="00432B89" w:rsidRDefault="00432B89" w:rsidP="00F62D8D">
      <w:pPr>
        <w:spacing w:after="5" w:line="360" w:lineRule="auto"/>
        <w:ind w:left="15" w:right="219" w:hanging="8"/>
        <w:jc w:val="both"/>
        <w:rPr>
          <w:rFonts w:ascii="Arial" w:eastAsia="Maiandra GD" w:hAnsi="Arial" w:cs="Arial"/>
          <w:sz w:val="24"/>
          <w:szCs w:val="24"/>
        </w:rPr>
      </w:pPr>
    </w:p>
    <w:p w:rsidR="002127E2" w:rsidRPr="00F62D8D" w:rsidRDefault="00432B89" w:rsidP="00432B89">
      <w:pPr>
        <w:spacing w:after="11" w:line="360" w:lineRule="auto"/>
        <w:ind w:right="220"/>
        <w:jc w:val="both"/>
        <w:rPr>
          <w:rFonts w:ascii="Arial" w:hAnsi="Arial" w:cs="Arial"/>
          <w:sz w:val="24"/>
          <w:szCs w:val="24"/>
        </w:rPr>
      </w:pPr>
      <w:r>
        <w:rPr>
          <w:rFonts w:ascii="Arial" w:eastAsia="Maiandra GD" w:hAnsi="Arial" w:cs="Arial"/>
          <w:sz w:val="24"/>
          <w:szCs w:val="24"/>
        </w:rPr>
        <w:t>2-</w:t>
      </w:r>
      <w:r w:rsidR="004E1120" w:rsidRPr="00F62D8D">
        <w:rPr>
          <w:rFonts w:ascii="Arial" w:eastAsia="Maiandra GD" w:hAnsi="Arial" w:cs="Arial"/>
          <w:sz w:val="24"/>
          <w:szCs w:val="24"/>
        </w:rPr>
        <w:t xml:space="preserve"> </w:t>
      </w:r>
      <w:r w:rsidR="004E1120" w:rsidRPr="00432B89">
        <w:rPr>
          <w:rFonts w:ascii="Arial" w:eastAsia="Maiandra GD" w:hAnsi="Arial" w:cs="Arial"/>
          <w:sz w:val="24"/>
          <w:szCs w:val="24"/>
          <w:u w:val="single"/>
        </w:rPr>
        <w:t>Les critères d’évaluation</w:t>
      </w:r>
      <w:r w:rsidR="004E1120" w:rsidRPr="00F62D8D">
        <w:rPr>
          <w:rFonts w:ascii="Arial" w:eastAsia="Maiandra GD" w:hAnsi="Arial" w:cs="Arial"/>
          <w:sz w:val="24"/>
          <w:szCs w:val="24"/>
        </w:rPr>
        <w:t xml:space="preserve"> </w:t>
      </w:r>
    </w:p>
    <w:p w:rsidR="002127E2" w:rsidRPr="00F62D8D" w:rsidRDefault="004E1120" w:rsidP="00F62D8D">
      <w:pPr>
        <w:spacing w:after="11" w:line="360" w:lineRule="auto"/>
        <w:ind w:left="17" w:right="220" w:hanging="10"/>
        <w:jc w:val="both"/>
        <w:rPr>
          <w:rFonts w:ascii="Arial" w:hAnsi="Arial" w:cs="Arial"/>
          <w:sz w:val="24"/>
          <w:szCs w:val="24"/>
        </w:rPr>
      </w:pPr>
      <w:r w:rsidRPr="00F62D8D">
        <w:rPr>
          <w:rFonts w:ascii="Arial" w:eastAsia="Maiandra GD" w:hAnsi="Arial" w:cs="Arial"/>
          <w:sz w:val="24"/>
          <w:szCs w:val="24"/>
        </w:rPr>
        <w:t xml:space="preserve">Les critères d’évaluation des agents de la fonction publique sont fonction de leur position dans la hiérarchie. </w:t>
      </w:r>
    </w:p>
    <w:p w:rsidR="002127E2" w:rsidRDefault="004E1120" w:rsidP="00F62D8D">
      <w:pPr>
        <w:spacing w:after="11" w:line="360" w:lineRule="auto"/>
        <w:ind w:left="17" w:right="220" w:hanging="10"/>
        <w:jc w:val="both"/>
        <w:rPr>
          <w:rFonts w:ascii="Arial" w:eastAsia="Maiandra GD" w:hAnsi="Arial" w:cs="Arial"/>
          <w:sz w:val="24"/>
          <w:szCs w:val="24"/>
        </w:rPr>
      </w:pPr>
      <w:r w:rsidRPr="00F62D8D">
        <w:rPr>
          <w:rFonts w:ascii="Arial" w:eastAsia="Maiandra GD" w:hAnsi="Arial" w:cs="Arial"/>
          <w:sz w:val="24"/>
          <w:szCs w:val="24"/>
        </w:rPr>
        <w:t>De nouveaux critères d‘évaluation ont été défini</w:t>
      </w:r>
      <w:r w:rsidR="00432B89">
        <w:rPr>
          <w:rFonts w:ascii="Arial" w:eastAsia="Maiandra GD" w:hAnsi="Arial" w:cs="Arial"/>
          <w:sz w:val="24"/>
          <w:szCs w:val="24"/>
        </w:rPr>
        <w:t>s</w:t>
      </w:r>
      <w:r w:rsidRPr="00F62D8D">
        <w:rPr>
          <w:rFonts w:ascii="Arial" w:eastAsia="Maiandra GD" w:hAnsi="Arial" w:cs="Arial"/>
          <w:sz w:val="24"/>
          <w:szCs w:val="24"/>
        </w:rPr>
        <w:t xml:space="preserve"> par le décret N°20111013/PRES/PM/MFPTSS du 22/12/2011, portant critères et modalités d‘évaluation des agents de la Fonction publique. </w:t>
      </w:r>
    </w:p>
    <w:p w:rsidR="00432B89" w:rsidRPr="00F62D8D" w:rsidRDefault="00432B89" w:rsidP="00F62D8D">
      <w:pPr>
        <w:spacing w:after="11" w:line="360" w:lineRule="auto"/>
        <w:ind w:left="17" w:right="220" w:hanging="10"/>
        <w:jc w:val="both"/>
        <w:rPr>
          <w:rFonts w:ascii="Arial" w:hAnsi="Arial" w:cs="Arial"/>
          <w:sz w:val="24"/>
          <w:szCs w:val="24"/>
        </w:rPr>
      </w:pPr>
    </w:p>
    <w:p w:rsidR="002127E2" w:rsidRPr="00432B89" w:rsidRDefault="004E1120" w:rsidP="00432B89">
      <w:pPr>
        <w:spacing w:after="5" w:line="360" w:lineRule="auto"/>
        <w:ind w:right="219"/>
        <w:jc w:val="both"/>
        <w:rPr>
          <w:rFonts w:ascii="Arial" w:hAnsi="Arial" w:cs="Arial"/>
          <w:sz w:val="24"/>
          <w:szCs w:val="24"/>
          <w:u w:val="single"/>
        </w:rPr>
      </w:pPr>
      <w:r w:rsidRPr="00F62D8D">
        <w:rPr>
          <w:rFonts w:ascii="Arial" w:eastAsia="Maiandra GD" w:hAnsi="Arial" w:cs="Arial"/>
          <w:sz w:val="24"/>
          <w:szCs w:val="24"/>
        </w:rPr>
        <w:t xml:space="preserve"> </w:t>
      </w:r>
      <w:r w:rsidR="00B52543" w:rsidRPr="00B52543">
        <w:rPr>
          <w:rFonts w:ascii="Arial" w:eastAsia="Maiandra GD" w:hAnsi="Arial" w:cs="Arial"/>
          <w:sz w:val="24"/>
          <w:szCs w:val="24"/>
          <w:u w:val="single"/>
        </w:rPr>
        <w:t>Pour l</w:t>
      </w:r>
      <w:r w:rsidRPr="00B52543">
        <w:rPr>
          <w:rFonts w:ascii="Arial" w:eastAsia="Maiandra GD" w:hAnsi="Arial" w:cs="Arial"/>
          <w:sz w:val="24"/>
          <w:szCs w:val="24"/>
          <w:u w:val="single"/>
        </w:rPr>
        <w:t>es</w:t>
      </w:r>
      <w:r w:rsidRPr="00432B89">
        <w:rPr>
          <w:rFonts w:ascii="Arial" w:eastAsia="Maiandra GD" w:hAnsi="Arial" w:cs="Arial"/>
          <w:sz w:val="24"/>
          <w:szCs w:val="24"/>
          <w:u w:val="single"/>
        </w:rPr>
        <w:t xml:space="preserve"> agents qui ont la qualité de </w:t>
      </w:r>
      <w:r w:rsidR="00432B89">
        <w:rPr>
          <w:rFonts w:ascii="Arial" w:eastAsia="Maiandra GD" w:hAnsi="Arial" w:cs="Arial"/>
          <w:sz w:val="24"/>
          <w:szCs w:val="24"/>
          <w:u w:val="single"/>
        </w:rPr>
        <w:t>supérieur hiérarchique</w:t>
      </w:r>
      <w:r w:rsidRPr="00432B89">
        <w:rPr>
          <w:rFonts w:ascii="Arial" w:eastAsia="Maiandra GD" w:hAnsi="Arial" w:cs="Arial"/>
          <w:sz w:val="24"/>
          <w:szCs w:val="24"/>
          <w:u w:val="single"/>
        </w:rPr>
        <w:t xml:space="preserve"> immédiat (S.H.I) </w:t>
      </w:r>
    </w:p>
    <w:p w:rsidR="002127E2" w:rsidRPr="00432B89" w:rsidRDefault="004E1120" w:rsidP="00F62D8D">
      <w:pPr>
        <w:spacing w:after="19" w:line="360" w:lineRule="auto"/>
        <w:ind w:left="1438"/>
        <w:rPr>
          <w:rFonts w:ascii="Arial" w:hAnsi="Arial" w:cs="Arial"/>
          <w:sz w:val="24"/>
          <w:szCs w:val="24"/>
          <w:u w:val="single"/>
        </w:rPr>
      </w:pPr>
      <w:r w:rsidRPr="00432B89">
        <w:rPr>
          <w:rFonts w:ascii="Arial" w:eastAsia="Maiandra GD" w:hAnsi="Arial" w:cs="Arial"/>
          <w:sz w:val="24"/>
          <w:szCs w:val="24"/>
          <w:u w:val="single"/>
        </w:rPr>
        <w:t xml:space="preserve"> </w:t>
      </w:r>
    </w:p>
    <w:p w:rsidR="002127E2" w:rsidRPr="00F62D8D" w:rsidRDefault="00432B89" w:rsidP="00F62D8D">
      <w:pPr>
        <w:spacing w:after="51" w:line="360" w:lineRule="auto"/>
        <w:ind w:left="15" w:right="219" w:hanging="8"/>
        <w:jc w:val="both"/>
        <w:rPr>
          <w:rFonts w:ascii="Arial" w:hAnsi="Arial" w:cs="Arial"/>
          <w:sz w:val="24"/>
          <w:szCs w:val="24"/>
        </w:rPr>
      </w:pPr>
      <w:r>
        <w:rPr>
          <w:rFonts w:ascii="Arial" w:eastAsia="Maiandra GD" w:hAnsi="Arial" w:cs="Arial"/>
          <w:sz w:val="24"/>
          <w:szCs w:val="24"/>
        </w:rPr>
        <w:t>Ils s</w:t>
      </w:r>
      <w:r w:rsidR="004E1120" w:rsidRPr="00F62D8D">
        <w:rPr>
          <w:rFonts w:ascii="Arial" w:eastAsia="Maiandra GD" w:hAnsi="Arial" w:cs="Arial"/>
          <w:sz w:val="24"/>
          <w:szCs w:val="24"/>
        </w:rPr>
        <w:t xml:space="preserve">ont évalués et notés sur la base des critères suivants : </w:t>
      </w:r>
    </w:p>
    <w:p w:rsidR="00432B89" w:rsidRDefault="004E1120" w:rsidP="00F62D8D">
      <w:pPr>
        <w:spacing w:after="40" w:line="360" w:lineRule="auto"/>
        <w:ind w:left="391" w:right="5452" w:hanging="8"/>
        <w:jc w:val="both"/>
        <w:rPr>
          <w:rFonts w:ascii="Arial" w:eastAsia="Maiandra GD" w:hAnsi="Arial" w:cs="Arial"/>
          <w:sz w:val="24"/>
          <w:szCs w:val="24"/>
        </w:rPr>
      </w:pPr>
      <w:r w:rsidRPr="00F62D8D">
        <w:rPr>
          <w:rFonts w:ascii="Arial" w:eastAsia="Times New Roman" w:hAnsi="Arial" w:cs="Arial"/>
          <w:sz w:val="24"/>
          <w:szCs w:val="24"/>
        </w:rPr>
        <w:t>-</w:t>
      </w:r>
      <w:r w:rsidRPr="00F62D8D">
        <w:rPr>
          <w:rFonts w:ascii="Arial" w:eastAsia="Arial" w:hAnsi="Arial" w:cs="Arial"/>
          <w:sz w:val="24"/>
          <w:szCs w:val="24"/>
        </w:rPr>
        <w:t xml:space="preserve"> </w:t>
      </w:r>
      <w:r w:rsidR="00432B89">
        <w:rPr>
          <w:rFonts w:ascii="Arial" w:eastAsia="Maiandra GD" w:hAnsi="Arial" w:cs="Arial"/>
          <w:sz w:val="24"/>
          <w:szCs w:val="24"/>
        </w:rPr>
        <w:t>L</w:t>
      </w:r>
      <w:r w:rsidRPr="00F62D8D">
        <w:rPr>
          <w:rFonts w:ascii="Arial" w:eastAsia="Maiandra GD" w:hAnsi="Arial" w:cs="Arial"/>
          <w:sz w:val="24"/>
          <w:szCs w:val="24"/>
        </w:rPr>
        <w:t>a compétence professionnelle ;</w:t>
      </w:r>
    </w:p>
    <w:p w:rsidR="00432B89" w:rsidRDefault="004E1120" w:rsidP="00F62D8D">
      <w:pPr>
        <w:spacing w:after="40" w:line="360" w:lineRule="auto"/>
        <w:ind w:left="391" w:right="5452" w:hanging="8"/>
        <w:jc w:val="both"/>
        <w:rPr>
          <w:rFonts w:ascii="Arial" w:eastAsia="Maiandra GD" w:hAnsi="Arial" w:cs="Arial"/>
          <w:sz w:val="24"/>
          <w:szCs w:val="24"/>
        </w:rPr>
      </w:pPr>
      <w:r w:rsidRPr="00F62D8D">
        <w:rPr>
          <w:rFonts w:ascii="Arial" w:eastAsia="Maiandra GD" w:hAnsi="Arial" w:cs="Arial"/>
          <w:sz w:val="24"/>
          <w:szCs w:val="24"/>
        </w:rPr>
        <w:t xml:space="preserve"> </w:t>
      </w:r>
      <w:r w:rsidRPr="00F62D8D">
        <w:rPr>
          <w:rFonts w:ascii="Arial" w:eastAsia="Times New Roman" w:hAnsi="Arial" w:cs="Arial"/>
          <w:sz w:val="24"/>
          <w:szCs w:val="24"/>
        </w:rPr>
        <w:t>-</w:t>
      </w:r>
      <w:r w:rsidR="00432B89">
        <w:rPr>
          <w:rFonts w:ascii="Arial" w:eastAsia="Times New Roman" w:hAnsi="Arial" w:cs="Arial"/>
          <w:sz w:val="24"/>
          <w:szCs w:val="24"/>
        </w:rPr>
        <w:t xml:space="preserve"> </w:t>
      </w:r>
      <w:r w:rsidR="00432B89">
        <w:rPr>
          <w:rFonts w:ascii="Arial" w:eastAsia="Arial" w:hAnsi="Arial" w:cs="Arial"/>
          <w:sz w:val="24"/>
          <w:szCs w:val="24"/>
        </w:rPr>
        <w:t>L</w:t>
      </w:r>
      <w:r w:rsidRPr="00F62D8D">
        <w:rPr>
          <w:rFonts w:ascii="Arial" w:eastAsia="Maiandra GD" w:hAnsi="Arial" w:cs="Arial"/>
          <w:sz w:val="24"/>
          <w:szCs w:val="24"/>
        </w:rPr>
        <w:t xml:space="preserve">a conscience professionnelle ; </w:t>
      </w:r>
    </w:p>
    <w:p w:rsidR="002127E2" w:rsidRPr="00F62D8D" w:rsidRDefault="004E1120" w:rsidP="00F62D8D">
      <w:pPr>
        <w:spacing w:after="40" w:line="360" w:lineRule="auto"/>
        <w:ind w:left="391" w:right="5452" w:hanging="8"/>
        <w:jc w:val="both"/>
        <w:rPr>
          <w:rFonts w:ascii="Arial" w:hAnsi="Arial" w:cs="Arial"/>
          <w:sz w:val="24"/>
          <w:szCs w:val="24"/>
        </w:rPr>
      </w:pPr>
      <w:r w:rsidRPr="00F62D8D">
        <w:rPr>
          <w:rFonts w:ascii="Arial" w:eastAsia="Times New Roman" w:hAnsi="Arial" w:cs="Arial"/>
          <w:sz w:val="24"/>
          <w:szCs w:val="24"/>
        </w:rPr>
        <w:t>-</w:t>
      </w:r>
      <w:r w:rsidRPr="00F62D8D">
        <w:rPr>
          <w:rFonts w:ascii="Arial" w:eastAsia="Arial" w:hAnsi="Arial" w:cs="Arial"/>
          <w:sz w:val="24"/>
          <w:szCs w:val="24"/>
        </w:rPr>
        <w:t xml:space="preserve"> </w:t>
      </w:r>
      <w:r w:rsidR="00432B89">
        <w:rPr>
          <w:rFonts w:ascii="Arial" w:eastAsia="Maiandra GD" w:hAnsi="Arial" w:cs="Arial"/>
          <w:sz w:val="24"/>
          <w:szCs w:val="24"/>
        </w:rPr>
        <w:t>L</w:t>
      </w:r>
      <w:r w:rsidRPr="00F62D8D">
        <w:rPr>
          <w:rFonts w:ascii="Arial" w:eastAsia="Maiandra GD" w:hAnsi="Arial" w:cs="Arial"/>
          <w:sz w:val="24"/>
          <w:szCs w:val="24"/>
        </w:rPr>
        <w:t xml:space="preserve">e leadership. </w:t>
      </w:r>
    </w:p>
    <w:p w:rsidR="002127E2" w:rsidRPr="00F62D8D" w:rsidRDefault="004E1120" w:rsidP="00F62D8D">
      <w:pPr>
        <w:spacing w:after="5" w:line="360" w:lineRule="auto"/>
        <w:ind w:left="15" w:right="219" w:hanging="8"/>
        <w:jc w:val="both"/>
        <w:rPr>
          <w:rFonts w:ascii="Arial" w:hAnsi="Arial" w:cs="Arial"/>
          <w:sz w:val="24"/>
          <w:szCs w:val="24"/>
        </w:rPr>
      </w:pPr>
      <w:r w:rsidRPr="00F62D8D">
        <w:rPr>
          <w:rFonts w:ascii="Arial" w:eastAsia="Maiandra GD" w:hAnsi="Arial" w:cs="Arial"/>
          <w:sz w:val="24"/>
          <w:szCs w:val="24"/>
        </w:rPr>
        <w:t xml:space="preserve">La compétence professionnelle est mesurée à travers la réalisation des objectifs déclinés dans le programme d’activités de la structure dont ils sont responsables. </w:t>
      </w:r>
    </w:p>
    <w:p w:rsidR="002127E2" w:rsidRPr="00F62D8D" w:rsidRDefault="004E1120" w:rsidP="00F62D8D">
      <w:pPr>
        <w:spacing w:after="21" w:line="360" w:lineRule="auto"/>
        <w:ind w:left="22"/>
        <w:rPr>
          <w:rFonts w:ascii="Arial" w:hAnsi="Arial" w:cs="Arial"/>
          <w:sz w:val="24"/>
          <w:szCs w:val="24"/>
        </w:rPr>
      </w:pPr>
      <w:r w:rsidRPr="00F62D8D">
        <w:rPr>
          <w:rFonts w:ascii="Arial" w:eastAsia="Maiandra GD" w:hAnsi="Arial" w:cs="Arial"/>
          <w:sz w:val="24"/>
          <w:szCs w:val="24"/>
        </w:rPr>
        <w:t xml:space="preserve"> </w:t>
      </w:r>
    </w:p>
    <w:p w:rsidR="002127E2" w:rsidRPr="00F62D8D" w:rsidRDefault="004E1120" w:rsidP="00F62D8D">
      <w:pPr>
        <w:spacing w:after="11" w:line="360" w:lineRule="auto"/>
        <w:ind w:left="17" w:right="220" w:hanging="10"/>
        <w:jc w:val="both"/>
        <w:rPr>
          <w:rFonts w:ascii="Arial" w:hAnsi="Arial" w:cs="Arial"/>
          <w:sz w:val="24"/>
          <w:szCs w:val="24"/>
        </w:rPr>
      </w:pPr>
      <w:r w:rsidRPr="00F62D8D">
        <w:rPr>
          <w:rFonts w:ascii="Arial" w:eastAsia="Maiandra GD" w:hAnsi="Arial" w:cs="Arial"/>
          <w:sz w:val="24"/>
          <w:szCs w:val="24"/>
        </w:rPr>
        <w:t xml:space="preserve">La conscience professionnelle prend en compte l’assiduité, l’éthique professionnelle et le sens de la responsabilité. </w:t>
      </w:r>
    </w:p>
    <w:p w:rsidR="002127E2" w:rsidRPr="00F62D8D" w:rsidRDefault="004E1120" w:rsidP="00F62D8D">
      <w:pPr>
        <w:spacing w:after="21" w:line="360" w:lineRule="auto"/>
        <w:ind w:left="22"/>
        <w:rPr>
          <w:rFonts w:ascii="Arial" w:hAnsi="Arial" w:cs="Arial"/>
          <w:sz w:val="24"/>
          <w:szCs w:val="24"/>
        </w:rPr>
      </w:pPr>
      <w:r w:rsidRPr="00F62D8D">
        <w:rPr>
          <w:rFonts w:ascii="Arial" w:eastAsia="Maiandra GD" w:hAnsi="Arial" w:cs="Arial"/>
          <w:sz w:val="24"/>
          <w:szCs w:val="24"/>
        </w:rPr>
        <w:t xml:space="preserve"> </w:t>
      </w:r>
    </w:p>
    <w:p w:rsidR="002127E2" w:rsidRDefault="004E1120" w:rsidP="00F62D8D">
      <w:pPr>
        <w:spacing w:after="11" w:line="360" w:lineRule="auto"/>
        <w:ind w:left="17" w:right="220" w:hanging="10"/>
        <w:jc w:val="both"/>
        <w:rPr>
          <w:rFonts w:ascii="Arial" w:eastAsia="Maiandra GD" w:hAnsi="Arial" w:cs="Arial"/>
          <w:sz w:val="24"/>
          <w:szCs w:val="24"/>
        </w:rPr>
      </w:pPr>
      <w:r w:rsidRPr="00F62D8D">
        <w:rPr>
          <w:rFonts w:ascii="Arial" w:eastAsia="Maiandra GD" w:hAnsi="Arial" w:cs="Arial"/>
          <w:sz w:val="24"/>
          <w:szCs w:val="24"/>
        </w:rPr>
        <w:t xml:space="preserve">L’exercice du leadership prend en compte le sens de l’animation d’équipe, l’aptitude à l’encadrement, et la capacité à évaluer. </w:t>
      </w:r>
    </w:p>
    <w:p w:rsidR="00B52543" w:rsidRPr="00F62D8D" w:rsidRDefault="00B52543" w:rsidP="00F62D8D">
      <w:pPr>
        <w:spacing w:after="11" w:line="360" w:lineRule="auto"/>
        <w:ind w:left="17" w:right="220" w:hanging="10"/>
        <w:jc w:val="both"/>
        <w:rPr>
          <w:rFonts w:ascii="Arial" w:hAnsi="Arial" w:cs="Arial"/>
          <w:sz w:val="24"/>
          <w:szCs w:val="24"/>
        </w:rPr>
      </w:pPr>
    </w:p>
    <w:p w:rsidR="002127E2" w:rsidRPr="00F62D8D" w:rsidRDefault="004E1120" w:rsidP="00F62D8D">
      <w:pPr>
        <w:spacing w:after="21" w:line="360" w:lineRule="auto"/>
        <w:ind w:left="22"/>
        <w:rPr>
          <w:rFonts w:ascii="Arial" w:hAnsi="Arial" w:cs="Arial"/>
          <w:sz w:val="24"/>
          <w:szCs w:val="24"/>
        </w:rPr>
      </w:pPr>
      <w:r w:rsidRPr="00F62D8D">
        <w:rPr>
          <w:rFonts w:ascii="Arial" w:eastAsia="Maiandra GD" w:hAnsi="Arial" w:cs="Arial"/>
          <w:sz w:val="24"/>
          <w:szCs w:val="24"/>
        </w:rPr>
        <w:t xml:space="preserve"> </w:t>
      </w:r>
    </w:p>
    <w:p w:rsidR="002127E2" w:rsidRPr="00B52543" w:rsidRDefault="00B52543" w:rsidP="00B52543">
      <w:pPr>
        <w:spacing w:after="11" w:line="360" w:lineRule="auto"/>
        <w:ind w:right="220"/>
        <w:jc w:val="both"/>
        <w:rPr>
          <w:rFonts w:ascii="Arial" w:hAnsi="Arial" w:cs="Arial"/>
          <w:sz w:val="24"/>
          <w:szCs w:val="24"/>
          <w:u w:val="single"/>
        </w:rPr>
      </w:pPr>
      <w:r w:rsidRPr="00B52543">
        <w:rPr>
          <w:rFonts w:ascii="Arial" w:eastAsia="Maiandra GD" w:hAnsi="Arial" w:cs="Arial"/>
          <w:sz w:val="24"/>
          <w:szCs w:val="24"/>
          <w:u w:val="single"/>
        </w:rPr>
        <w:lastRenderedPageBreak/>
        <w:t>Pour l</w:t>
      </w:r>
      <w:r w:rsidR="004E1120" w:rsidRPr="00B52543">
        <w:rPr>
          <w:rFonts w:ascii="Arial" w:eastAsia="Maiandra GD" w:hAnsi="Arial" w:cs="Arial"/>
          <w:sz w:val="24"/>
          <w:szCs w:val="24"/>
          <w:u w:val="single"/>
        </w:rPr>
        <w:t>es agents qui n’ont pas la qualité de su</w:t>
      </w:r>
      <w:r w:rsidRPr="00B52543">
        <w:rPr>
          <w:rFonts w:ascii="Arial" w:eastAsia="Maiandra GD" w:hAnsi="Arial" w:cs="Arial"/>
          <w:sz w:val="24"/>
          <w:szCs w:val="24"/>
          <w:u w:val="single"/>
        </w:rPr>
        <w:t>périeur hiérarchique</w:t>
      </w:r>
      <w:r w:rsidR="004E1120" w:rsidRPr="00B52543">
        <w:rPr>
          <w:rFonts w:ascii="Arial" w:eastAsia="Maiandra GD" w:hAnsi="Arial" w:cs="Arial"/>
          <w:sz w:val="24"/>
          <w:szCs w:val="24"/>
          <w:u w:val="single"/>
        </w:rPr>
        <w:t xml:space="preserve"> immédiat (S.H.I) </w:t>
      </w:r>
    </w:p>
    <w:p w:rsidR="002127E2" w:rsidRDefault="004E1120" w:rsidP="00EE232F">
      <w:pPr>
        <w:spacing w:after="11" w:line="360" w:lineRule="auto"/>
        <w:ind w:right="220"/>
        <w:jc w:val="both"/>
        <w:rPr>
          <w:rFonts w:ascii="Arial" w:eastAsia="Maiandra GD" w:hAnsi="Arial" w:cs="Arial"/>
          <w:sz w:val="24"/>
          <w:szCs w:val="24"/>
        </w:rPr>
      </w:pPr>
      <w:r w:rsidRPr="00F62D8D">
        <w:rPr>
          <w:rFonts w:ascii="Arial" w:eastAsia="Maiandra GD" w:hAnsi="Arial" w:cs="Arial"/>
          <w:sz w:val="24"/>
          <w:szCs w:val="24"/>
        </w:rPr>
        <w:t xml:space="preserve">Le rendement des agents qui n’ont pas la qualité de SHI s’évalue sur la base des critères suivants : </w:t>
      </w:r>
    </w:p>
    <w:p w:rsidR="00EE232F" w:rsidRDefault="00EE232F" w:rsidP="00EE232F">
      <w:pPr>
        <w:spacing w:after="11" w:line="360" w:lineRule="auto"/>
        <w:ind w:right="220"/>
        <w:jc w:val="both"/>
        <w:rPr>
          <w:rFonts w:ascii="Arial" w:eastAsia="Maiandra GD" w:hAnsi="Arial" w:cs="Arial"/>
          <w:sz w:val="24"/>
          <w:szCs w:val="24"/>
        </w:rPr>
      </w:pPr>
      <w:r>
        <w:rPr>
          <w:rFonts w:ascii="Arial" w:eastAsia="Maiandra GD" w:hAnsi="Arial" w:cs="Arial"/>
          <w:sz w:val="24"/>
          <w:szCs w:val="24"/>
        </w:rPr>
        <w:t>- La compétence professionnelle</w:t>
      </w:r>
    </w:p>
    <w:p w:rsidR="00D43EA0" w:rsidRPr="00F62D8D" w:rsidRDefault="00D43EA0" w:rsidP="00F62D8D">
      <w:pPr>
        <w:spacing w:after="11" w:line="360" w:lineRule="auto"/>
        <w:ind w:left="555" w:right="220" w:hanging="548"/>
        <w:jc w:val="both"/>
        <w:rPr>
          <w:rFonts w:ascii="Arial" w:hAnsi="Arial" w:cs="Arial"/>
          <w:sz w:val="24"/>
          <w:szCs w:val="24"/>
        </w:rPr>
      </w:pPr>
      <w:r>
        <w:rPr>
          <w:rFonts w:ascii="Arial" w:eastAsia="Maiandra GD" w:hAnsi="Arial" w:cs="Arial"/>
          <w:sz w:val="24"/>
          <w:szCs w:val="24"/>
        </w:rPr>
        <w:t>-</w:t>
      </w:r>
      <w:r w:rsidRPr="00D43EA0">
        <w:rPr>
          <w:rFonts w:ascii="Arial" w:eastAsia="Maiandra GD" w:hAnsi="Arial" w:cs="Arial"/>
          <w:sz w:val="24"/>
          <w:szCs w:val="24"/>
        </w:rPr>
        <w:t xml:space="preserve"> </w:t>
      </w:r>
      <w:r>
        <w:rPr>
          <w:rFonts w:ascii="Arial" w:eastAsia="Maiandra GD" w:hAnsi="Arial" w:cs="Arial"/>
          <w:sz w:val="24"/>
          <w:szCs w:val="24"/>
        </w:rPr>
        <w:t>L</w:t>
      </w:r>
      <w:r w:rsidRPr="00F62D8D">
        <w:rPr>
          <w:rFonts w:ascii="Arial" w:eastAsia="Maiandra GD" w:hAnsi="Arial" w:cs="Arial"/>
          <w:sz w:val="24"/>
          <w:szCs w:val="24"/>
        </w:rPr>
        <w:t xml:space="preserve">a conscience professionnelle ;  </w:t>
      </w:r>
    </w:p>
    <w:p w:rsidR="002127E2" w:rsidRPr="00F62D8D" w:rsidRDefault="00D43EA0" w:rsidP="00F62D8D">
      <w:pPr>
        <w:spacing w:after="4" w:line="360" w:lineRule="auto"/>
        <w:ind w:left="17" w:right="4637" w:hanging="10"/>
        <w:rPr>
          <w:rFonts w:ascii="Arial" w:hAnsi="Arial" w:cs="Arial"/>
          <w:sz w:val="24"/>
          <w:szCs w:val="24"/>
        </w:rPr>
      </w:pPr>
      <w:r>
        <w:rPr>
          <w:rFonts w:ascii="Arial" w:eastAsia="Maiandra GD" w:hAnsi="Arial" w:cs="Arial"/>
          <w:sz w:val="24"/>
          <w:szCs w:val="24"/>
        </w:rPr>
        <w:tab/>
        <w:t>- L</w:t>
      </w:r>
      <w:r w:rsidR="004E1120" w:rsidRPr="00F62D8D">
        <w:rPr>
          <w:rFonts w:ascii="Arial" w:eastAsia="Maiandra GD" w:hAnsi="Arial" w:cs="Arial"/>
          <w:sz w:val="24"/>
          <w:szCs w:val="24"/>
        </w:rPr>
        <w:t xml:space="preserve">e sens du service public. </w:t>
      </w:r>
    </w:p>
    <w:p w:rsidR="002127E2" w:rsidRPr="00F62D8D" w:rsidRDefault="004E1120" w:rsidP="00F62D8D">
      <w:pPr>
        <w:spacing w:after="21" w:line="360" w:lineRule="auto"/>
        <w:ind w:left="22"/>
        <w:rPr>
          <w:rFonts w:ascii="Arial" w:hAnsi="Arial" w:cs="Arial"/>
          <w:sz w:val="24"/>
          <w:szCs w:val="24"/>
        </w:rPr>
      </w:pPr>
      <w:r w:rsidRPr="00F62D8D">
        <w:rPr>
          <w:rFonts w:ascii="Arial" w:eastAsia="Maiandra GD" w:hAnsi="Arial" w:cs="Arial"/>
          <w:sz w:val="24"/>
          <w:szCs w:val="24"/>
        </w:rPr>
        <w:t xml:space="preserve"> </w:t>
      </w:r>
    </w:p>
    <w:p w:rsidR="00EE232F" w:rsidRPr="004E7F15" w:rsidRDefault="004E1120" w:rsidP="004E7F15">
      <w:pPr>
        <w:spacing w:after="5" w:line="360" w:lineRule="auto"/>
        <w:ind w:left="15" w:right="219" w:hanging="8"/>
        <w:jc w:val="both"/>
        <w:rPr>
          <w:rFonts w:ascii="Arial" w:eastAsia="Maiandra GD" w:hAnsi="Arial" w:cs="Arial"/>
          <w:sz w:val="24"/>
          <w:szCs w:val="24"/>
        </w:rPr>
      </w:pPr>
      <w:r w:rsidRPr="00F62D8D">
        <w:rPr>
          <w:rFonts w:ascii="Arial" w:eastAsia="Maiandra GD" w:hAnsi="Arial" w:cs="Arial"/>
          <w:sz w:val="24"/>
          <w:szCs w:val="24"/>
        </w:rPr>
        <w:t xml:space="preserve">La compétence professionnelle prend en compte l'efficacité, le sens de l’organisation et l’esprit d’initiative. </w:t>
      </w:r>
    </w:p>
    <w:p w:rsidR="002127E2" w:rsidRPr="00F62D8D" w:rsidRDefault="004E1120" w:rsidP="004E7F15">
      <w:pPr>
        <w:spacing w:after="11" w:line="360" w:lineRule="auto"/>
        <w:ind w:left="17" w:right="220" w:hanging="10"/>
        <w:jc w:val="both"/>
        <w:rPr>
          <w:rFonts w:ascii="Arial" w:hAnsi="Arial" w:cs="Arial"/>
          <w:sz w:val="24"/>
          <w:szCs w:val="24"/>
        </w:rPr>
      </w:pPr>
      <w:r w:rsidRPr="00F62D8D">
        <w:rPr>
          <w:rFonts w:ascii="Arial" w:eastAsia="Maiandra GD" w:hAnsi="Arial" w:cs="Arial"/>
          <w:sz w:val="24"/>
          <w:szCs w:val="24"/>
        </w:rPr>
        <w:t xml:space="preserve">La conscience professionnelle prend en compte la ponctualité, l’assiduité et la probité. </w:t>
      </w:r>
    </w:p>
    <w:p w:rsidR="002127E2" w:rsidRDefault="004E1120" w:rsidP="004E7F15">
      <w:pPr>
        <w:spacing w:after="11" w:line="360" w:lineRule="auto"/>
        <w:ind w:left="17" w:right="220" w:hanging="10"/>
        <w:jc w:val="both"/>
        <w:rPr>
          <w:rFonts w:ascii="Arial" w:hAnsi="Arial" w:cs="Arial"/>
          <w:sz w:val="24"/>
          <w:szCs w:val="24"/>
        </w:rPr>
      </w:pPr>
      <w:r w:rsidRPr="00F62D8D">
        <w:rPr>
          <w:rFonts w:ascii="Arial" w:eastAsia="Maiandra GD" w:hAnsi="Arial" w:cs="Arial"/>
          <w:sz w:val="24"/>
          <w:szCs w:val="24"/>
        </w:rPr>
        <w:t xml:space="preserve">Le sens du service public prend en compte l’esprit de sacrifice, le respect du bien public et le respect de la hiérarchie. </w:t>
      </w:r>
    </w:p>
    <w:p w:rsidR="004E7F15" w:rsidRPr="00F62D8D" w:rsidRDefault="004E7F15" w:rsidP="004E7F15">
      <w:pPr>
        <w:spacing w:after="11" w:line="360" w:lineRule="auto"/>
        <w:ind w:left="17" w:right="220" w:hanging="10"/>
        <w:jc w:val="both"/>
        <w:rPr>
          <w:rFonts w:ascii="Arial" w:hAnsi="Arial" w:cs="Arial"/>
          <w:sz w:val="24"/>
          <w:szCs w:val="24"/>
        </w:rPr>
      </w:pPr>
    </w:p>
    <w:p w:rsidR="002127E2" w:rsidRDefault="004E1120" w:rsidP="005F30D9">
      <w:pPr>
        <w:spacing w:after="11" w:line="360" w:lineRule="auto"/>
        <w:ind w:right="220" w:firstLine="7"/>
        <w:jc w:val="both"/>
        <w:rPr>
          <w:rFonts w:ascii="Arial" w:eastAsia="Maiandra GD" w:hAnsi="Arial" w:cs="Arial"/>
          <w:sz w:val="24"/>
          <w:szCs w:val="24"/>
        </w:rPr>
      </w:pPr>
      <w:r w:rsidRPr="00F62D8D">
        <w:rPr>
          <w:rFonts w:ascii="Arial" w:eastAsia="Maiandra GD" w:hAnsi="Arial" w:cs="Arial"/>
          <w:sz w:val="24"/>
          <w:szCs w:val="24"/>
        </w:rPr>
        <w:t xml:space="preserve"> Le pouvoir d’évaluation et de notation appartient au S.H.I qui l’exerce sur la base du contrat d’objectifs établi annuellement avec chaque agent. </w:t>
      </w:r>
    </w:p>
    <w:p w:rsidR="005F30D9" w:rsidRPr="00F62D8D" w:rsidRDefault="005F30D9" w:rsidP="005F30D9">
      <w:pPr>
        <w:spacing w:after="11" w:line="360" w:lineRule="auto"/>
        <w:ind w:right="220" w:firstLine="7"/>
        <w:jc w:val="both"/>
        <w:rPr>
          <w:rFonts w:ascii="Arial" w:hAnsi="Arial" w:cs="Arial"/>
          <w:sz w:val="24"/>
          <w:szCs w:val="24"/>
        </w:rPr>
      </w:pPr>
    </w:p>
    <w:p w:rsidR="002127E2" w:rsidRDefault="004E1120" w:rsidP="00F62D8D">
      <w:pPr>
        <w:spacing w:after="11" w:line="360" w:lineRule="auto"/>
        <w:ind w:left="17" w:right="220" w:hanging="10"/>
        <w:jc w:val="both"/>
        <w:rPr>
          <w:rFonts w:ascii="Arial" w:eastAsia="Maiandra GD" w:hAnsi="Arial" w:cs="Arial"/>
          <w:sz w:val="24"/>
          <w:szCs w:val="24"/>
        </w:rPr>
      </w:pPr>
      <w:r w:rsidRPr="00F62D8D">
        <w:rPr>
          <w:rFonts w:ascii="Arial" w:eastAsia="Maiandra GD" w:hAnsi="Arial" w:cs="Arial"/>
          <w:sz w:val="24"/>
          <w:szCs w:val="24"/>
        </w:rPr>
        <w:t>L</w:t>
      </w:r>
      <w:r w:rsidR="005F30D9">
        <w:rPr>
          <w:rFonts w:ascii="Arial" w:eastAsia="Maiandra GD" w:hAnsi="Arial" w:cs="Arial"/>
          <w:sz w:val="24"/>
          <w:szCs w:val="24"/>
        </w:rPr>
        <w:t>a personne notée est l</w:t>
      </w:r>
      <w:r w:rsidRPr="00F62D8D">
        <w:rPr>
          <w:rFonts w:ascii="Arial" w:eastAsia="Maiandra GD" w:hAnsi="Arial" w:cs="Arial"/>
          <w:sz w:val="24"/>
          <w:szCs w:val="24"/>
        </w:rPr>
        <w:t xml:space="preserve">’agent de la Fonction publique </w:t>
      </w:r>
    </w:p>
    <w:p w:rsidR="004E7F15" w:rsidRPr="00F62D8D" w:rsidRDefault="004E7F15" w:rsidP="00F62D8D">
      <w:pPr>
        <w:spacing w:after="11" w:line="360" w:lineRule="auto"/>
        <w:ind w:left="17" w:right="220" w:hanging="10"/>
        <w:jc w:val="both"/>
        <w:rPr>
          <w:rFonts w:ascii="Arial" w:hAnsi="Arial" w:cs="Arial"/>
          <w:sz w:val="24"/>
          <w:szCs w:val="24"/>
        </w:rPr>
      </w:pPr>
    </w:p>
    <w:p w:rsidR="002127E2" w:rsidRPr="00F62D8D" w:rsidRDefault="004E1120" w:rsidP="004E7F15">
      <w:pPr>
        <w:spacing w:after="21" w:line="360" w:lineRule="auto"/>
        <w:ind w:left="22"/>
        <w:rPr>
          <w:rFonts w:ascii="Arial" w:hAnsi="Arial" w:cs="Arial"/>
          <w:sz w:val="24"/>
          <w:szCs w:val="24"/>
        </w:rPr>
      </w:pPr>
      <w:r w:rsidRPr="00F62D8D">
        <w:rPr>
          <w:rFonts w:ascii="Arial" w:eastAsia="Maiandra GD" w:hAnsi="Arial" w:cs="Arial"/>
          <w:sz w:val="24"/>
          <w:szCs w:val="24"/>
        </w:rPr>
        <w:t xml:space="preserve"> </w:t>
      </w:r>
      <w:r w:rsidR="004E7F15">
        <w:rPr>
          <w:rFonts w:ascii="Arial" w:hAnsi="Arial" w:cs="Arial"/>
          <w:sz w:val="24"/>
          <w:szCs w:val="24"/>
        </w:rPr>
        <w:t>3-</w:t>
      </w:r>
      <w:r w:rsidRPr="00F62D8D">
        <w:rPr>
          <w:rFonts w:ascii="Arial" w:eastAsia="Maiandra GD" w:hAnsi="Arial" w:cs="Arial"/>
          <w:sz w:val="24"/>
          <w:szCs w:val="24"/>
        </w:rPr>
        <w:t xml:space="preserve">. </w:t>
      </w:r>
      <w:r w:rsidRPr="004E7F15">
        <w:rPr>
          <w:rFonts w:ascii="Arial" w:eastAsia="Maiandra GD" w:hAnsi="Arial" w:cs="Arial"/>
          <w:sz w:val="24"/>
          <w:szCs w:val="24"/>
          <w:u w:val="single"/>
        </w:rPr>
        <w:t>Les fiches d’évaluation et de notation</w:t>
      </w:r>
      <w:r w:rsidRPr="00F62D8D">
        <w:rPr>
          <w:rFonts w:ascii="Arial" w:eastAsia="Maiandra GD" w:hAnsi="Arial" w:cs="Arial"/>
          <w:sz w:val="24"/>
          <w:szCs w:val="24"/>
        </w:rPr>
        <w:t xml:space="preserve"> </w:t>
      </w:r>
    </w:p>
    <w:p w:rsidR="002127E2" w:rsidRPr="00F62D8D" w:rsidRDefault="004E1120" w:rsidP="007B740B">
      <w:pPr>
        <w:spacing w:after="48" w:line="360" w:lineRule="auto"/>
        <w:ind w:right="220" w:firstLine="7"/>
        <w:jc w:val="both"/>
        <w:rPr>
          <w:rFonts w:ascii="Arial" w:hAnsi="Arial" w:cs="Arial"/>
          <w:sz w:val="24"/>
          <w:szCs w:val="24"/>
        </w:rPr>
      </w:pPr>
      <w:r w:rsidRPr="00F62D8D">
        <w:rPr>
          <w:rFonts w:ascii="Arial" w:eastAsia="Maiandra GD" w:hAnsi="Arial" w:cs="Arial"/>
          <w:sz w:val="24"/>
          <w:szCs w:val="24"/>
        </w:rPr>
        <w:t>Pour l’évaluation des agents de la Fonction publique, il est institué deux (2) fiches d’évaluation et</w:t>
      </w:r>
      <w:r w:rsidR="007B740B">
        <w:rPr>
          <w:rFonts w:ascii="Arial" w:eastAsia="Maiandra GD" w:hAnsi="Arial" w:cs="Arial"/>
          <w:sz w:val="24"/>
          <w:szCs w:val="24"/>
        </w:rPr>
        <w:t xml:space="preserve"> d’une grille</w:t>
      </w:r>
      <w:r w:rsidRPr="00F62D8D">
        <w:rPr>
          <w:rFonts w:ascii="Arial" w:eastAsia="Maiandra GD" w:hAnsi="Arial" w:cs="Arial"/>
          <w:sz w:val="24"/>
          <w:szCs w:val="24"/>
        </w:rPr>
        <w:t xml:space="preserve"> de notation : </w:t>
      </w:r>
    </w:p>
    <w:p w:rsidR="002127E2" w:rsidRPr="007B740B" w:rsidRDefault="004E1120" w:rsidP="00AA57EE">
      <w:pPr>
        <w:numPr>
          <w:ilvl w:val="0"/>
          <w:numId w:val="27"/>
        </w:numPr>
        <w:spacing w:after="20" w:line="360" w:lineRule="auto"/>
        <w:ind w:right="1784" w:hanging="8"/>
        <w:jc w:val="both"/>
        <w:rPr>
          <w:rFonts w:ascii="Arial" w:hAnsi="Arial" w:cs="Arial"/>
          <w:sz w:val="24"/>
          <w:szCs w:val="24"/>
        </w:rPr>
      </w:pPr>
      <w:r w:rsidRPr="00F62D8D">
        <w:rPr>
          <w:rFonts w:ascii="Arial" w:eastAsia="Maiandra GD" w:hAnsi="Arial" w:cs="Arial"/>
          <w:sz w:val="24"/>
          <w:szCs w:val="24"/>
        </w:rPr>
        <w:t xml:space="preserve">une fiche dénommée « fiche A » pour les agents qui ont la qualité de </w:t>
      </w:r>
      <w:r w:rsidRPr="007B740B">
        <w:rPr>
          <w:rFonts w:ascii="Arial" w:eastAsia="Maiandra GD" w:hAnsi="Arial" w:cs="Arial"/>
          <w:sz w:val="24"/>
          <w:szCs w:val="24"/>
        </w:rPr>
        <w:t xml:space="preserve">S.H.I ; </w:t>
      </w:r>
    </w:p>
    <w:p w:rsidR="007B740B" w:rsidRPr="007B740B" w:rsidRDefault="004E1120" w:rsidP="00AA57EE">
      <w:pPr>
        <w:numPr>
          <w:ilvl w:val="0"/>
          <w:numId w:val="27"/>
        </w:numPr>
        <w:spacing w:after="40" w:line="360" w:lineRule="auto"/>
        <w:ind w:right="1784" w:hanging="360"/>
        <w:jc w:val="both"/>
        <w:rPr>
          <w:rFonts w:ascii="Arial" w:hAnsi="Arial" w:cs="Arial"/>
          <w:sz w:val="24"/>
          <w:szCs w:val="24"/>
        </w:rPr>
      </w:pPr>
      <w:r w:rsidRPr="00F62D8D">
        <w:rPr>
          <w:rFonts w:ascii="Arial" w:eastAsia="Maiandra GD" w:hAnsi="Arial" w:cs="Arial"/>
          <w:sz w:val="24"/>
          <w:szCs w:val="24"/>
        </w:rPr>
        <w:t>une fiche dénommée « fiche B » pour les autres agents ;</w:t>
      </w:r>
    </w:p>
    <w:p w:rsidR="002127E2" w:rsidRPr="00F62D8D" w:rsidRDefault="004E1120" w:rsidP="00AA57EE">
      <w:pPr>
        <w:numPr>
          <w:ilvl w:val="0"/>
          <w:numId w:val="27"/>
        </w:numPr>
        <w:spacing w:after="40" w:line="360" w:lineRule="auto"/>
        <w:ind w:right="1784" w:hanging="360"/>
        <w:jc w:val="both"/>
        <w:rPr>
          <w:rFonts w:ascii="Arial" w:hAnsi="Arial" w:cs="Arial"/>
          <w:sz w:val="24"/>
          <w:szCs w:val="24"/>
        </w:rPr>
      </w:pPr>
      <w:r w:rsidRPr="00F62D8D">
        <w:rPr>
          <w:rFonts w:ascii="Arial" w:eastAsia="Maiandra GD" w:hAnsi="Arial" w:cs="Arial"/>
          <w:sz w:val="24"/>
          <w:szCs w:val="24"/>
        </w:rPr>
        <w:t xml:space="preserve"> </w:t>
      </w:r>
      <w:r w:rsidRPr="00F62D8D">
        <w:rPr>
          <w:rFonts w:ascii="Arial" w:eastAsia="Times New Roman" w:hAnsi="Arial" w:cs="Arial"/>
          <w:sz w:val="24"/>
          <w:szCs w:val="24"/>
        </w:rPr>
        <w:t>-</w:t>
      </w:r>
      <w:r w:rsidRPr="00F62D8D">
        <w:rPr>
          <w:rFonts w:ascii="Arial" w:eastAsia="Arial" w:hAnsi="Arial" w:cs="Arial"/>
          <w:sz w:val="24"/>
          <w:szCs w:val="24"/>
        </w:rPr>
        <w:t xml:space="preserve"> </w:t>
      </w:r>
      <w:r w:rsidRPr="00F62D8D">
        <w:rPr>
          <w:rFonts w:ascii="Arial" w:eastAsia="Maiandra GD" w:hAnsi="Arial" w:cs="Arial"/>
          <w:sz w:val="24"/>
          <w:szCs w:val="24"/>
        </w:rPr>
        <w:t xml:space="preserve">Une grille d’évaluation. </w:t>
      </w:r>
    </w:p>
    <w:p w:rsidR="002127E2" w:rsidRPr="00F62D8D" w:rsidRDefault="004E1120" w:rsidP="00F62D8D">
      <w:pPr>
        <w:spacing w:after="21" w:line="360" w:lineRule="auto"/>
        <w:ind w:left="731"/>
        <w:rPr>
          <w:rFonts w:ascii="Arial" w:hAnsi="Arial" w:cs="Arial"/>
          <w:sz w:val="24"/>
          <w:szCs w:val="24"/>
        </w:rPr>
      </w:pPr>
      <w:r w:rsidRPr="00F62D8D">
        <w:rPr>
          <w:rFonts w:ascii="Arial" w:eastAsia="Maiandra GD" w:hAnsi="Arial" w:cs="Arial"/>
          <w:sz w:val="24"/>
          <w:szCs w:val="24"/>
        </w:rPr>
        <w:t xml:space="preserve"> </w:t>
      </w:r>
    </w:p>
    <w:p w:rsidR="002127E2" w:rsidRPr="00F62D8D" w:rsidRDefault="004E1120" w:rsidP="00F62D8D">
      <w:pPr>
        <w:spacing w:after="5" w:line="360" w:lineRule="auto"/>
        <w:ind w:left="15" w:right="219" w:hanging="8"/>
        <w:jc w:val="both"/>
        <w:rPr>
          <w:rFonts w:ascii="Arial" w:hAnsi="Arial" w:cs="Arial"/>
          <w:sz w:val="24"/>
          <w:szCs w:val="24"/>
        </w:rPr>
      </w:pPr>
      <w:r w:rsidRPr="00F62D8D">
        <w:rPr>
          <w:rFonts w:ascii="Arial" w:eastAsia="Maiandra GD" w:hAnsi="Arial" w:cs="Arial"/>
          <w:sz w:val="24"/>
          <w:szCs w:val="24"/>
        </w:rPr>
        <w:t xml:space="preserve">Tous les agents de la fonction publique doivent être évalués annuellement avant le 15 mars. </w:t>
      </w:r>
    </w:p>
    <w:p w:rsidR="002127E2" w:rsidRPr="00F62D8D" w:rsidRDefault="004E1120" w:rsidP="00F62D8D">
      <w:pPr>
        <w:spacing w:after="21" w:line="360" w:lineRule="auto"/>
        <w:ind w:left="22"/>
        <w:rPr>
          <w:rFonts w:ascii="Arial" w:hAnsi="Arial" w:cs="Arial"/>
          <w:sz w:val="24"/>
          <w:szCs w:val="24"/>
        </w:rPr>
      </w:pPr>
      <w:r w:rsidRPr="00F62D8D">
        <w:rPr>
          <w:rFonts w:ascii="Arial" w:eastAsia="Maiandra GD" w:hAnsi="Arial" w:cs="Arial"/>
          <w:sz w:val="24"/>
          <w:szCs w:val="24"/>
        </w:rPr>
        <w:t xml:space="preserve"> </w:t>
      </w:r>
    </w:p>
    <w:p w:rsidR="002127E2" w:rsidRDefault="004E1120" w:rsidP="00F62D8D">
      <w:pPr>
        <w:spacing w:after="11" w:line="360" w:lineRule="auto"/>
        <w:ind w:left="17" w:right="220" w:hanging="10"/>
        <w:jc w:val="both"/>
        <w:rPr>
          <w:rFonts w:ascii="Arial" w:eastAsia="Maiandra GD" w:hAnsi="Arial" w:cs="Arial"/>
          <w:sz w:val="24"/>
          <w:szCs w:val="24"/>
        </w:rPr>
      </w:pPr>
      <w:r w:rsidRPr="00F62D8D">
        <w:rPr>
          <w:rFonts w:ascii="Arial" w:eastAsia="Maiandra GD" w:hAnsi="Arial" w:cs="Arial"/>
          <w:sz w:val="24"/>
          <w:szCs w:val="24"/>
        </w:rPr>
        <w:t xml:space="preserve">Les agents dont l’exécution des activités ne coïncide pas avec l’année </w:t>
      </w:r>
      <w:proofErr w:type="gramStart"/>
      <w:r w:rsidRPr="00F62D8D">
        <w:rPr>
          <w:rFonts w:ascii="Arial" w:eastAsia="Maiandra GD" w:hAnsi="Arial" w:cs="Arial"/>
          <w:sz w:val="24"/>
          <w:szCs w:val="24"/>
        </w:rPr>
        <w:t>civile se</w:t>
      </w:r>
      <w:proofErr w:type="gramEnd"/>
      <w:r w:rsidRPr="00F62D8D">
        <w:rPr>
          <w:rFonts w:ascii="Arial" w:eastAsia="Maiandra GD" w:hAnsi="Arial" w:cs="Arial"/>
          <w:sz w:val="24"/>
          <w:szCs w:val="24"/>
        </w:rPr>
        <w:t xml:space="preserve"> sont pas astreints au respect du chronogramme ci-dessus prévu. Ils sont évalués deux (2) mois et demi au plus tard après la clôture de la période d’exercice de la structure à laquelle ils appartiennent. </w:t>
      </w:r>
    </w:p>
    <w:p w:rsidR="00637211" w:rsidRDefault="00637211" w:rsidP="00F62D8D">
      <w:pPr>
        <w:spacing w:after="11" w:line="360" w:lineRule="auto"/>
        <w:ind w:left="17" w:right="220" w:hanging="10"/>
        <w:jc w:val="both"/>
        <w:rPr>
          <w:rFonts w:ascii="Arial" w:eastAsia="Maiandra GD" w:hAnsi="Arial" w:cs="Arial"/>
          <w:sz w:val="24"/>
          <w:szCs w:val="24"/>
        </w:rPr>
      </w:pPr>
    </w:p>
    <w:p w:rsidR="00637211" w:rsidRDefault="00637211" w:rsidP="00F62D8D">
      <w:pPr>
        <w:spacing w:after="11" w:line="360" w:lineRule="auto"/>
        <w:ind w:left="17" w:right="220" w:hanging="10"/>
        <w:jc w:val="both"/>
        <w:rPr>
          <w:rFonts w:ascii="Arial" w:eastAsia="Maiandra GD" w:hAnsi="Arial" w:cs="Arial"/>
          <w:sz w:val="24"/>
          <w:szCs w:val="24"/>
        </w:rPr>
      </w:pPr>
    </w:p>
    <w:p w:rsidR="00637211" w:rsidRPr="00637211" w:rsidRDefault="00DB0468" w:rsidP="00F62D8D">
      <w:pPr>
        <w:spacing w:after="11" w:line="360" w:lineRule="auto"/>
        <w:ind w:left="17" w:right="220" w:hanging="10"/>
        <w:jc w:val="both"/>
        <w:rPr>
          <w:rFonts w:ascii="Arial" w:hAnsi="Arial" w:cs="Arial"/>
          <w:sz w:val="24"/>
          <w:szCs w:val="24"/>
          <w:u w:val="single"/>
        </w:rPr>
      </w:pPr>
      <w:r w:rsidRPr="00DB0468">
        <w:rPr>
          <w:rFonts w:ascii="Arial" w:eastAsia="Maiandra GD" w:hAnsi="Arial" w:cs="Arial"/>
          <w:sz w:val="24"/>
          <w:szCs w:val="24"/>
        </w:rPr>
        <w:lastRenderedPageBreak/>
        <w:t>4-</w:t>
      </w:r>
      <w:r w:rsidR="00637211" w:rsidRPr="00637211">
        <w:rPr>
          <w:rFonts w:ascii="Arial" w:eastAsia="Maiandra GD" w:hAnsi="Arial" w:cs="Arial"/>
          <w:sz w:val="24"/>
          <w:szCs w:val="24"/>
          <w:u w:val="single"/>
        </w:rPr>
        <w:t>L’évaluation systématique</w:t>
      </w:r>
    </w:p>
    <w:p w:rsidR="002127E2" w:rsidRPr="00F62D8D" w:rsidRDefault="004E1120" w:rsidP="00F62D8D">
      <w:pPr>
        <w:spacing w:after="11" w:line="360" w:lineRule="auto"/>
        <w:ind w:left="17" w:right="220" w:hanging="10"/>
        <w:jc w:val="both"/>
        <w:rPr>
          <w:rFonts w:ascii="Arial" w:hAnsi="Arial" w:cs="Arial"/>
          <w:sz w:val="24"/>
          <w:szCs w:val="24"/>
        </w:rPr>
      </w:pPr>
      <w:r w:rsidRPr="00F62D8D">
        <w:rPr>
          <w:rFonts w:ascii="Arial" w:eastAsia="Maiandra GD" w:hAnsi="Arial" w:cs="Arial"/>
          <w:sz w:val="24"/>
          <w:szCs w:val="24"/>
        </w:rPr>
        <w:t xml:space="preserve">L’on entend par évaluation systématique, l’évaluation qui s’opère sans entretien et sans l’établissement des documents nécessaires précités (contrat d’objectif, programme d’activités, rapport d’activités et fiches d’évaluation). </w:t>
      </w:r>
    </w:p>
    <w:p w:rsidR="002127E2" w:rsidRPr="00F62D8D" w:rsidRDefault="004E1120" w:rsidP="00F62D8D">
      <w:pPr>
        <w:spacing w:after="19" w:line="360" w:lineRule="auto"/>
        <w:ind w:left="22"/>
        <w:rPr>
          <w:rFonts w:ascii="Arial" w:hAnsi="Arial" w:cs="Arial"/>
          <w:sz w:val="24"/>
          <w:szCs w:val="24"/>
        </w:rPr>
      </w:pPr>
      <w:r w:rsidRPr="00F62D8D">
        <w:rPr>
          <w:rFonts w:ascii="Arial" w:eastAsia="Maiandra GD" w:hAnsi="Arial" w:cs="Arial"/>
          <w:sz w:val="24"/>
          <w:szCs w:val="24"/>
        </w:rPr>
        <w:t xml:space="preserve"> </w:t>
      </w:r>
    </w:p>
    <w:p w:rsidR="002127E2" w:rsidRPr="00F62D8D" w:rsidRDefault="004E1120" w:rsidP="00F62D8D">
      <w:pPr>
        <w:spacing w:after="5" w:line="360" w:lineRule="auto"/>
        <w:ind w:left="15" w:right="219" w:hanging="8"/>
        <w:jc w:val="both"/>
        <w:rPr>
          <w:rFonts w:ascii="Arial" w:hAnsi="Arial" w:cs="Arial"/>
          <w:sz w:val="24"/>
          <w:szCs w:val="24"/>
        </w:rPr>
      </w:pPr>
      <w:r w:rsidRPr="00F62D8D">
        <w:rPr>
          <w:rFonts w:ascii="Arial" w:eastAsia="Maiandra GD" w:hAnsi="Arial" w:cs="Arial"/>
          <w:sz w:val="24"/>
          <w:szCs w:val="24"/>
        </w:rPr>
        <w:t xml:space="preserve">Cette évaluation est assujettie à des conditions prédéfinies par la loi et intervient dans deux cas :  </w:t>
      </w:r>
    </w:p>
    <w:p w:rsidR="005A3D24" w:rsidRPr="005A3D24" w:rsidRDefault="004E1120" w:rsidP="00AA57EE">
      <w:pPr>
        <w:pStyle w:val="Paragraphedeliste"/>
        <w:numPr>
          <w:ilvl w:val="0"/>
          <w:numId w:val="33"/>
        </w:numPr>
        <w:spacing w:after="11" w:line="360" w:lineRule="auto"/>
        <w:ind w:right="629"/>
        <w:rPr>
          <w:rFonts w:ascii="Arial" w:eastAsia="Maiandra GD" w:hAnsi="Arial" w:cs="Arial"/>
          <w:sz w:val="24"/>
          <w:szCs w:val="24"/>
        </w:rPr>
      </w:pPr>
      <w:r w:rsidRPr="005A3D24">
        <w:rPr>
          <w:rFonts w:ascii="Arial" w:eastAsia="Maiandra GD" w:hAnsi="Arial" w:cs="Arial"/>
          <w:sz w:val="24"/>
          <w:szCs w:val="24"/>
        </w:rPr>
        <w:t>Lorsque l’agent est sous le régime d’un congé maladie de longue durée ;</w:t>
      </w:r>
    </w:p>
    <w:p w:rsidR="002127E2" w:rsidRPr="005A3D24" w:rsidRDefault="004E1120" w:rsidP="005A3D24">
      <w:pPr>
        <w:spacing w:after="11" w:line="360" w:lineRule="auto"/>
        <w:ind w:left="7" w:right="629"/>
        <w:rPr>
          <w:rFonts w:ascii="Arial" w:hAnsi="Arial" w:cs="Arial"/>
          <w:sz w:val="24"/>
          <w:szCs w:val="24"/>
        </w:rPr>
      </w:pPr>
      <w:r w:rsidRPr="005A3D24">
        <w:rPr>
          <w:rFonts w:ascii="Arial" w:eastAsia="Maiandra GD" w:hAnsi="Arial" w:cs="Arial"/>
          <w:sz w:val="24"/>
          <w:szCs w:val="24"/>
        </w:rPr>
        <w:t xml:space="preserve"> 2- Lorsque l’agent se trouve en position de stage. </w:t>
      </w:r>
    </w:p>
    <w:p w:rsidR="002127E2" w:rsidRPr="00F62D8D" w:rsidRDefault="002127E2" w:rsidP="00F62D8D">
      <w:pPr>
        <w:spacing w:after="19" w:line="360" w:lineRule="auto"/>
        <w:ind w:left="1438"/>
        <w:rPr>
          <w:rFonts w:ascii="Arial" w:hAnsi="Arial" w:cs="Arial"/>
          <w:sz w:val="24"/>
          <w:szCs w:val="24"/>
        </w:rPr>
      </w:pPr>
    </w:p>
    <w:p w:rsidR="002127E2" w:rsidRPr="00F62D8D" w:rsidRDefault="004E1120" w:rsidP="00F62D8D">
      <w:pPr>
        <w:spacing w:after="11" w:line="360" w:lineRule="auto"/>
        <w:ind w:left="17" w:right="220" w:hanging="10"/>
        <w:jc w:val="both"/>
        <w:rPr>
          <w:rFonts w:ascii="Arial" w:hAnsi="Arial" w:cs="Arial"/>
          <w:sz w:val="24"/>
          <w:szCs w:val="24"/>
        </w:rPr>
      </w:pPr>
      <w:r w:rsidRPr="00F62D8D">
        <w:rPr>
          <w:rFonts w:ascii="Arial" w:eastAsia="Maiandra GD" w:hAnsi="Arial" w:cs="Arial"/>
          <w:sz w:val="24"/>
          <w:szCs w:val="24"/>
        </w:rPr>
        <w:t xml:space="preserve">Lorsqu’un agent public est placé sous le régime d’un congé de maladie de longue durée, il est toujours considéré être en activité et par conséquent, il doit faire l’objet d’une évaluation annuelle.  </w:t>
      </w:r>
    </w:p>
    <w:p w:rsidR="002127E2" w:rsidRPr="00F62D8D" w:rsidRDefault="004E1120" w:rsidP="00F62D8D">
      <w:pPr>
        <w:spacing w:after="92" w:line="360" w:lineRule="auto"/>
        <w:ind w:left="17" w:right="220" w:hanging="10"/>
        <w:jc w:val="both"/>
        <w:rPr>
          <w:rFonts w:ascii="Arial" w:hAnsi="Arial" w:cs="Arial"/>
          <w:sz w:val="24"/>
          <w:szCs w:val="24"/>
        </w:rPr>
      </w:pPr>
      <w:r w:rsidRPr="00F62D8D">
        <w:rPr>
          <w:rFonts w:ascii="Arial" w:eastAsia="Maiandra GD" w:hAnsi="Arial" w:cs="Arial"/>
          <w:sz w:val="24"/>
          <w:szCs w:val="24"/>
        </w:rPr>
        <w:t>Dans ce cas, la loi prévoit que l’administration doit attribuer à l’agent concerné une note de 08/10 par année considérée afin qu’il continue de bénéficier de ses avan</w:t>
      </w:r>
      <w:r w:rsidR="005A3D24">
        <w:rPr>
          <w:rFonts w:ascii="Arial" w:eastAsia="Maiandra GD" w:hAnsi="Arial" w:cs="Arial"/>
          <w:sz w:val="24"/>
          <w:szCs w:val="24"/>
        </w:rPr>
        <w:t>cements d’échelons et de classe (</w:t>
      </w:r>
      <w:r w:rsidRPr="00F62D8D">
        <w:rPr>
          <w:rFonts w:ascii="Arial" w:eastAsia="Maiandra GD" w:hAnsi="Arial" w:cs="Arial"/>
          <w:sz w:val="24"/>
          <w:szCs w:val="24"/>
        </w:rPr>
        <w:t>Art 110 de la loi n°081-2015</w:t>
      </w:r>
      <w:r w:rsidR="005A3D24">
        <w:rPr>
          <w:rFonts w:ascii="Arial" w:eastAsia="Maiandra GD" w:hAnsi="Arial" w:cs="Arial"/>
          <w:sz w:val="24"/>
          <w:szCs w:val="24"/>
        </w:rPr>
        <w:t>)</w:t>
      </w:r>
      <w:r w:rsidRPr="00F62D8D">
        <w:rPr>
          <w:rFonts w:ascii="Arial" w:eastAsia="Maiandra GD" w:hAnsi="Arial" w:cs="Arial"/>
          <w:sz w:val="24"/>
          <w:szCs w:val="24"/>
        </w:rPr>
        <w:t xml:space="preserve">. </w:t>
      </w:r>
    </w:p>
    <w:p w:rsidR="005A3D24" w:rsidRDefault="004E1120" w:rsidP="005A3D24">
      <w:pPr>
        <w:spacing w:after="105" w:line="360" w:lineRule="auto"/>
        <w:ind w:left="22"/>
        <w:rPr>
          <w:rFonts w:ascii="Arial" w:hAnsi="Arial" w:cs="Arial"/>
          <w:sz w:val="24"/>
          <w:szCs w:val="24"/>
        </w:rPr>
      </w:pPr>
      <w:r w:rsidRPr="00F62D8D">
        <w:rPr>
          <w:rFonts w:ascii="Arial" w:eastAsia="Maiandra GD" w:hAnsi="Arial" w:cs="Arial"/>
          <w:sz w:val="24"/>
          <w:szCs w:val="24"/>
        </w:rPr>
        <w:t xml:space="preserve"> </w:t>
      </w:r>
    </w:p>
    <w:p w:rsidR="002127E2" w:rsidRPr="00F62D8D" w:rsidRDefault="005A3D24" w:rsidP="005A3D24">
      <w:pPr>
        <w:spacing w:after="105" w:line="360" w:lineRule="auto"/>
        <w:ind w:left="22"/>
        <w:rPr>
          <w:rFonts w:ascii="Arial" w:hAnsi="Arial" w:cs="Arial"/>
          <w:sz w:val="24"/>
          <w:szCs w:val="24"/>
        </w:rPr>
      </w:pPr>
      <w:r>
        <w:rPr>
          <w:rFonts w:ascii="Arial" w:hAnsi="Arial" w:cs="Arial"/>
          <w:sz w:val="24"/>
          <w:szCs w:val="24"/>
        </w:rPr>
        <w:t>Lorsque</w:t>
      </w:r>
      <w:r>
        <w:rPr>
          <w:rFonts w:ascii="Arial" w:eastAsia="Maiandra GD" w:hAnsi="Arial" w:cs="Arial"/>
          <w:sz w:val="24"/>
          <w:szCs w:val="24"/>
        </w:rPr>
        <w:t xml:space="preserve"> l</w:t>
      </w:r>
      <w:r w:rsidR="004E1120" w:rsidRPr="00F62D8D">
        <w:rPr>
          <w:rFonts w:ascii="Arial" w:eastAsia="Maiandra GD" w:hAnsi="Arial" w:cs="Arial"/>
          <w:sz w:val="24"/>
          <w:szCs w:val="24"/>
        </w:rPr>
        <w:t>e fonctionnaire</w:t>
      </w:r>
      <w:r>
        <w:rPr>
          <w:rFonts w:ascii="Arial" w:eastAsia="Maiandra GD" w:hAnsi="Arial" w:cs="Arial"/>
          <w:sz w:val="24"/>
          <w:szCs w:val="24"/>
        </w:rPr>
        <w:t xml:space="preserve"> est</w:t>
      </w:r>
      <w:r w:rsidR="004E1120" w:rsidRPr="00F62D8D">
        <w:rPr>
          <w:rFonts w:ascii="Arial" w:eastAsia="Maiandra GD" w:hAnsi="Arial" w:cs="Arial"/>
          <w:sz w:val="24"/>
          <w:szCs w:val="24"/>
        </w:rPr>
        <w:t xml:space="preserve"> victime d’une maladi</w:t>
      </w:r>
      <w:r>
        <w:rPr>
          <w:rFonts w:ascii="Arial" w:eastAsia="Maiandra GD" w:hAnsi="Arial" w:cs="Arial"/>
          <w:sz w:val="24"/>
          <w:szCs w:val="24"/>
        </w:rPr>
        <w:t>e professionnelle ou d’un accident de travail, c</w:t>
      </w:r>
      <w:r w:rsidR="004E1120" w:rsidRPr="00F62D8D">
        <w:rPr>
          <w:rFonts w:ascii="Arial" w:eastAsia="Maiandra GD" w:hAnsi="Arial" w:cs="Arial"/>
          <w:sz w:val="24"/>
          <w:szCs w:val="24"/>
        </w:rPr>
        <w:t xml:space="preserve">e dernier continue de bénéficier de ses avancements d’échelons et de classe dans les mêmes conditions que l’agent qui est placé sous le régime d’un congé de maladie de longue durée, c’est-à-dire, sur la base d’une note de 08/10 par année considérée </w:t>
      </w:r>
    </w:p>
    <w:p w:rsidR="002127E2" w:rsidRPr="00F62D8D" w:rsidRDefault="004E1120" w:rsidP="00F62D8D">
      <w:pPr>
        <w:spacing w:after="11" w:line="360" w:lineRule="auto"/>
        <w:ind w:left="17" w:right="220" w:hanging="10"/>
        <w:jc w:val="both"/>
        <w:rPr>
          <w:rFonts w:ascii="Arial" w:hAnsi="Arial" w:cs="Arial"/>
          <w:sz w:val="24"/>
          <w:szCs w:val="24"/>
        </w:rPr>
      </w:pPr>
      <w:r w:rsidRPr="00F62D8D">
        <w:rPr>
          <w:rFonts w:ascii="Arial" w:eastAsia="Maiandra GD" w:hAnsi="Arial" w:cs="Arial"/>
          <w:sz w:val="24"/>
          <w:szCs w:val="24"/>
        </w:rPr>
        <w:t xml:space="preserve">Lorsque l’agent se trouve en position de stage, il est considéré être en activité et par conséquent, il doit faire l’objet d’une évaluation annuelle. </w:t>
      </w:r>
    </w:p>
    <w:p w:rsidR="002127E2" w:rsidRPr="00F62D8D" w:rsidRDefault="004E1120" w:rsidP="00F62D8D">
      <w:pPr>
        <w:spacing w:after="11" w:line="360" w:lineRule="auto"/>
        <w:ind w:left="17" w:right="220" w:hanging="10"/>
        <w:jc w:val="both"/>
        <w:rPr>
          <w:rFonts w:ascii="Arial" w:hAnsi="Arial" w:cs="Arial"/>
          <w:sz w:val="24"/>
          <w:szCs w:val="24"/>
        </w:rPr>
      </w:pPr>
      <w:r w:rsidRPr="00F62D8D">
        <w:rPr>
          <w:rFonts w:ascii="Arial" w:eastAsia="Maiandra GD" w:hAnsi="Arial" w:cs="Arial"/>
          <w:sz w:val="24"/>
          <w:szCs w:val="24"/>
        </w:rPr>
        <w:t xml:space="preserve">Dans ce cas, les textes prévoient que l’agent reçoit une note de 07/10 pour l’année de succès, 06/10 pour l’année blanche et 04/10 pour l’année d’échec. (Art 16 du décret 2003-083 portant évaluation des agents de la FP en situation particulière). </w:t>
      </w:r>
    </w:p>
    <w:p w:rsidR="002127E2" w:rsidRPr="00F62D8D" w:rsidRDefault="004E1120" w:rsidP="00F62D8D">
      <w:pPr>
        <w:spacing w:after="105" w:line="360" w:lineRule="auto"/>
        <w:ind w:left="22"/>
        <w:rPr>
          <w:rFonts w:ascii="Arial" w:hAnsi="Arial" w:cs="Arial"/>
          <w:sz w:val="24"/>
          <w:szCs w:val="24"/>
        </w:rPr>
      </w:pPr>
      <w:r w:rsidRPr="00F62D8D">
        <w:rPr>
          <w:rFonts w:ascii="Arial" w:eastAsia="Maiandra GD" w:hAnsi="Arial" w:cs="Arial"/>
          <w:sz w:val="24"/>
          <w:szCs w:val="24"/>
        </w:rPr>
        <w:t xml:space="preserve"> </w:t>
      </w:r>
    </w:p>
    <w:p w:rsidR="002127E2" w:rsidRPr="00F62D8D" w:rsidRDefault="004E1120" w:rsidP="00F62D8D">
      <w:pPr>
        <w:spacing w:after="5" w:line="360" w:lineRule="auto"/>
        <w:ind w:left="15" w:right="219" w:hanging="8"/>
        <w:jc w:val="both"/>
        <w:rPr>
          <w:rFonts w:ascii="Arial" w:hAnsi="Arial" w:cs="Arial"/>
          <w:sz w:val="24"/>
          <w:szCs w:val="24"/>
        </w:rPr>
      </w:pPr>
      <w:r w:rsidRPr="00F62D8D">
        <w:rPr>
          <w:rFonts w:ascii="Arial" w:eastAsia="Maiandra GD" w:hAnsi="Arial" w:cs="Arial"/>
          <w:sz w:val="24"/>
          <w:szCs w:val="24"/>
        </w:rPr>
        <w:t xml:space="preserve">Aux termes du décret N° 005-679/PRES/PM/MFPRE/MFB du 30 décembre 2005, portant dérogation du système d'évaluation des agents de la Fonction publique, les Présidents d'institutions publiques, les Membres du gouvernement, les personnalités ayant rang de ministre, les Députés, les Ambassadeurs, les Consuls généraux ayant la qualité de fonctionnaire de l’Etat, ne sont pas soumis à la procédure d'évaluation pendant la durée de leur fonction ou mandat. </w:t>
      </w:r>
    </w:p>
    <w:p w:rsidR="002127E2" w:rsidRPr="00F62D8D" w:rsidRDefault="004E1120" w:rsidP="00F62D8D">
      <w:pPr>
        <w:spacing w:after="96" w:line="360" w:lineRule="auto"/>
        <w:ind w:left="15" w:right="219" w:hanging="8"/>
        <w:jc w:val="both"/>
        <w:rPr>
          <w:rFonts w:ascii="Arial" w:hAnsi="Arial" w:cs="Arial"/>
          <w:sz w:val="24"/>
          <w:szCs w:val="24"/>
        </w:rPr>
      </w:pPr>
      <w:r w:rsidRPr="00F62D8D">
        <w:rPr>
          <w:rFonts w:ascii="Arial" w:eastAsia="Maiandra GD" w:hAnsi="Arial" w:cs="Arial"/>
          <w:sz w:val="24"/>
          <w:szCs w:val="24"/>
        </w:rPr>
        <w:t xml:space="preserve">Les intéressés reçoivent annuellement la note de 9/10. </w:t>
      </w:r>
    </w:p>
    <w:p w:rsidR="002127E2" w:rsidRPr="00F62D8D" w:rsidRDefault="004E1120" w:rsidP="00F62D8D">
      <w:pPr>
        <w:spacing w:after="105" w:line="360" w:lineRule="auto"/>
        <w:ind w:left="22"/>
        <w:rPr>
          <w:rFonts w:ascii="Arial" w:hAnsi="Arial" w:cs="Arial"/>
          <w:sz w:val="24"/>
          <w:szCs w:val="24"/>
        </w:rPr>
      </w:pPr>
      <w:r w:rsidRPr="00F62D8D">
        <w:rPr>
          <w:rFonts w:ascii="Arial" w:eastAsia="Maiandra GD" w:hAnsi="Arial" w:cs="Arial"/>
          <w:sz w:val="24"/>
          <w:szCs w:val="24"/>
        </w:rPr>
        <w:lastRenderedPageBreak/>
        <w:t xml:space="preserve"> </w:t>
      </w:r>
    </w:p>
    <w:p w:rsidR="002127E2" w:rsidRPr="00F62D8D" w:rsidRDefault="00DB0468" w:rsidP="00DB0468">
      <w:pPr>
        <w:spacing w:after="11" w:line="360" w:lineRule="auto"/>
        <w:ind w:right="220"/>
        <w:jc w:val="both"/>
        <w:rPr>
          <w:rFonts w:ascii="Arial" w:hAnsi="Arial" w:cs="Arial"/>
          <w:sz w:val="24"/>
          <w:szCs w:val="24"/>
        </w:rPr>
      </w:pPr>
      <w:r>
        <w:rPr>
          <w:rFonts w:ascii="Arial" w:eastAsia="Maiandra GD" w:hAnsi="Arial" w:cs="Arial"/>
          <w:sz w:val="24"/>
          <w:szCs w:val="24"/>
        </w:rPr>
        <w:t>.5-</w:t>
      </w:r>
      <w:r w:rsidR="004E1120" w:rsidRPr="00F62D8D">
        <w:rPr>
          <w:rFonts w:ascii="Arial" w:eastAsia="Maiandra GD" w:hAnsi="Arial" w:cs="Arial"/>
          <w:sz w:val="24"/>
          <w:szCs w:val="24"/>
        </w:rPr>
        <w:t xml:space="preserve">. </w:t>
      </w:r>
      <w:r w:rsidR="004E1120" w:rsidRPr="00DB0468">
        <w:rPr>
          <w:rFonts w:ascii="Arial" w:eastAsia="Maiandra GD" w:hAnsi="Arial" w:cs="Arial"/>
          <w:sz w:val="24"/>
          <w:szCs w:val="24"/>
          <w:u w:val="single"/>
        </w:rPr>
        <w:t>L’entretien d’évaluation</w:t>
      </w:r>
      <w:r w:rsidR="004E1120" w:rsidRPr="00F62D8D">
        <w:rPr>
          <w:rFonts w:ascii="Arial" w:eastAsia="Maiandra GD" w:hAnsi="Arial" w:cs="Arial"/>
          <w:sz w:val="24"/>
          <w:szCs w:val="24"/>
        </w:rPr>
        <w:t xml:space="preserve"> </w:t>
      </w:r>
    </w:p>
    <w:p w:rsidR="002127E2" w:rsidRDefault="004E1120" w:rsidP="00F62D8D">
      <w:pPr>
        <w:spacing w:after="92" w:line="360" w:lineRule="auto"/>
        <w:ind w:left="17" w:right="220" w:hanging="10"/>
        <w:jc w:val="both"/>
        <w:rPr>
          <w:rFonts w:ascii="Arial" w:eastAsia="Maiandra GD" w:hAnsi="Arial" w:cs="Arial"/>
          <w:sz w:val="24"/>
          <w:szCs w:val="24"/>
        </w:rPr>
      </w:pPr>
      <w:r w:rsidRPr="00F62D8D">
        <w:rPr>
          <w:rFonts w:ascii="Arial" w:eastAsia="Maiandra GD" w:hAnsi="Arial" w:cs="Arial"/>
          <w:sz w:val="24"/>
          <w:szCs w:val="24"/>
        </w:rPr>
        <w:t xml:space="preserve">L’entretien d’évaluation est une étape charnière où se juxtaposent et s’articulent le passé, le présent et l’avenir. </w:t>
      </w:r>
    </w:p>
    <w:p w:rsidR="00DB0468" w:rsidRPr="00F62D8D" w:rsidRDefault="00DB0468" w:rsidP="00F62D8D">
      <w:pPr>
        <w:spacing w:after="92" w:line="360" w:lineRule="auto"/>
        <w:ind w:left="17" w:right="220" w:hanging="10"/>
        <w:jc w:val="both"/>
        <w:rPr>
          <w:rFonts w:ascii="Arial" w:hAnsi="Arial" w:cs="Arial"/>
          <w:sz w:val="24"/>
          <w:szCs w:val="24"/>
        </w:rPr>
      </w:pPr>
    </w:p>
    <w:p w:rsidR="002127E2" w:rsidRPr="00F62D8D" w:rsidRDefault="004E1120" w:rsidP="00F62D8D">
      <w:pPr>
        <w:spacing w:after="11" w:line="360" w:lineRule="auto"/>
        <w:ind w:left="17" w:right="220" w:hanging="10"/>
        <w:jc w:val="both"/>
        <w:rPr>
          <w:rFonts w:ascii="Arial" w:hAnsi="Arial" w:cs="Arial"/>
          <w:sz w:val="24"/>
          <w:szCs w:val="24"/>
        </w:rPr>
      </w:pPr>
      <w:r w:rsidRPr="00F62D8D">
        <w:rPr>
          <w:rFonts w:ascii="Arial" w:eastAsia="Maiandra GD" w:hAnsi="Arial" w:cs="Arial"/>
          <w:sz w:val="24"/>
          <w:szCs w:val="24"/>
        </w:rPr>
        <w:t>Les faits (ou données)</w:t>
      </w:r>
      <w:r w:rsidR="00DB0468">
        <w:rPr>
          <w:rFonts w:ascii="Arial" w:eastAsia="Maiandra GD" w:hAnsi="Arial" w:cs="Arial"/>
          <w:sz w:val="24"/>
          <w:szCs w:val="24"/>
        </w:rPr>
        <w:t xml:space="preserve"> du passé</w:t>
      </w:r>
      <w:r w:rsidRPr="00F62D8D">
        <w:rPr>
          <w:rFonts w:ascii="Arial" w:eastAsia="Maiandra GD" w:hAnsi="Arial" w:cs="Arial"/>
          <w:sz w:val="24"/>
          <w:szCs w:val="24"/>
        </w:rPr>
        <w:t xml:space="preserve"> recueillis lors du suivi servent de trame de fond à l’entretien, qui se veut une synthèse des rencontres périodiques préalables ; L’évaluation se fait à partir d’attentes (objectifs) au début ou au cours de la période de référence. </w:t>
      </w:r>
    </w:p>
    <w:p w:rsidR="002127E2" w:rsidRPr="00F62D8D" w:rsidRDefault="004E1120" w:rsidP="00F62D8D">
      <w:pPr>
        <w:spacing w:after="21" w:line="360" w:lineRule="auto"/>
        <w:ind w:left="22"/>
        <w:rPr>
          <w:rFonts w:ascii="Arial" w:hAnsi="Arial" w:cs="Arial"/>
          <w:sz w:val="24"/>
          <w:szCs w:val="24"/>
        </w:rPr>
      </w:pPr>
      <w:r w:rsidRPr="00F62D8D">
        <w:rPr>
          <w:rFonts w:ascii="Arial" w:eastAsia="Maiandra GD" w:hAnsi="Arial" w:cs="Arial"/>
          <w:sz w:val="24"/>
          <w:szCs w:val="24"/>
        </w:rPr>
        <w:t xml:space="preserve"> </w:t>
      </w:r>
    </w:p>
    <w:p w:rsidR="002127E2" w:rsidRPr="00F62D8D" w:rsidRDefault="004E1120" w:rsidP="00F62D8D">
      <w:pPr>
        <w:spacing w:after="11" w:line="360" w:lineRule="auto"/>
        <w:ind w:left="17" w:right="220" w:hanging="10"/>
        <w:jc w:val="both"/>
        <w:rPr>
          <w:rFonts w:ascii="Arial" w:hAnsi="Arial" w:cs="Arial"/>
          <w:sz w:val="24"/>
          <w:szCs w:val="24"/>
        </w:rPr>
      </w:pPr>
      <w:r w:rsidRPr="00F62D8D">
        <w:rPr>
          <w:rFonts w:ascii="Arial" w:eastAsia="Maiandra GD" w:hAnsi="Arial" w:cs="Arial"/>
          <w:sz w:val="24"/>
          <w:szCs w:val="24"/>
        </w:rPr>
        <w:t>Au cours de l’entretien, une évaluation formelle du rendement</w:t>
      </w:r>
      <w:r w:rsidR="00DB0468">
        <w:rPr>
          <w:rFonts w:ascii="Arial" w:eastAsia="Maiandra GD" w:hAnsi="Arial" w:cs="Arial"/>
          <w:sz w:val="24"/>
          <w:szCs w:val="24"/>
        </w:rPr>
        <w:t xml:space="preserve"> présent</w:t>
      </w:r>
      <w:r w:rsidRPr="00F62D8D">
        <w:rPr>
          <w:rFonts w:ascii="Arial" w:eastAsia="Maiandra GD" w:hAnsi="Arial" w:cs="Arial"/>
          <w:sz w:val="24"/>
          <w:szCs w:val="24"/>
        </w:rPr>
        <w:t xml:space="preserve"> est communiquée à l’agent en fonction des résultats obtenus.  </w:t>
      </w:r>
    </w:p>
    <w:p w:rsidR="002127E2" w:rsidRPr="00F62D8D" w:rsidRDefault="004E1120" w:rsidP="00F62D8D">
      <w:pPr>
        <w:spacing w:after="21" w:line="360" w:lineRule="auto"/>
        <w:ind w:left="22"/>
        <w:rPr>
          <w:rFonts w:ascii="Arial" w:hAnsi="Arial" w:cs="Arial"/>
          <w:sz w:val="24"/>
          <w:szCs w:val="24"/>
        </w:rPr>
      </w:pPr>
      <w:r w:rsidRPr="00F62D8D">
        <w:rPr>
          <w:rFonts w:ascii="Arial" w:eastAsia="Maiandra GD" w:hAnsi="Arial" w:cs="Arial"/>
          <w:sz w:val="24"/>
          <w:szCs w:val="24"/>
        </w:rPr>
        <w:t xml:space="preserve"> </w:t>
      </w:r>
    </w:p>
    <w:p w:rsidR="002127E2" w:rsidRPr="00F62D8D" w:rsidRDefault="00DB0468" w:rsidP="00F62D8D">
      <w:pPr>
        <w:spacing w:after="11" w:line="360" w:lineRule="auto"/>
        <w:ind w:left="17" w:right="220" w:hanging="10"/>
        <w:jc w:val="both"/>
        <w:rPr>
          <w:rFonts w:ascii="Arial" w:hAnsi="Arial" w:cs="Arial"/>
          <w:sz w:val="24"/>
          <w:szCs w:val="24"/>
        </w:rPr>
      </w:pPr>
      <w:r>
        <w:rPr>
          <w:rFonts w:ascii="Arial" w:eastAsia="Maiandra GD" w:hAnsi="Arial" w:cs="Arial"/>
          <w:sz w:val="24"/>
          <w:szCs w:val="24"/>
        </w:rPr>
        <w:t>Pour l’avenir, d</w:t>
      </w:r>
      <w:r w:rsidR="004E1120" w:rsidRPr="00F62D8D">
        <w:rPr>
          <w:rFonts w:ascii="Arial" w:eastAsia="Maiandra GD" w:hAnsi="Arial" w:cs="Arial"/>
          <w:sz w:val="24"/>
          <w:szCs w:val="24"/>
        </w:rPr>
        <w:t xml:space="preserve">es actions sont envisagées concernant l’amélioration ou le maintien du rendement de l’employé. </w:t>
      </w:r>
    </w:p>
    <w:p w:rsidR="00DB0468" w:rsidRDefault="00DB0468" w:rsidP="00DB0468">
      <w:pPr>
        <w:spacing w:after="199" w:line="360" w:lineRule="auto"/>
        <w:ind w:left="22"/>
        <w:rPr>
          <w:rFonts w:ascii="Arial" w:eastAsia="Maiandra GD" w:hAnsi="Arial" w:cs="Arial"/>
          <w:sz w:val="24"/>
          <w:szCs w:val="24"/>
        </w:rPr>
      </w:pPr>
    </w:p>
    <w:p w:rsidR="002127E2" w:rsidRPr="00DB0468" w:rsidRDefault="004E1120" w:rsidP="00DB0468">
      <w:pPr>
        <w:spacing w:after="199" w:line="360" w:lineRule="auto"/>
        <w:ind w:left="22"/>
        <w:jc w:val="both"/>
        <w:rPr>
          <w:rFonts w:ascii="Arial" w:hAnsi="Arial" w:cs="Arial"/>
          <w:sz w:val="24"/>
          <w:szCs w:val="24"/>
          <w:u w:val="single"/>
        </w:rPr>
      </w:pPr>
      <w:r w:rsidRPr="00DB0468">
        <w:rPr>
          <w:rFonts w:ascii="Arial" w:eastAsia="Maiandra GD" w:hAnsi="Arial" w:cs="Arial"/>
          <w:sz w:val="24"/>
          <w:szCs w:val="24"/>
          <w:u w:val="single"/>
        </w:rPr>
        <w:t xml:space="preserve"> Préparation et déroulement de l’entretien d’évaluation </w:t>
      </w:r>
    </w:p>
    <w:p w:rsidR="002127E2" w:rsidRPr="00F62D8D" w:rsidRDefault="004E1120" w:rsidP="00F62D8D">
      <w:pPr>
        <w:spacing w:after="11" w:line="360" w:lineRule="auto"/>
        <w:ind w:left="17" w:right="220" w:hanging="10"/>
        <w:jc w:val="both"/>
        <w:rPr>
          <w:rFonts w:ascii="Arial" w:hAnsi="Arial" w:cs="Arial"/>
          <w:sz w:val="24"/>
          <w:szCs w:val="24"/>
        </w:rPr>
      </w:pPr>
      <w:r w:rsidRPr="00F62D8D">
        <w:rPr>
          <w:rFonts w:ascii="Arial" w:eastAsia="Maiandra GD" w:hAnsi="Arial" w:cs="Arial"/>
          <w:sz w:val="24"/>
          <w:szCs w:val="24"/>
        </w:rPr>
        <w:t xml:space="preserve">Réfléchir sur le travail d’une année se prépare si on veut éviter le désordre, le manque de temps, et les omissions. Il est donc indiqué que l’évalué aussi bien que l’évaluateur préparent l’évaluation.  </w:t>
      </w:r>
    </w:p>
    <w:p w:rsidR="002127E2" w:rsidRPr="00F62D8D" w:rsidRDefault="004E1120" w:rsidP="00F62D8D">
      <w:pPr>
        <w:spacing w:after="21" w:line="360" w:lineRule="auto"/>
        <w:ind w:left="22"/>
        <w:rPr>
          <w:rFonts w:ascii="Arial" w:hAnsi="Arial" w:cs="Arial"/>
          <w:sz w:val="24"/>
          <w:szCs w:val="24"/>
        </w:rPr>
      </w:pPr>
      <w:r w:rsidRPr="00F62D8D">
        <w:rPr>
          <w:rFonts w:ascii="Arial" w:eastAsia="Maiandra GD" w:hAnsi="Arial" w:cs="Arial"/>
          <w:sz w:val="24"/>
          <w:szCs w:val="24"/>
        </w:rPr>
        <w:t xml:space="preserve"> </w:t>
      </w:r>
    </w:p>
    <w:p w:rsidR="002127E2" w:rsidRDefault="004E1120" w:rsidP="00F62D8D">
      <w:pPr>
        <w:spacing w:after="5" w:line="360" w:lineRule="auto"/>
        <w:ind w:left="15" w:right="219" w:hanging="8"/>
        <w:jc w:val="both"/>
        <w:rPr>
          <w:rFonts w:ascii="Arial" w:eastAsia="Maiandra GD" w:hAnsi="Arial" w:cs="Arial"/>
          <w:sz w:val="24"/>
          <w:szCs w:val="24"/>
        </w:rPr>
      </w:pPr>
      <w:r w:rsidRPr="00F62D8D">
        <w:rPr>
          <w:rFonts w:ascii="Arial" w:eastAsia="Maiandra GD" w:hAnsi="Arial" w:cs="Arial"/>
          <w:sz w:val="24"/>
          <w:szCs w:val="24"/>
        </w:rPr>
        <w:t xml:space="preserve">Il faut avoir une connaissance suffisante du travail de l’agent (attributions du service ; programme d’activités ; texte d’organisation des emplois et contrat d’objectifs de l’agent ; synthèse des évaluations ou entretiens périodiques) et une bonne analyse. A cela il faut ajouter désormais les fiches de postes. </w:t>
      </w:r>
    </w:p>
    <w:p w:rsidR="00F6468C" w:rsidRPr="00F62D8D" w:rsidRDefault="00F6468C" w:rsidP="00F62D8D">
      <w:pPr>
        <w:spacing w:after="5" w:line="360" w:lineRule="auto"/>
        <w:ind w:left="15" w:right="219" w:hanging="8"/>
        <w:jc w:val="both"/>
        <w:rPr>
          <w:rFonts w:ascii="Arial" w:hAnsi="Arial" w:cs="Arial"/>
          <w:sz w:val="24"/>
          <w:szCs w:val="24"/>
        </w:rPr>
      </w:pPr>
    </w:p>
    <w:p w:rsidR="002127E2" w:rsidRPr="00F62D8D" w:rsidRDefault="004E1120" w:rsidP="00F6468C">
      <w:pPr>
        <w:spacing w:after="0" w:line="360" w:lineRule="auto"/>
        <w:ind w:left="22"/>
        <w:rPr>
          <w:rFonts w:ascii="Arial" w:hAnsi="Arial" w:cs="Arial"/>
          <w:sz w:val="24"/>
          <w:szCs w:val="24"/>
        </w:rPr>
      </w:pPr>
      <w:r w:rsidRPr="00F62D8D">
        <w:rPr>
          <w:rFonts w:ascii="Arial" w:eastAsia="Maiandra GD" w:hAnsi="Arial" w:cs="Arial"/>
          <w:sz w:val="24"/>
          <w:szCs w:val="24"/>
        </w:rPr>
        <w:t xml:space="preserve">  Le déroulemen</w:t>
      </w:r>
      <w:r w:rsidR="00F6468C">
        <w:rPr>
          <w:rFonts w:ascii="Arial" w:eastAsia="Maiandra GD" w:hAnsi="Arial" w:cs="Arial"/>
          <w:sz w:val="24"/>
          <w:szCs w:val="24"/>
        </w:rPr>
        <w:t>t de l’entretien consiste en l’accueil de l’agent, en la conduite de l’entretien et en la conclusion de l’entretien.</w:t>
      </w:r>
      <w:r w:rsidRPr="00F62D8D">
        <w:rPr>
          <w:rFonts w:ascii="Arial" w:eastAsia="Maiandra GD" w:hAnsi="Arial" w:cs="Arial"/>
          <w:sz w:val="24"/>
          <w:szCs w:val="24"/>
        </w:rPr>
        <w:t xml:space="preserve"> </w:t>
      </w:r>
    </w:p>
    <w:p w:rsidR="002127E2" w:rsidRPr="00F62D8D" w:rsidRDefault="004E1120" w:rsidP="00F62D8D">
      <w:pPr>
        <w:spacing w:after="21" w:line="360" w:lineRule="auto"/>
        <w:ind w:left="22"/>
        <w:rPr>
          <w:rFonts w:ascii="Arial" w:hAnsi="Arial" w:cs="Arial"/>
          <w:sz w:val="24"/>
          <w:szCs w:val="24"/>
        </w:rPr>
      </w:pPr>
      <w:r w:rsidRPr="00F62D8D">
        <w:rPr>
          <w:rFonts w:ascii="Arial" w:eastAsia="Maiandra GD" w:hAnsi="Arial" w:cs="Arial"/>
          <w:sz w:val="24"/>
          <w:szCs w:val="24"/>
        </w:rPr>
        <w:t xml:space="preserve"> </w:t>
      </w:r>
    </w:p>
    <w:p w:rsidR="002127E2" w:rsidRPr="00F62D8D" w:rsidRDefault="00F6468C" w:rsidP="00F6468C">
      <w:pPr>
        <w:spacing w:after="52" w:line="360" w:lineRule="auto"/>
        <w:ind w:left="17" w:right="220" w:hanging="10"/>
        <w:jc w:val="both"/>
        <w:rPr>
          <w:rFonts w:ascii="Arial" w:hAnsi="Arial" w:cs="Arial"/>
          <w:sz w:val="24"/>
          <w:szCs w:val="24"/>
        </w:rPr>
      </w:pPr>
      <w:r>
        <w:rPr>
          <w:rFonts w:ascii="Arial" w:eastAsia="Maiandra GD" w:hAnsi="Arial" w:cs="Arial"/>
          <w:sz w:val="24"/>
          <w:szCs w:val="24"/>
        </w:rPr>
        <w:t>Pour l</w:t>
      </w:r>
      <w:r w:rsidR="003C41F7">
        <w:rPr>
          <w:rFonts w:ascii="Arial" w:eastAsia="Maiandra GD" w:hAnsi="Arial" w:cs="Arial"/>
          <w:sz w:val="24"/>
          <w:szCs w:val="24"/>
        </w:rPr>
        <w:t>’accueil</w:t>
      </w:r>
      <w:r>
        <w:rPr>
          <w:rFonts w:ascii="Arial" w:eastAsia="Maiandra GD" w:hAnsi="Arial" w:cs="Arial"/>
          <w:sz w:val="24"/>
          <w:szCs w:val="24"/>
        </w:rPr>
        <w:t>, il s’agit d’avoir des p</w:t>
      </w:r>
      <w:r w:rsidR="004E1120" w:rsidRPr="00F62D8D">
        <w:rPr>
          <w:rFonts w:ascii="Arial" w:eastAsia="Maiandra GD" w:hAnsi="Arial" w:cs="Arial"/>
          <w:sz w:val="24"/>
          <w:szCs w:val="24"/>
        </w:rPr>
        <w:t>ropos accueillants</w:t>
      </w:r>
      <w:r>
        <w:rPr>
          <w:rFonts w:ascii="Arial" w:eastAsia="Maiandra GD" w:hAnsi="Arial" w:cs="Arial"/>
          <w:sz w:val="24"/>
          <w:szCs w:val="24"/>
        </w:rPr>
        <w:t xml:space="preserve"> pour mettre l’agent à l’aise et de lui</w:t>
      </w:r>
      <w:r w:rsidR="004E1120" w:rsidRPr="00F62D8D">
        <w:rPr>
          <w:rFonts w:ascii="Arial" w:eastAsia="Arial" w:hAnsi="Arial" w:cs="Arial"/>
          <w:sz w:val="24"/>
          <w:szCs w:val="24"/>
        </w:rPr>
        <w:t xml:space="preserve"> </w:t>
      </w:r>
      <w:r>
        <w:rPr>
          <w:rFonts w:ascii="Arial" w:eastAsia="Maiandra GD" w:hAnsi="Arial" w:cs="Arial"/>
          <w:sz w:val="24"/>
          <w:szCs w:val="24"/>
        </w:rPr>
        <w:t>r</w:t>
      </w:r>
      <w:r w:rsidR="004E1120" w:rsidRPr="00F62D8D">
        <w:rPr>
          <w:rFonts w:ascii="Arial" w:eastAsia="Maiandra GD" w:hAnsi="Arial" w:cs="Arial"/>
          <w:sz w:val="24"/>
          <w:szCs w:val="24"/>
        </w:rPr>
        <w:t xml:space="preserve">appeler le but de l’entretien. </w:t>
      </w:r>
    </w:p>
    <w:p w:rsidR="002127E2" w:rsidRPr="00F62D8D" w:rsidRDefault="004E1120" w:rsidP="00F62D8D">
      <w:pPr>
        <w:spacing w:after="19" w:line="360" w:lineRule="auto"/>
        <w:ind w:left="1290"/>
        <w:rPr>
          <w:rFonts w:ascii="Arial" w:hAnsi="Arial" w:cs="Arial"/>
          <w:sz w:val="24"/>
          <w:szCs w:val="24"/>
        </w:rPr>
      </w:pPr>
      <w:r w:rsidRPr="00F62D8D">
        <w:rPr>
          <w:rFonts w:ascii="Arial" w:eastAsia="Maiandra GD" w:hAnsi="Arial" w:cs="Arial"/>
          <w:sz w:val="24"/>
          <w:szCs w:val="24"/>
        </w:rPr>
        <w:t xml:space="preserve"> </w:t>
      </w:r>
    </w:p>
    <w:p w:rsidR="003C41F7" w:rsidRDefault="003C41F7" w:rsidP="00F62D8D">
      <w:pPr>
        <w:spacing w:after="52" w:line="360" w:lineRule="auto"/>
        <w:ind w:left="15" w:right="219" w:hanging="8"/>
        <w:jc w:val="both"/>
        <w:rPr>
          <w:rFonts w:ascii="Arial" w:eastAsia="Maiandra GD" w:hAnsi="Arial" w:cs="Arial"/>
          <w:sz w:val="24"/>
          <w:szCs w:val="24"/>
        </w:rPr>
      </w:pPr>
      <w:r>
        <w:rPr>
          <w:rFonts w:ascii="Arial" w:eastAsia="Maiandra GD" w:hAnsi="Arial" w:cs="Arial"/>
          <w:sz w:val="24"/>
          <w:szCs w:val="24"/>
        </w:rPr>
        <w:t>Pour l</w:t>
      </w:r>
      <w:r w:rsidR="004E1120" w:rsidRPr="00F62D8D">
        <w:rPr>
          <w:rFonts w:ascii="Arial" w:eastAsia="Maiandra GD" w:hAnsi="Arial" w:cs="Arial"/>
          <w:sz w:val="24"/>
          <w:szCs w:val="24"/>
        </w:rPr>
        <w:t>a conduite de l’entretien</w:t>
      </w:r>
      <w:r>
        <w:rPr>
          <w:rFonts w:ascii="Arial" w:eastAsia="Maiandra GD" w:hAnsi="Arial" w:cs="Arial"/>
          <w:sz w:val="24"/>
          <w:szCs w:val="24"/>
        </w:rPr>
        <w:t>, elle comporte :</w:t>
      </w:r>
    </w:p>
    <w:p w:rsidR="002127E2" w:rsidRDefault="003C41F7" w:rsidP="003C41F7">
      <w:pPr>
        <w:spacing w:after="52" w:line="360" w:lineRule="auto"/>
        <w:ind w:left="15" w:right="219" w:hanging="8"/>
        <w:jc w:val="both"/>
        <w:rPr>
          <w:rFonts w:ascii="Arial" w:eastAsia="Maiandra GD" w:hAnsi="Arial" w:cs="Arial"/>
          <w:sz w:val="24"/>
          <w:szCs w:val="24"/>
        </w:rPr>
      </w:pPr>
      <w:r>
        <w:rPr>
          <w:rFonts w:ascii="Arial" w:eastAsia="Maiandra GD" w:hAnsi="Arial" w:cs="Arial"/>
          <w:sz w:val="24"/>
          <w:szCs w:val="24"/>
        </w:rPr>
        <w:t>-</w:t>
      </w:r>
      <w:r w:rsidR="004E1120" w:rsidRPr="00F62D8D">
        <w:rPr>
          <w:rFonts w:ascii="Arial" w:eastAsia="Maiandra GD" w:hAnsi="Arial" w:cs="Arial"/>
          <w:sz w:val="24"/>
          <w:szCs w:val="24"/>
        </w:rPr>
        <w:t xml:space="preserve"> </w:t>
      </w:r>
      <w:r>
        <w:rPr>
          <w:rFonts w:ascii="Arial" w:hAnsi="Arial" w:cs="Arial"/>
          <w:sz w:val="24"/>
          <w:szCs w:val="24"/>
        </w:rPr>
        <w:t>L’</w:t>
      </w:r>
      <w:r>
        <w:rPr>
          <w:rFonts w:ascii="Arial" w:eastAsia="Maiandra GD" w:hAnsi="Arial" w:cs="Arial"/>
          <w:sz w:val="24"/>
          <w:szCs w:val="24"/>
        </w:rPr>
        <w:t>é</w:t>
      </w:r>
      <w:r w:rsidR="004E1120" w:rsidRPr="00F62D8D">
        <w:rPr>
          <w:rFonts w:ascii="Arial" w:eastAsia="Maiandra GD" w:hAnsi="Arial" w:cs="Arial"/>
          <w:sz w:val="24"/>
          <w:szCs w:val="24"/>
        </w:rPr>
        <w:t xml:space="preserve">valuation de chaque attente ou objectif ; </w:t>
      </w:r>
    </w:p>
    <w:p w:rsidR="002127E2" w:rsidRDefault="003C41F7" w:rsidP="003C41F7">
      <w:pPr>
        <w:spacing w:after="52" w:line="360" w:lineRule="auto"/>
        <w:ind w:left="15" w:right="219" w:hanging="8"/>
        <w:jc w:val="both"/>
        <w:rPr>
          <w:rFonts w:ascii="Arial" w:eastAsia="Maiandra GD" w:hAnsi="Arial" w:cs="Arial"/>
          <w:sz w:val="24"/>
          <w:szCs w:val="24"/>
        </w:rPr>
      </w:pPr>
      <w:r>
        <w:rPr>
          <w:rFonts w:ascii="Arial" w:eastAsia="Maiandra GD" w:hAnsi="Arial" w:cs="Arial"/>
          <w:sz w:val="24"/>
          <w:szCs w:val="24"/>
        </w:rPr>
        <w:lastRenderedPageBreak/>
        <w:t xml:space="preserve">- </w:t>
      </w:r>
      <w:r>
        <w:rPr>
          <w:rFonts w:ascii="Arial" w:hAnsi="Arial" w:cs="Arial"/>
          <w:sz w:val="24"/>
          <w:szCs w:val="24"/>
        </w:rPr>
        <w:t>L’</w:t>
      </w:r>
      <w:r>
        <w:rPr>
          <w:rFonts w:ascii="Arial" w:eastAsia="Maiandra GD" w:hAnsi="Arial" w:cs="Arial"/>
          <w:sz w:val="24"/>
          <w:szCs w:val="24"/>
        </w:rPr>
        <w:t>i</w:t>
      </w:r>
      <w:r w:rsidR="004E1120" w:rsidRPr="00F62D8D">
        <w:rPr>
          <w:rFonts w:ascii="Arial" w:eastAsia="Maiandra GD" w:hAnsi="Arial" w:cs="Arial"/>
          <w:sz w:val="24"/>
          <w:szCs w:val="24"/>
        </w:rPr>
        <w:t xml:space="preserve">dentification des causes individuelles et organisationnelles ; </w:t>
      </w:r>
    </w:p>
    <w:p w:rsidR="002127E2" w:rsidRPr="00F62D8D" w:rsidRDefault="003C41F7" w:rsidP="003C41F7">
      <w:pPr>
        <w:spacing w:after="52" w:line="360" w:lineRule="auto"/>
        <w:ind w:left="15" w:right="219" w:hanging="8"/>
        <w:jc w:val="both"/>
        <w:rPr>
          <w:rFonts w:ascii="Arial" w:hAnsi="Arial" w:cs="Arial"/>
          <w:sz w:val="24"/>
          <w:szCs w:val="24"/>
        </w:rPr>
      </w:pPr>
      <w:r>
        <w:rPr>
          <w:rFonts w:ascii="Arial" w:eastAsia="Maiandra GD" w:hAnsi="Arial" w:cs="Arial"/>
          <w:sz w:val="24"/>
          <w:szCs w:val="24"/>
        </w:rPr>
        <w:t>-</w:t>
      </w:r>
      <w:r>
        <w:rPr>
          <w:rFonts w:ascii="Arial" w:hAnsi="Arial" w:cs="Arial"/>
          <w:sz w:val="24"/>
          <w:szCs w:val="24"/>
        </w:rPr>
        <w:t xml:space="preserve"> L’</w:t>
      </w:r>
      <w:r>
        <w:rPr>
          <w:rFonts w:ascii="Arial" w:eastAsia="Maiandra GD" w:hAnsi="Arial" w:cs="Arial"/>
          <w:sz w:val="24"/>
          <w:szCs w:val="24"/>
        </w:rPr>
        <w:t>é</w:t>
      </w:r>
      <w:r w:rsidR="004E1120" w:rsidRPr="00F62D8D">
        <w:rPr>
          <w:rFonts w:ascii="Arial" w:eastAsia="Maiandra GD" w:hAnsi="Arial" w:cs="Arial"/>
          <w:sz w:val="24"/>
          <w:szCs w:val="24"/>
        </w:rPr>
        <w:t xml:space="preserve">valuation globale du rendement : actions envisagées. </w:t>
      </w:r>
    </w:p>
    <w:p w:rsidR="002127E2" w:rsidRPr="00F62D8D" w:rsidRDefault="004E1120" w:rsidP="00F62D8D">
      <w:pPr>
        <w:spacing w:after="0" w:line="360" w:lineRule="auto"/>
        <w:ind w:left="1290"/>
        <w:rPr>
          <w:rFonts w:ascii="Arial" w:hAnsi="Arial" w:cs="Arial"/>
          <w:sz w:val="24"/>
          <w:szCs w:val="24"/>
        </w:rPr>
      </w:pPr>
      <w:r w:rsidRPr="00F62D8D">
        <w:rPr>
          <w:rFonts w:ascii="Arial" w:eastAsia="Times New Roman" w:hAnsi="Arial" w:cs="Arial"/>
          <w:color w:val="FFCC00"/>
          <w:sz w:val="24"/>
          <w:szCs w:val="24"/>
        </w:rPr>
        <w:t xml:space="preserve"> </w:t>
      </w:r>
    </w:p>
    <w:p w:rsidR="002127E2" w:rsidRPr="00F62D8D" w:rsidRDefault="003C41F7" w:rsidP="003C41F7">
      <w:pPr>
        <w:spacing w:after="0" w:line="360" w:lineRule="auto"/>
        <w:ind w:left="-57"/>
        <w:rPr>
          <w:rFonts w:ascii="Arial" w:hAnsi="Arial" w:cs="Arial"/>
          <w:sz w:val="24"/>
          <w:szCs w:val="24"/>
        </w:rPr>
      </w:pPr>
      <w:r>
        <w:rPr>
          <w:rFonts w:ascii="Arial" w:eastAsia="Maiandra GD" w:hAnsi="Arial" w:cs="Arial"/>
          <w:noProof/>
          <w:sz w:val="24"/>
          <w:szCs w:val="24"/>
        </w:rPr>
        <mc:AlternateContent>
          <mc:Choice Requires="wps">
            <w:drawing>
              <wp:inline distT="0" distB="0" distL="0" distR="0">
                <wp:extent cx="25337" cy="100455"/>
                <wp:effectExtent l="0" t="0" r="0" b="0"/>
                <wp:docPr id="8771" name="Rectangle 8771"/>
                <wp:cNvGraphicFramePr/>
                <a:graphic xmlns:a="http://schemas.openxmlformats.org/drawingml/2006/main">
                  <a:graphicData uri="http://schemas.microsoft.com/office/word/2010/wordprocessingShape">
                    <wps:wsp>
                      <wps:cNvSpPr/>
                      <wps:spPr>
                        <a:xfrm>
                          <a:off x="0" y="0"/>
                          <a:ext cx="25337" cy="100455"/>
                        </a:xfrm>
                        <a:prstGeom prst="rect">
                          <a:avLst/>
                        </a:prstGeom>
                        <a:ln>
                          <a:noFill/>
                        </a:ln>
                      </wps:spPr>
                      <wps:txbx>
                        <w:txbxContent>
                          <w:p w:rsidR="003953FD" w:rsidRDefault="003953FD">
                            <w:r>
                              <w:rPr>
                                <w:rFonts w:ascii="Book Antiqua" w:eastAsia="Book Antiqua" w:hAnsi="Book Antiqua" w:cs="Book Antiqua"/>
                                <w:b/>
                                <w:sz w:val="12"/>
                              </w:rPr>
                              <w:t xml:space="preserve"> </w:t>
                            </w:r>
                          </w:p>
                        </w:txbxContent>
                      </wps:txbx>
                      <wps:bodyPr horzOverflow="overflow" vert="horz" lIns="0" tIns="0" rIns="0" bIns="0" rtlCol="0">
                        <a:noAutofit/>
                      </wps:bodyPr>
                    </wps:wsp>
                  </a:graphicData>
                </a:graphic>
              </wp:inline>
            </w:drawing>
          </mc:Choice>
          <mc:Fallback>
            <w:pict>
              <v:rect id="Rectangle 8771" o:spid="_x0000_s1040" style="width:2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63sQEAAFcDAAAOAAAAZHJzL2Uyb0RvYy54bWysU8Fu2zAMvQ/YPwi6L3bSZimMOMWwosOA&#10;YS3W7QMUWYoFSKJAqbGzrx8lO8mw3YZdaIqkyfeeqO396Cw7KowGfMuXi5oz5SV0xh9a/uP747s7&#10;zmISvhMWvGr5SUV+v3v7ZjuERq2gB9spZNTEx2YILe9TCk1VRdkrJ+ICgvKU1IBOJDrioepQDNTd&#10;2WpV1++rAbALCFLFSNGHKcl3pb/WSqYnraNKzLacsKVisdh9ttVuK5oDitAbOcMQ/4DCCeNp6KXV&#10;g0iCvaL5q5UzEiGCTgsJrgKtjVSFA7FZ1n+weelFUIULiRPDRab4/9rKr8dnZKZr+d1ms+TMC0e3&#10;9I10E/5gFStREmkIsaHal/CM8ymSmxmPGl3+Ehc2FmFPF2HVmJik4Gp9c7PhTFJmWde363XWvbr+&#10;GzCmTwocy07LkcYXNcXxS0xT6bkkj7I+Ww+PxtopmyNVxjihyl4a92MhdpuH5cgeuhOR7QF/PtHK&#10;agtDy2H2eN5imp2znNnPnkTOC3N28Ozszw4m+xHKWk1oPrwm0KbAvU6bYdHtFcLzpuX1+P1cqq7v&#10;YfcLAAD//wMAUEsDBBQABgAIAAAAIQDHMchK2QAAAAIBAAAPAAAAZHJzL2Rvd25yZXYueG1sTI/N&#10;TsMwEITvSLyDtUjcqAMClIY4VcWPyhFapMJtGy9JhL2OYrcJPD0LF7isNJrR7DflYvJOHWiIXWAD&#10;57MMFHEdbMeNgZfNw1kOKiZkiy4wGfikCIvq+KjEwoaRn+mwTo2SEo4FGmhT6gutY92SxzgLPbF4&#10;72HwmEQOjbYDjlLunb7IsmvtsWP50GJPty3VH+u9N7DK++XrY/gaG3f/tto+bed3m3ky5vRkWt6A&#10;SjSlvzD84As6VMK0C3u2UTkDMiT9XvEuRewkcpWDrkr9H736BgAA//8DAFBLAQItABQABgAIAAAA&#10;IQC2gziS/gAAAOEBAAATAAAAAAAAAAAAAAAAAAAAAABbQ29udGVudF9UeXBlc10ueG1sUEsBAi0A&#10;FAAGAAgAAAAhADj9If/WAAAAlAEAAAsAAAAAAAAAAAAAAAAALwEAAF9yZWxzLy5yZWxzUEsBAi0A&#10;FAAGAAgAAAAhAHNDTrexAQAAVwMAAA4AAAAAAAAAAAAAAAAALgIAAGRycy9lMm9Eb2MueG1sUEsB&#10;Ai0AFAAGAAgAAAAhAMcxyErZAAAAAgEAAA8AAAAAAAAAAAAAAAAACwQAAGRycy9kb3ducmV2Lnht&#10;bFBLBQYAAAAABAAEAPMAAAARBQAAAAA=&#10;" filled="f" stroked="f">
                <v:textbox inset="0,0,0,0">
                  <w:txbxContent>
                    <w:p w:rsidR="003953FD" w:rsidRDefault="003953FD">
                      <w:r>
                        <w:rPr>
                          <w:rFonts w:ascii="Book Antiqua" w:eastAsia="Book Antiqua" w:hAnsi="Book Antiqua" w:cs="Book Antiqua"/>
                          <w:b/>
                          <w:sz w:val="12"/>
                        </w:rPr>
                        <w:t xml:space="preserve"> </w:t>
                      </w:r>
                    </w:p>
                  </w:txbxContent>
                </v:textbox>
                <w10:anchorlock/>
              </v:rect>
            </w:pict>
          </mc:Fallback>
        </mc:AlternateContent>
      </w:r>
      <w:r>
        <w:rPr>
          <w:rFonts w:ascii="Arial" w:eastAsia="Maiandra GD" w:hAnsi="Arial" w:cs="Arial"/>
          <w:sz w:val="24"/>
          <w:szCs w:val="24"/>
        </w:rPr>
        <w:t xml:space="preserve"> La conclusion ou résumé de l’entretien consiste à :</w:t>
      </w:r>
      <w:r w:rsidR="004E1120" w:rsidRPr="00F62D8D">
        <w:rPr>
          <w:rFonts w:ascii="Arial" w:eastAsia="Maiandra GD" w:hAnsi="Arial" w:cs="Arial"/>
          <w:sz w:val="24"/>
          <w:szCs w:val="24"/>
        </w:rPr>
        <w:t xml:space="preserve"> </w:t>
      </w:r>
    </w:p>
    <w:p w:rsidR="002127E2" w:rsidRPr="00F62D8D" w:rsidRDefault="003C41F7" w:rsidP="003C41F7">
      <w:pPr>
        <w:spacing w:after="113" w:line="360" w:lineRule="auto"/>
        <w:rPr>
          <w:rFonts w:ascii="Arial" w:hAnsi="Arial" w:cs="Arial"/>
          <w:sz w:val="24"/>
          <w:szCs w:val="24"/>
        </w:rPr>
      </w:pPr>
      <w:r>
        <w:rPr>
          <w:rFonts w:ascii="Arial" w:eastAsia="Maiandra GD" w:hAnsi="Arial" w:cs="Arial"/>
          <w:sz w:val="24"/>
          <w:szCs w:val="24"/>
        </w:rPr>
        <w:t xml:space="preserve">- </w:t>
      </w:r>
      <w:r w:rsidR="004E1120" w:rsidRPr="00F62D8D">
        <w:rPr>
          <w:rFonts w:ascii="Arial" w:eastAsia="Maiandra GD" w:hAnsi="Arial" w:cs="Arial"/>
          <w:sz w:val="24"/>
          <w:szCs w:val="24"/>
        </w:rPr>
        <w:t xml:space="preserve">Faire la synthèse de l’entretien avec le collaborateur ; </w:t>
      </w:r>
    </w:p>
    <w:p w:rsidR="002127E2" w:rsidRPr="00F62D8D" w:rsidRDefault="003C41F7" w:rsidP="003C41F7">
      <w:pPr>
        <w:spacing w:after="52" w:line="360" w:lineRule="auto"/>
        <w:ind w:right="219"/>
        <w:jc w:val="both"/>
        <w:rPr>
          <w:rFonts w:ascii="Arial" w:hAnsi="Arial" w:cs="Arial"/>
          <w:sz w:val="24"/>
          <w:szCs w:val="24"/>
        </w:rPr>
      </w:pPr>
      <w:r>
        <w:rPr>
          <w:rFonts w:ascii="Arial" w:eastAsia="Maiandra GD" w:hAnsi="Arial" w:cs="Arial"/>
          <w:sz w:val="24"/>
          <w:szCs w:val="24"/>
        </w:rPr>
        <w:t xml:space="preserve">- </w:t>
      </w:r>
      <w:r w:rsidR="004E1120" w:rsidRPr="00F62D8D">
        <w:rPr>
          <w:rFonts w:ascii="Arial" w:eastAsia="Maiandra GD" w:hAnsi="Arial" w:cs="Arial"/>
          <w:sz w:val="24"/>
          <w:szCs w:val="24"/>
        </w:rPr>
        <w:t xml:space="preserve">Mentionner la note globale ; </w:t>
      </w:r>
    </w:p>
    <w:p w:rsidR="002127E2" w:rsidRDefault="003C41F7" w:rsidP="003C41F7">
      <w:pPr>
        <w:spacing w:after="5" w:line="360" w:lineRule="auto"/>
        <w:ind w:right="219"/>
        <w:jc w:val="both"/>
        <w:rPr>
          <w:rFonts w:ascii="Arial" w:eastAsia="Maiandra GD" w:hAnsi="Arial" w:cs="Arial"/>
          <w:sz w:val="24"/>
          <w:szCs w:val="24"/>
        </w:rPr>
      </w:pPr>
      <w:r>
        <w:rPr>
          <w:rFonts w:ascii="Arial" w:eastAsia="Maiandra GD" w:hAnsi="Arial" w:cs="Arial"/>
          <w:sz w:val="24"/>
          <w:szCs w:val="24"/>
        </w:rPr>
        <w:t xml:space="preserve">- </w:t>
      </w:r>
      <w:r w:rsidR="004E1120" w:rsidRPr="00F62D8D">
        <w:rPr>
          <w:rFonts w:ascii="Arial" w:eastAsia="Maiandra GD" w:hAnsi="Arial" w:cs="Arial"/>
          <w:sz w:val="24"/>
          <w:szCs w:val="24"/>
        </w:rPr>
        <w:t xml:space="preserve">Planifier la prochaine rencontre. </w:t>
      </w:r>
    </w:p>
    <w:p w:rsidR="003C41F7" w:rsidRPr="00F62D8D" w:rsidRDefault="003C41F7" w:rsidP="003C41F7">
      <w:pPr>
        <w:spacing w:after="5" w:line="360" w:lineRule="auto"/>
        <w:ind w:right="219"/>
        <w:jc w:val="both"/>
        <w:rPr>
          <w:rFonts w:ascii="Arial" w:hAnsi="Arial" w:cs="Arial"/>
          <w:sz w:val="24"/>
          <w:szCs w:val="24"/>
        </w:rPr>
      </w:pPr>
    </w:p>
    <w:p w:rsidR="002127E2" w:rsidRPr="003C41F7" w:rsidRDefault="004E1120" w:rsidP="003C41F7">
      <w:pPr>
        <w:spacing w:after="157" w:line="360" w:lineRule="auto"/>
        <w:ind w:left="22"/>
        <w:rPr>
          <w:rFonts w:ascii="Arial" w:hAnsi="Arial" w:cs="Arial"/>
          <w:sz w:val="24"/>
          <w:szCs w:val="24"/>
          <w:u w:val="single"/>
        </w:rPr>
      </w:pPr>
      <w:r w:rsidRPr="00F62D8D">
        <w:rPr>
          <w:rFonts w:ascii="Arial" w:eastAsia="Maiandra GD" w:hAnsi="Arial" w:cs="Arial"/>
          <w:sz w:val="24"/>
          <w:szCs w:val="24"/>
        </w:rPr>
        <w:t xml:space="preserve">  </w:t>
      </w:r>
      <w:r w:rsidRPr="003C41F7">
        <w:rPr>
          <w:rFonts w:ascii="Arial" w:eastAsia="Maiandra GD" w:hAnsi="Arial" w:cs="Arial"/>
          <w:sz w:val="24"/>
          <w:szCs w:val="24"/>
          <w:u w:val="single"/>
        </w:rPr>
        <w:t>P</w:t>
      </w:r>
      <w:r w:rsidR="00F8196C">
        <w:rPr>
          <w:rFonts w:ascii="Arial" w:eastAsia="Maiandra GD" w:hAnsi="Arial" w:cs="Arial"/>
          <w:sz w:val="24"/>
          <w:szCs w:val="24"/>
          <w:u w:val="single"/>
        </w:rPr>
        <w:t>rincipes et comportements à avoir</w:t>
      </w:r>
      <w:r w:rsidRPr="003C41F7">
        <w:rPr>
          <w:rFonts w:ascii="Arial" w:eastAsia="Maiandra GD" w:hAnsi="Arial" w:cs="Arial"/>
          <w:sz w:val="24"/>
          <w:szCs w:val="24"/>
          <w:u w:val="single"/>
        </w:rPr>
        <w:t xml:space="preserve"> lors de l’entretien </w:t>
      </w:r>
    </w:p>
    <w:p w:rsidR="002127E2" w:rsidRPr="00F62D8D" w:rsidRDefault="003C41F7" w:rsidP="003C41F7">
      <w:pPr>
        <w:spacing w:after="21" w:line="360" w:lineRule="auto"/>
        <w:rPr>
          <w:rFonts w:ascii="Arial" w:hAnsi="Arial" w:cs="Arial"/>
          <w:sz w:val="24"/>
          <w:szCs w:val="24"/>
        </w:rPr>
      </w:pPr>
      <w:r>
        <w:rPr>
          <w:rFonts w:ascii="Arial" w:eastAsia="Maiandra GD" w:hAnsi="Arial" w:cs="Arial"/>
          <w:sz w:val="24"/>
          <w:szCs w:val="24"/>
        </w:rPr>
        <w:t>Il s’agit :</w:t>
      </w:r>
      <w:r w:rsidR="004E1120" w:rsidRPr="00F62D8D">
        <w:rPr>
          <w:rFonts w:ascii="Arial" w:eastAsia="Maiandra GD" w:hAnsi="Arial" w:cs="Arial"/>
          <w:sz w:val="24"/>
          <w:szCs w:val="24"/>
        </w:rPr>
        <w:t xml:space="preserve"> </w:t>
      </w:r>
    </w:p>
    <w:p w:rsidR="002127E2" w:rsidRPr="00F62D8D" w:rsidRDefault="003C41F7" w:rsidP="00AA57EE">
      <w:pPr>
        <w:numPr>
          <w:ilvl w:val="0"/>
          <w:numId w:val="28"/>
        </w:numPr>
        <w:spacing w:after="49" w:line="360" w:lineRule="auto"/>
        <w:ind w:right="220" w:hanging="360"/>
        <w:jc w:val="both"/>
        <w:rPr>
          <w:rFonts w:ascii="Arial" w:hAnsi="Arial" w:cs="Arial"/>
          <w:sz w:val="24"/>
          <w:szCs w:val="24"/>
        </w:rPr>
      </w:pPr>
      <w:r>
        <w:rPr>
          <w:rFonts w:ascii="Arial" w:eastAsia="Maiandra GD" w:hAnsi="Arial" w:cs="Arial"/>
          <w:sz w:val="24"/>
          <w:szCs w:val="24"/>
        </w:rPr>
        <w:t>D’a</w:t>
      </w:r>
      <w:r w:rsidR="004E1120" w:rsidRPr="00F62D8D">
        <w:rPr>
          <w:rFonts w:ascii="Arial" w:eastAsia="Maiandra GD" w:hAnsi="Arial" w:cs="Arial"/>
          <w:sz w:val="24"/>
          <w:szCs w:val="24"/>
        </w:rPr>
        <w:t xml:space="preserve">ccueillir simplement l’agent pour le mettre à l’aise ; présenter le but de l’entretien et comment vous envisagez de fonctionner au cours de l’entretien ; </w:t>
      </w:r>
    </w:p>
    <w:p w:rsidR="002127E2" w:rsidRPr="00F62D8D" w:rsidRDefault="003C41F7" w:rsidP="00AA57EE">
      <w:pPr>
        <w:numPr>
          <w:ilvl w:val="0"/>
          <w:numId w:val="28"/>
        </w:numPr>
        <w:spacing w:after="48" w:line="360" w:lineRule="auto"/>
        <w:ind w:right="220" w:hanging="360"/>
        <w:jc w:val="both"/>
        <w:rPr>
          <w:rFonts w:ascii="Arial" w:hAnsi="Arial" w:cs="Arial"/>
          <w:sz w:val="24"/>
          <w:szCs w:val="24"/>
        </w:rPr>
      </w:pPr>
      <w:r>
        <w:rPr>
          <w:rFonts w:ascii="Arial" w:eastAsia="Maiandra GD" w:hAnsi="Arial" w:cs="Arial"/>
          <w:sz w:val="24"/>
          <w:szCs w:val="24"/>
        </w:rPr>
        <w:t xml:space="preserve">De </w:t>
      </w:r>
      <w:r w:rsidR="004E1120" w:rsidRPr="00F62D8D">
        <w:rPr>
          <w:rFonts w:ascii="Arial" w:eastAsia="Maiandra GD" w:hAnsi="Arial" w:cs="Arial"/>
          <w:sz w:val="24"/>
          <w:szCs w:val="24"/>
        </w:rPr>
        <w:t xml:space="preserve">donner sa ligne directrice à l’entretien en fonction des attentes à évaluer ; </w:t>
      </w:r>
    </w:p>
    <w:p w:rsidR="002127E2" w:rsidRPr="00F62D8D" w:rsidRDefault="003C41F7" w:rsidP="00AA57EE">
      <w:pPr>
        <w:numPr>
          <w:ilvl w:val="0"/>
          <w:numId w:val="28"/>
        </w:numPr>
        <w:spacing w:after="48" w:line="360" w:lineRule="auto"/>
        <w:ind w:right="220" w:hanging="360"/>
        <w:jc w:val="both"/>
        <w:rPr>
          <w:rFonts w:ascii="Arial" w:hAnsi="Arial" w:cs="Arial"/>
          <w:sz w:val="24"/>
          <w:szCs w:val="24"/>
        </w:rPr>
      </w:pPr>
      <w:r>
        <w:rPr>
          <w:rFonts w:ascii="Arial" w:eastAsia="Maiandra GD" w:hAnsi="Arial" w:cs="Arial"/>
          <w:sz w:val="24"/>
          <w:szCs w:val="24"/>
        </w:rPr>
        <w:t xml:space="preserve">De </w:t>
      </w:r>
      <w:r w:rsidR="004E1120" w:rsidRPr="00F62D8D">
        <w:rPr>
          <w:rFonts w:ascii="Arial" w:eastAsia="Maiandra GD" w:hAnsi="Arial" w:cs="Arial"/>
          <w:sz w:val="24"/>
          <w:szCs w:val="24"/>
        </w:rPr>
        <w:t>donner à l’agent la possibilité d’exprimer son accord ou son désac</w:t>
      </w:r>
      <w:r>
        <w:rPr>
          <w:rFonts w:ascii="Arial" w:eastAsia="Maiandra GD" w:hAnsi="Arial" w:cs="Arial"/>
          <w:sz w:val="24"/>
          <w:szCs w:val="24"/>
        </w:rPr>
        <w:t>cord, de faire des commentaires</w:t>
      </w:r>
      <w:r w:rsidR="004E1120" w:rsidRPr="00F62D8D">
        <w:rPr>
          <w:rFonts w:ascii="Arial" w:eastAsia="Maiandra GD" w:hAnsi="Arial" w:cs="Arial"/>
          <w:sz w:val="24"/>
          <w:szCs w:val="24"/>
        </w:rPr>
        <w:t xml:space="preserve">, </w:t>
      </w:r>
      <w:proofErr w:type="spellStart"/>
      <w:r w:rsidR="004E1120" w:rsidRPr="00F62D8D">
        <w:rPr>
          <w:rFonts w:ascii="Arial" w:eastAsia="Maiandra GD" w:hAnsi="Arial" w:cs="Arial"/>
          <w:sz w:val="24"/>
          <w:szCs w:val="24"/>
        </w:rPr>
        <w:t>etc</w:t>
      </w:r>
      <w:proofErr w:type="spellEnd"/>
      <w:r w:rsidR="004E1120" w:rsidRPr="00F62D8D">
        <w:rPr>
          <w:rFonts w:ascii="Arial" w:eastAsia="Maiandra GD" w:hAnsi="Arial" w:cs="Arial"/>
          <w:sz w:val="24"/>
          <w:szCs w:val="24"/>
        </w:rPr>
        <w:t xml:space="preserve"> ; </w:t>
      </w:r>
    </w:p>
    <w:p w:rsidR="002127E2" w:rsidRPr="00F62D8D" w:rsidRDefault="003C41F7" w:rsidP="00AA57EE">
      <w:pPr>
        <w:numPr>
          <w:ilvl w:val="0"/>
          <w:numId w:val="28"/>
        </w:numPr>
        <w:spacing w:after="49" w:line="360" w:lineRule="auto"/>
        <w:ind w:right="220" w:hanging="360"/>
        <w:jc w:val="both"/>
        <w:rPr>
          <w:rFonts w:ascii="Arial" w:hAnsi="Arial" w:cs="Arial"/>
          <w:sz w:val="24"/>
          <w:szCs w:val="24"/>
        </w:rPr>
      </w:pPr>
      <w:r>
        <w:rPr>
          <w:rFonts w:ascii="Arial" w:eastAsia="Maiandra GD" w:hAnsi="Arial" w:cs="Arial"/>
          <w:sz w:val="24"/>
          <w:szCs w:val="24"/>
        </w:rPr>
        <w:t xml:space="preserve">De </w:t>
      </w:r>
      <w:r w:rsidR="004E1120" w:rsidRPr="00F62D8D">
        <w:rPr>
          <w:rFonts w:ascii="Arial" w:eastAsia="Maiandra GD" w:hAnsi="Arial" w:cs="Arial"/>
          <w:sz w:val="24"/>
          <w:szCs w:val="24"/>
        </w:rPr>
        <w:t xml:space="preserve">bien écouter, clarifier (reformuler) jusqu’à ce que vous ayez une compréhension commune ; </w:t>
      </w:r>
    </w:p>
    <w:p w:rsidR="002127E2" w:rsidRPr="00F62D8D" w:rsidRDefault="003C41F7" w:rsidP="00AA57EE">
      <w:pPr>
        <w:numPr>
          <w:ilvl w:val="0"/>
          <w:numId w:val="28"/>
        </w:numPr>
        <w:spacing w:after="48" w:line="360" w:lineRule="auto"/>
        <w:ind w:right="220" w:hanging="360"/>
        <w:jc w:val="both"/>
        <w:rPr>
          <w:rFonts w:ascii="Arial" w:hAnsi="Arial" w:cs="Arial"/>
          <w:sz w:val="24"/>
          <w:szCs w:val="24"/>
        </w:rPr>
      </w:pPr>
      <w:r>
        <w:rPr>
          <w:rFonts w:ascii="Arial" w:eastAsia="Maiandra GD" w:hAnsi="Arial" w:cs="Arial"/>
          <w:sz w:val="24"/>
          <w:szCs w:val="24"/>
        </w:rPr>
        <w:t xml:space="preserve">De </w:t>
      </w:r>
      <w:r w:rsidR="004E1120" w:rsidRPr="00F62D8D">
        <w:rPr>
          <w:rFonts w:ascii="Arial" w:eastAsia="Maiandra GD" w:hAnsi="Arial" w:cs="Arial"/>
          <w:sz w:val="24"/>
          <w:szCs w:val="24"/>
        </w:rPr>
        <w:t xml:space="preserve">susciter la participation de l’employé en soulignant l’importance de son adhésion ;  </w:t>
      </w:r>
    </w:p>
    <w:p w:rsidR="002127E2" w:rsidRPr="00F62D8D" w:rsidRDefault="003C41F7" w:rsidP="00AA57EE">
      <w:pPr>
        <w:numPr>
          <w:ilvl w:val="0"/>
          <w:numId w:val="28"/>
        </w:numPr>
        <w:spacing w:after="52" w:line="360" w:lineRule="auto"/>
        <w:ind w:right="220" w:hanging="360"/>
        <w:jc w:val="both"/>
        <w:rPr>
          <w:rFonts w:ascii="Arial" w:hAnsi="Arial" w:cs="Arial"/>
          <w:sz w:val="24"/>
          <w:szCs w:val="24"/>
        </w:rPr>
      </w:pPr>
      <w:r>
        <w:rPr>
          <w:rFonts w:ascii="Arial" w:eastAsia="Maiandra GD" w:hAnsi="Arial" w:cs="Arial"/>
          <w:sz w:val="24"/>
          <w:szCs w:val="24"/>
        </w:rPr>
        <w:t>D’</w:t>
      </w:r>
      <w:r w:rsidR="004E1120" w:rsidRPr="00F62D8D">
        <w:rPr>
          <w:rFonts w:ascii="Arial" w:eastAsia="Maiandra GD" w:hAnsi="Arial" w:cs="Arial"/>
          <w:sz w:val="24"/>
          <w:szCs w:val="24"/>
        </w:rPr>
        <w:t xml:space="preserve">éviter les jugements, s’appuyer sur les faits ; </w:t>
      </w:r>
    </w:p>
    <w:p w:rsidR="002127E2" w:rsidRPr="00F62D8D" w:rsidRDefault="003C41F7" w:rsidP="00AA57EE">
      <w:pPr>
        <w:numPr>
          <w:ilvl w:val="0"/>
          <w:numId w:val="28"/>
        </w:numPr>
        <w:spacing w:after="35" w:line="360" w:lineRule="auto"/>
        <w:ind w:right="220" w:hanging="360"/>
        <w:jc w:val="both"/>
        <w:rPr>
          <w:rFonts w:ascii="Arial" w:hAnsi="Arial" w:cs="Arial"/>
          <w:sz w:val="24"/>
          <w:szCs w:val="24"/>
        </w:rPr>
      </w:pPr>
      <w:r>
        <w:rPr>
          <w:rFonts w:ascii="Arial" w:eastAsia="Maiandra GD" w:hAnsi="Arial" w:cs="Arial"/>
          <w:sz w:val="24"/>
          <w:szCs w:val="24"/>
        </w:rPr>
        <w:t xml:space="preserve"> </w:t>
      </w:r>
      <w:proofErr w:type="spellStart"/>
      <w:r>
        <w:rPr>
          <w:rFonts w:ascii="Arial" w:eastAsia="Maiandra GD" w:hAnsi="Arial" w:cs="Arial"/>
          <w:sz w:val="24"/>
          <w:szCs w:val="24"/>
        </w:rPr>
        <w:t>De</w:t>
      </w:r>
      <w:r w:rsidR="004E1120" w:rsidRPr="00F62D8D">
        <w:rPr>
          <w:rFonts w:ascii="Arial" w:eastAsia="Maiandra GD" w:hAnsi="Arial" w:cs="Arial"/>
          <w:sz w:val="24"/>
          <w:szCs w:val="24"/>
        </w:rPr>
        <w:t>relever</w:t>
      </w:r>
      <w:proofErr w:type="spellEnd"/>
      <w:r w:rsidR="004E1120" w:rsidRPr="00F62D8D">
        <w:rPr>
          <w:rFonts w:ascii="Arial" w:eastAsia="Maiandra GD" w:hAnsi="Arial" w:cs="Arial"/>
          <w:sz w:val="24"/>
          <w:szCs w:val="24"/>
        </w:rPr>
        <w:t xml:space="preserve"> et bien situer les différences de point de vue s’il y a lieu ; </w:t>
      </w:r>
      <w:r w:rsidR="004E1120" w:rsidRPr="00F62D8D">
        <w:rPr>
          <w:rFonts w:ascii="Arial" w:eastAsia="Times New Roman" w:hAnsi="Arial" w:cs="Arial"/>
          <w:sz w:val="24"/>
          <w:szCs w:val="24"/>
        </w:rPr>
        <w:t>-</w:t>
      </w:r>
      <w:r w:rsidR="004E1120" w:rsidRPr="00F62D8D">
        <w:rPr>
          <w:rFonts w:ascii="Arial" w:eastAsia="Arial" w:hAnsi="Arial" w:cs="Arial"/>
          <w:sz w:val="24"/>
          <w:szCs w:val="24"/>
        </w:rPr>
        <w:t xml:space="preserve"> </w:t>
      </w:r>
      <w:r w:rsidR="004E1120" w:rsidRPr="00F62D8D">
        <w:rPr>
          <w:rFonts w:ascii="Arial" w:eastAsia="Maiandra GD" w:hAnsi="Arial" w:cs="Arial"/>
          <w:sz w:val="24"/>
          <w:szCs w:val="24"/>
        </w:rPr>
        <w:t xml:space="preserve">résumer les points importants et les conclusions qui en découlent ;  </w:t>
      </w:r>
      <w:r w:rsidR="004E1120" w:rsidRPr="00F62D8D">
        <w:rPr>
          <w:rFonts w:ascii="Arial" w:eastAsia="Times New Roman" w:hAnsi="Arial" w:cs="Arial"/>
          <w:sz w:val="24"/>
          <w:szCs w:val="24"/>
        </w:rPr>
        <w:t>-</w:t>
      </w:r>
      <w:r w:rsidR="004E1120" w:rsidRPr="00F62D8D">
        <w:rPr>
          <w:rFonts w:ascii="Arial" w:eastAsia="Arial" w:hAnsi="Arial" w:cs="Arial"/>
          <w:sz w:val="24"/>
          <w:szCs w:val="24"/>
        </w:rPr>
        <w:t xml:space="preserve"> </w:t>
      </w:r>
      <w:r w:rsidR="004E1120" w:rsidRPr="00F62D8D">
        <w:rPr>
          <w:rFonts w:ascii="Arial" w:eastAsia="Maiandra GD" w:hAnsi="Arial" w:cs="Arial"/>
          <w:sz w:val="24"/>
          <w:szCs w:val="24"/>
        </w:rPr>
        <w:t xml:space="preserve">prévoir avec l’agent la prochaine rencontre. </w:t>
      </w:r>
    </w:p>
    <w:p w:rsidR="002127E2" w:rsidRPr="00F62D8D" w:rsidRDefault="004E1120" w:rsidP="00F62D8D">
      <w:pPr>
        <w:spacing w:after="21" w:line="360" w:lineRule="auto"/>
        <w:ind w:left="1290"/>
        <w:rPr>
          <w:rFonts w:ascii="Arial" w:hAnsi="Arial" w:cs="Arial"/>
          <w:sz w:val="24"/>
          <w:szCs w:val="24"/>
        </w:rPr>
      </w:pPr>
      <w:r w:rsidRPr="00F62D8D">
        <w:rPr>
          <w:rFonts w:ascii="Arial" w:eastAsia="Maiandra GD" w:hAnsi="Arial" w:cs="Arial"/>
          <w:sz w:val="24"/>
          <w:szCs w:val="24"/>
        </w:rPr>
        <w:t xml:space="preserve"> </w:t>
      </w:r>
    </w:p>
    <w:p w:rsidR="002127E2" w:rsidRPr="00F62D8D" w:rsidRDefault="004E1120" w:rsidP="00F62D8D">
      <w:pPr>
        <w:spacing w:after="11" w:line="360" w:lineRule="auto"/>
        <w:ind w:left="17" w:right="220" w:hanging="10"/>
        <w:jc w:val="both"/>
        <w:rPr>
          <w:rFonts w:ascii="Arial" w:hAnsi="Arial" w:cs="Arial"/>
          <w:sz w:val="24"/>
          <w:szCs w:val="24"/>
        </w:rPr>
      </w:pPr>
      <w:r w:rsidRPr="00F62D8D">
        <w:rPr>
          <w:rFonts w:ascii="Arial" w:eastAsia="Maiandra GD" w:hAnsi="Arial" w:cs="Arial"/>
          <w:sz w:val="24"/>
          <w:szCs w:val="24"/>
        </w:rPr>
        <w:t xml:space="preserve">Au terme de la séance de l’évaluation, l’agent devrait sortir de cette rencontre en sachant : </w:t>
      </w:r>
    </w:p>
    <w:p w:rsidR="002127E2" w:rsidRPr="00F62D8D" w:rsidRDefault="004E1120" w:rsidP="00AA57EE">
      <w:pPr>
        <w:numPr>
          <w:ilvl w:val="0"/>
          <w:numId w:val="28"/>
        </w:numPr>
        <w:spacing w:after="48" w:line="360" w:lineRule="auto"/>
        <w:ind w:right="220" w:hanging="360"/>
        <w:jc w:val="both"/>
        <w:rPr>
          <w:rFonts w:ascii="Arial" w:hAnsi="Arial" w:cs="Arial"/>
          <w:sz w:val="24"/>
          <w:szCs w:val="24"/>
        </w:rPr>
      </w:pPr>
      <w:r w:rsidRPr="00F62D8D">
        <w:rPr>
          <w:rFonts w:ascii="Arial" w:eastAsia="Maiandra GD" w:hAnsi="Arial" w:cs="Arial"/>
          <w:sz w:val="24"/>
          <w:szCs w:val="24"/>
        </w:rPr>
        <w:t xml:space="preserve">Sur quels points et à partir de quelles données son rendement est jugé satisfaisant, insatisfaisant, etc. ; </w:t>
      </w:r>
    </w:p>
    <w:p w:rsidR="00F8196C" w:rsidRPr="00F8196C" w:rsidRDefault="004E1120" w:rsidP="00AA57EE">
      <w:pPr>
        <w:numPr>
          <w:ilvl w:val="0"/>
          <w:numId w:val="28"/>
        </w:numPr>
        <w:spacing w:after="42" w:line="360" w:lineRule="auto"/>
        <w:ind w:right="220" w:hanging="360"/>
        <w:jc w:val="both"/>
        <w:rPr>
          <w:rFonts w:ascii="Arial" w:hAnsi="Arial" w:cs="Arial"/>
          <w:sz w:val="24"/>
          <w:szCs w:val="24"/>
        </w:rPr>
      </w:pPr>
      <w:r w:rsidRPr="00F62D8D">
        <w:rPr>
          <w:rFonts w:ascii="Arial" w:eastAsia="Maiandra GD" w:hAnsi="Arial" w:cs="Arial"/>
          <w:sz w:val="24"/>
          <w:szCs w:val="24"/>
        </w:rPr>
        <w:t>Les points particuliers sur lesquels il devrait s’améliorer ;</w:t>
      </w:r>
    </w:p>
    <w:p w:rsidR="002127E2" w:rsidRPr="00F62D8D" w:rsidRDefault="004E1120" w:rsidP="00AA57EE">
      <w:pPr>
        <w:numPr>
          <w:ilvl w:val="0"/>
          <w:numId w:val="28"/>
        </w:numPr>
        <w:spacing w:after="42" w:line="360" w:lineRule="auto"/>
        <w:ind w:right="220" w:hanging="360"/>
        <w:jc w:val="both"/>
        <w:rPr>
          <w:rFonts w:ascii="Arial" w:hAnsi="Arial" w:cs="Arial"/>
          <w:sz w:val="24"/>
          <w:szCs w:val="24"/>
        </w:rPr>
      </w:pPr>
      <w:r w:rsidRPr="00F62D8D">
        <w:rPr>
          <w:rFonts w:ascii="Arial" w:eastAsia="Maiandra GD" w:hAnsi="Arial" w:cs="Arial"/>
          <w:sz w:val="24"/>
          <w:szCs w:val="24"/>
        </w:rPr>
        <w:t xml:space="preserve"> </w:t>
      </w:r>
      <w:r w:rsidRPr="00F62D8D">
        <w:rPr>
          <w:rFonts w:ascii="Arial" w:eastAsia="Times New Roman" w:hAnsi="Arial" w:cs="Arial"/>
          <w:sz w:val="24"/>
          <w:szCs w:val="24"/>
        </w:rPr>
        <w:t>-</w:t>
      </w:r>
      <w:r w:rsidRPr="00F62D8D">
        <w:rPr>
          <w:rFonts w:ascii="Arial" w:eastAsia="Arial" w:hAnsi="Arial" w:cs="Arial"/>
          <w:sz w:val="24"/>
          <w:szCs w:val="24"/>
        </w:rPr>
        <w:t xml:space="preserve"> </w:t>
      </w:r>
      <w:r w:rsidRPr="00F62D8D">
        <w:rPr>
          <w:rFonts w:ascii="Arial" w:eastAsia="Maiandra GD" w:hAnsi="Arial" w:cs="Arial"/>
          <w:sz w:val="24"/>
          <w:szCs w:val="24"/>
        </w:rPr>
        <w:t xml:space="preserve">Les points particuliers que l’on apprécie chez lui. </w:t>
      </w:r>
    </w:p>
    <w:p w:rsidR="002127E2" w:rsidRPr="00F62D8D" w:rsidRDefault="004E1120" w:rsidP="00F62D8D">
      <w:pPr>
        <w:spacing w:after="105" w:line="360" w:lineRule="auto"/>
        <w:ind w:left="22"/>
        <w:rPr>
          <w:rFonts w:ascii="Arial" w:hAnsi="Arial" w:cs="Arial"/>
          <w:sz w:val="24"/>
          <w:szCs w:val="24"/>
        </w:rPr>
      </w:pPr>
      <w:r w:rsidRPr="00F62D8D">
        <w:rPr>
          <w:rFonts w:ascii="Arial" w:eastAsia="Maiandra GD" w:hAnsi="Arial" w:cs="Arial"/>
          <w:sz w:val="24"/>
          <w:szCs w:val="24"/>
        </w:rPr>
        <w:t xml:space="preserve"> </w:t>
      </w:r>
    </w:p>
    <w:p w:rsidR="002127E2" w:rsidRPr="00F62D8D" w:rsidRDefault="004E1120" w:rsidP="00F62D8D">
      <w:pPr>
        <w:spacing w:after="11" w:line="360" w:lineRule="auto"/>
        <w:ind w:left="17" w:right="220" w:hanging="10"/>
        <w:jc w:val="both"/>
        <w:rPr>
          <w:rFonts w:ascii="Arial" w:hAnsi="Arial" w:cs="Arial"/>
          <w:sz w:val="24"/>
          <w:szCs w:val="24"/>
        </w:rPr>
      </w:pPr>
      <w:r w:rsidRPr="00F62D8D">
        <w:rPr>
          <w:rFonts w:ascii="Arial" w:eastAsia="Maiandra GD" w:hAnsi="Arial" w:cs="Arial"/>
          <w:sz w:val="24"/>
          <w:szCs w:val="24"/>
        </w:rPr>
        <w:t xml:space="preserve">A la fin de l’entretien, l’évaluation est validée en cas d’accord entre l’évaluateur et l’évalué et une note est portée sur la fiche d’évaluation.  </w:t>
      </w:r>
    </w:p>
    <w:p w:rsidR="002127E2" w:rsidRPr="00F62D8D" w:rsidRDefault="004E1120" w:rsidP="00F62D8D">
      <w:pPr>
        <w:spacing w:after="283" w:line="360" w:lineRule="auto"/>
        <w:ind w:left="22"/>
        <w:rPr>
          <w:rFonts w:ascii="Arial" w:hAnsi="Arial" w:cs="Arial"/>
          <w:sz w:val="24"/>
          <w:szCs w:val="24"/>
        </w:rPr>
      </w:pPr>
      <w:r w:rsidRPr="00F62D8D">
        <w:rPr>
          <w:rFonts w:ascii="Arial" w:eastAsia="Maiandra GD" w:hAnsi="Arial" w:cs="Arial"/>
          <w:sz w:val="24"/>
          <w:szCs w:val="24"/>
        </w:rPr>
        <w:lastRenderedPageBreak/>
        <w:t xml:space="preserve"> </w:t>
      </w:r>
    </w:p>
    <w:p w:rsidR="002127E2" w:rsidRPr="00F62D8D" w:rsidRDefault="004E1120" w:rsidP="00F62D8D">
      <w:pPr>
        <w:spacing w:after="5" w:line="360" w:lineRule="auto"/>
        <w:ind w:left="15" w:right="219" w:hanging="8"/>
        <w:jc w:val="both"/>
        <w:rPr>
          <w:rFonts w:ascii="Arial" w:hAnsi="Arial" w:cs="Arial"/>
          <w:sz w:val="24"/>
          <w:szCs w:val="24"/>
        </w:rPr>
      </w:pPr>
      <w:r w:rsidRPr="00F62D8D">
        <w:rPr>
          <w:rFonts w:ascii="Arial" w:eastAsia="Maiandra GD" w:hAnsi="Arial" w:cs="Arial"/>
          <w:sz w:val="24"/>
          <w:szCs w:val="24"/>
        </w:rPr>
        <w:t xml:space="preserve">Il peut être proposé en marge de la note, des formations, une mutation, et une promotion.  </w:t>
      </w:r>
    </w:p>
    <w:p w:rsidR="00F8196C" w:rsidRDefault="00F8196C" w:rsidP="00F62D8D">
      <w:pPr>
        <w:spacing w:after="5" w:line="360" w:lineRule="auto"/>
        <w:ind w:left="15" w:right="219" w:hanging="8"/>
        <w:jc w:val="both"/>
        <w:rPr>
          <w:rFonts w:ascii="Arial" w:eastAsia="Maiandra GD" w:hAnsi="Arial" w:cs="Arial"/>
          <w:sz w:val="24"/>
          <w:szCs w:val="24"/>
        </w:rPr>
      </w:pPr>
    </w:p>
    <w:p w:rsidR="002127E2" w:rsidRPr="00F62D8D" w:rsidRDefault="004E1120" w:rsidP="00F62D8D">
      <w:pPr>
        <w:spacing w:after="5" w:line="360" w:lineRule="auto"/>
        <w:ind w:left="15" w:right="219" w:hanging="8"/>
        <w:jc w:val="both"/>
        <w:rPr>
          <w:rFonts w:ascii="Arial" w:hAnsi="Arial" w:cs="Arial"/>
          <w:sz w:val="24"/>
          <w:szCs w:val="24"/>
        </w:rPr>
      </w:pPr>
      <w:r w:rsidRPr="00F62D8D">
        <w:rPr>
          <w:rFonts w:ascii="Arial" w:eastAsia="Maiandra GD" w:hAnsi="Arial" w:cs="Arial"/>
          <w:sz w:val="24"/>
          <w:szCs w:val="24"/>
        </w:rPr>
        <w:t xml:space="preserve">Tout agent noté dispose de deux voies de recours : le recours administratif et le recours juridictionnel. </w:t>
      </w:r>
    </w:p>
    <w:p w:rsidR="002127E2" w:rsidRPr="00F62D8D" w:rsidRDefault="004E1120" w:rsidP="00F62D8D">
      <w:pPr>
        <w:spacing w:after="262" w:line="360" w:lineRule="auto"/>
        <w:ind w:left="22"/>
        <w:rPr>
          <w:rFonts w:ascii="Arial" w:hAnsi="Arial" w:cs="Arial"/>
          <w:sz w:val="24"/>
          <w:szCs w:val="24"/>
        </w:rPr>
      </w:pPr>
      <w:r w:rsidRPr="00F62D8D">
        <w:rPr>
          <w:rFonts w:ascii="Arial" w:eastAsia="Maiandra GD" w:hAnsi="Arial" w:cs="Arial"/>
          <w:sz w:val="24"/>
          <w:szCs w:val="24"/>
        </w:rPr>
        <w:t xml:space="preserve"> </w:t>
      </w:r>
    </w:p>
    <w:p w:rsidR="002127E2" w:rsidRPr="00F62D8D" w:rsidRDefault="004E1120" w:rsidP="00F62D8D">
      <w:pPr>
        <w:spacing w:after="52" w:line="360" w:lineRule="auto"/>
        <w:ind w:left="17" w:right="220" w:hanging="10"/>
        <w:jc w:val="both"/>
        <w:rPr>
          <w:rFonts w:ascii="Arial" w:hAnsi="Arial" w:cs="Arial"/>
          <w:sz w:val="24"/>
          <w:szCs w:val="24"/>
        </w:rPr>
      </w:pPr>
      <w:r w:rsidRPr="00F62D8D">
        <w:rPr>
          <w:rFonts w:ascii="Arial" w:eastAsia="Maiandra GD" w:hAnsi="Arial" w:cs="Arial"/>
          <w:sz w:val="24"/>
          <w:szCs w:val="24"/>
        </w:rPr>
        <w:t xml:space="preserve">Les fiches d’évaluation sont établies en trois exemplaires : </w:t>
      </w:r>
    </w:p>
    <w:p w:rsidR="002127E2" w:rsidRPr="00F62D8D" w:rsidRDefault="004E1120" w:rsidP="00AA57EE">
      <w:pPr>
        <w:numPr>
          <w:ilvl w:val="0"/>
          <w:numId w:val="29"/>
        </w:numPr>
        <w:spacing w:after="52" w:line="360" w:lineRule="auto"/>
        <w:ind w:right="220" w:hanging="360"/>
        <w:jc w:val="both"/>
        <w:rPr>
          <w:rFonts w:ascii="Arial" w:hAnsi="Arial" w:cs="Arial"/>
          <w:sz w:val="24"/>
          <w:szCs w:val="24"/>
        </w:rPr>
      </w:pPr>
      <w:r w:rsidRPr="00F62D8D">
        <w:rPr>
          <w:rFonts w:ascii="Arial" w:eastAsia="Maiandra GD" w:hAnsi="Arial" w:cs="Arial"/>
          <w:sz w:val="24"/>
          <w:szCs w:val="24"/>
        </w:rPr>
        <w:t xml:space="preserve">Le premier est remis à l’agent évalué à la fin de son évaluation ; </w:t>
      </w:r>
    </w:p>
    <w:p w:rsidR="002127E2" w:rsidRPr="00F62D8D" w:rsidRDefault="004E1120" w:rsidP="00AA57EE">
      <w:pPr>
        <w:numPr>
          <w:ilvl w:val="0"/>
          <w:numId w:val="29"/>
        </w:numPr>
        <w:spacing w:after="48" w:line="360" w:lineRule="auto"/>
        <w:ind w:right="220" w:hanging="360"/>
        <w:jc w:val="both"/>
        <w:rPr>
          <w:rFonts w:ascii="Arial" w:hAnsi="Arial" w:cs="Arial"/>
          <w:sz w:val="24"/>
          <w:szCs w:val="24"/>
        </w:rPr>
      </w:pPr>
      <w:r w:rsidRPr="00F62D8D">
        <w:rPr>
          <w:rFonts w:ascii="Arial" w:eastAsia="Maiandra GD" w:hAnsi="Arial" w:cs="Arial"/>
          <w:sz w:val="24"/>
          <w:szCs w:val="24"/>
        </w:rPr>
        <w:t xml:space="preserve">Le deuxième est transmis à la DRH dans les quinze jours qui suivent l’évaluation de l’agent ; </w:t>
      </w:r>
    </w:p>
    <w:p w:rsidR="002127E2" w:rsidRPr="00F62D8D" w:rsidRDefault="004E1120" w:rsidP="00AA57EE">
      <w:pPr>
        <w:numPr>
          <w:ilvl w:val="0"/>
          <w:numId w:val="29"/>
        </w:numPr>
        <w:spacing w:after="91" w:line="360" w:lineRule="auto"/>
        <w:ind w:right="220" w:hanging="360"/>
        <w:jc w:val="both"/>
        <w:rPr>
          <w:rFonts w:ascii="Arial" w:hAnsi="Arial" w:cs="Arial"/>
          <w:sz w:val="24"/>
          <w:szCs w:val="24"/>
        </w:rPr>
      </w:pPr>
      <w:r w:rsidRPr="00F62D8D">
        <w:rPr>
          <w:rFonts w:ascii="Arial" w:eastAsia="Maiandra GD" w:hAnsi="Arial" w:cs="Arial"/>
          <w:sz w:val="24"/>
          <w:szCs w:val="24"/>
        </w:rPr>
        <w:t xml:space="preserve">Le troisième est conservé par l’évaluateur au niveau de sa structure. </w:t>
      </w:r>
    </w:p>
    <w:p w:rsidR="002127E2" w:rsidRPr="00F62D8D" w:rsidRDefault="004E1120" w:rsidP="00F62D8D">
      <w:pPr>
        <w:spacing w:after="89" w:line="360" w:lineRule="auto"/>
        <w:ind w:left="22"/>
        <w:rPr>
          <w:rFonts w:ascii="Arial" w:hAnsi="Arial" w:cs="Arial"/>
          <w:sz w:val="24"/>
          <w:szCs w:val="24"/>
        </w:rPr>
      </w:pPr>
      <w:r w:rsidRPr="00F62D8D">
        <w:rPr>
          <w:rFonts w:ascii="Arial" w:eastAsia="Maiandra GD" w:hAnsi="Arial" w:cs="Arial"/>
          <w:sz w:val="24"/>
          <w:szCs w:val="24"/>
        </w:rPr>
        <w:t xml:space="preserve"> </w:t>
      </w:r>
    </w:p>
    <w:sectPr w:rsidR="002127E2" w:rsidRPr="00F62D8D">
      <w:headerReference w:type="even" r:id="rId14"/>
      <w:headerReference w:type="default" r:id="rId15"/>
      <w:footerReference w:type="even" r:id="rId16"/>
      <w:footerReference w:type="default" r:id="rId17"/>
      <w:headerReference w:type="first" r:id="rId18"/>
      <w:footerReference w:type="first" r:id="rId19"/>
      <w:pgSz w:w="11906" w:h="16838"/>
      <w:pgMar w:top="1030" w:right="765" w:bottom="848" w:left="1111" w:header="720" w:footer="32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AD9" w:rsidRDefault="00800AD9">
      <w:pPr>
        <w:spacing w:after="0" w:line="240" w:lineRule="auto"/>
      </w:pPr>
      <w:r>
        <w:separator/>
      </w:r>
    </w:p>
  </w:endnote>
  <w:endnote w:type="continuationSeparator" w:id="0">
    <w:p w:rsidR="00800AD9" w:rsidRDefault="0080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FD" w:rsidRDefault="003953FD">
    <w:pPr>
      <w:spacing w:after="0"/>
      <w:ind w:left="22" w:right="-361"/>
    </w:pPr>
    <w:r>
      <w:rPr>
        <w:noProof/>
      </w:rPr>
      <mc:AlternateContent>
        <mc:Choice Requires="wpg">
          <w:drawing>
            <wp:anchor distT="0" distB="0" distL="114300" distR="114300" simplePos="0" relativeHeight="251661312" behindDoc="0" locked="0" layoutInCell="1" allowOverlap="1">
              <wp:simplePos x="0" y="0"/>
              <wp:positionH relativeFrom="page">
                <wp:posOffset>6936106</wp:posOffset>
              </wp:positionH>
              <wp:positionV relativeFrom="page">
                <wp:posOffset>10124084</wp:posOffset>
              </wp:positionV>
              <wp:extent cx="368300" cy="361950"/>
              <wp:effectExtent l="0" t="0" r="0" b="0"/>
              <wp:wrapSquare wrapText="bothSides"/>
              <wp:docPr id="55354" name="Group 55354"/>
              <wp:cNvGraphicFramePr/>
              <a:graphic xmlns:a="http://schemas.openxmlformats.org/drawingml/2006/main">
                <a:graphicData uri="http://schemas.microsoft.com/office/word/2010/wordprocessingGroup">
                  <wpg:wgp>
                    <wpg:cNvGrpSpPr/>
                    <wpg:grpSpPr>
                      <a:xfrm>
                        <a:off x="0" y="0"/>
                        <a:ext cx="368300" cy="361950"/>
                        <a:chOff x="0" y="0"/>
                        <a:chExt cx="368300" cy="361950"/>
                      </a:xfrm>
                    </wpg:grpSpPr>
                    <wps:wsp>
                      <wps:cNvPr id="55355" name="Shape 55355"/>
                      <wps:cNvSpPr/>
                      <wps:spPr>
                        <a:xfrm>
                          <a:off x="243205" y="236855"/>
                          <a:ext cx="125095" cy="125095"/>
                        </a:xfrm>
                        <a:custGeom>
                          <a:avLst/>
                          <a:gdLst/>
                          <a:ahLst/>
                          <a:cxnLst/>
                          <a:rect l="0" t="0" r="0" b="0"/>
                          <a:pathLst>
                            <a:path w="125095" h="125095">
                              <a:moveTo>
                                <a:pt x="125095" y="0"/>
                              </a:moveTo>
                              <a:lnTo>
                                <a:pt x="0" y="125095"/>
                              </a:lnTo>
                              <a:lnTo>
                                <a:pt x="25019" y="25019"/>
                              </a:lnTo>
                              <a:lnTo>
                                <a:pt x="125095"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55356" name="Shape 55356"/>
                      <wps:cNvSpPr/>
                      <wps:spPr>
                        <a:xfrm>
                          <a:off x="0" y="0"/>
                          <a:ext cx="368300" cy="361950"/>
                        </a:xfrm>
                        <a:custGeom>
                          <a:avLst/>
                          <a:gdLst/>
                          <a:ahLst/>
                          <a:cxnLst/>
                          <a:rect l="0" t="0" r="0" b="0"/>
                          <a:pathLst>
                            <a:path w="368300" h="361950">
                              <a:moveTo>
                                <a:pt x="243205" y="361950"/>
                              </a:moveTo>
                              <a:lnTo>
                                <a:pt x="268224" y="261874"/>
                              </a:lnTo>
                              <a:lnTo>
                                <a:pt x="368300" y="236855"/>
                              </a:lnTo>
                              <a:lnTo>
                                <a:pt x="243205" y="361950"/>
                              </a:lnTo>
                              <a:lnTo>
                                <a:pt x="0" y="361950"/>
                              </a:lnTo>
                              <a:lnTo>
                                <a:pt x="0" y="0"/>
                              </a:lnTo>
                              <a:lnTo>
                                <a:pt x="368300" y="0"/>
                              </a:lnTo>
                              <a:lnTo>
                                <a:pt x="368300" y="236855"/>
                              </a:lnTo>
                            </a:path>
                          </a:pathLst>
                        </a:custGeom>
                        <a:ln w="3175" cap="flat">
                          <a:round/>
                        </a:ln>
                      </wps:spPr>
                      <wps:style>
                        <a:lnRef idx="1">
                          <a:srgbClr val="808080"/>
                        </a:lnRef>
                        <a:fillRef idx="0">
                          <a:srgbClr val="000000">
                            <a:alpha val="0"/>
                          </a:srgbClr>
                        </a:fillRef>
                        <a:effectRef idx="0">
                          <a:scrgbClr r="0" g="0" b="0"/>
                        </a:effectRef>
                        <a:fontRef idx="none"/>
                      </wps:style>
                      <wps:bodyPr/>
                    </wps:wsp>
                    <wps:wsp>
                      <wps:cNvPr id="55357" name="Rectangle 55357"/>
                      <wps:cNvSpPr/>
                      <wps:spPr>
                        <a:xfrm>
                          <a:off x="145669" y="79095"/>
                          <a:ext cx="102765" cy="206453"/>
                        </a:xfrm>
                        <a:prstGeom prst="rect">
                          <a:avLst/>
                        </a:prstGeom>
                        <a:ln>
                          <a:noFill/>
                        </a:ln>
                      </wps:spPr>
                      <wps:txbx>
                        <w:txbxContent>
                          <w:p w:rsidR="003953FD" w:rsidRDefault="003953FD">
                            <w:r>
                              <w:fldChar w:fldCharType="begin"/>
                            </w:r>
                            <w:r>
                              <w:instrText xml:space="preserve"> PAGE   \* MERGEFORMAT </w:instrText>
                            </w:r>
                            <w:r>
                              <w:fldChar w:fldCharType="separate"/>
                            </w:r>
                            <w:r w:rsidR="00DD261B" w:rsidRPr="00DD261B">
                              <w:rPr>
                                <w:b/>
                                <w:noProof/>
                                <w:sz w:val="24"/>
                              </w:rPr>
                              <w:t>8</w:t>
                            </w:r>
                            <w:r>
                              <w:rPr>
                                <w:b/>
                                <w:sz w:val="24"/>
                              </w:rPr>
                              <w:fldChar w:fldCharType="end"/>
                            </w:r>
                          </w:p>
                        </w:txbxContent>
                      </wps:txbx>
                      <wps:bodyPr horzOverflow="overflow" vert="horz" lIns="0" tIns="0" rIns="0" bIns="0" rtlCol="0">
                        <a:noAutofit/>
                      </wps:bodyPr>
                    </wps:wsp>
                    <wps:wsp>
                      <wps:cNvPr id="55358" name="Rectangle 55358"/>
                      <wps:cNvSpPr/>
                      <wps:spPr>
                        <a:xfrm>
                          <a:off x="223393" y="79095"/>
                          <a:ext cx="45808" cy="206453"/>
                        </a:xfrm>
                        <a:prstGeom prst="rect">
                          <a:avLst/>
                        </a:prstGeom>
                        <a:ln>
                          <a:noFill/>
                        </a:ln>
                      </wps:spPr>
                      <wps:txbx>
                        <w:txbxContent>
                          <w:p w:rsidR="003953FD" w:rsidRDefault="003953FD">
                            <w:r>
                              <w:rPr>
                                <w:b/>
                                <w:sz w:val="24"/>
                              </w:rPr>
                              <w:t xml:space="preserve"> </w:t>
                            </w:r>
                          </w:p>
                        </w:txbxContent>
                      </wps:txbx>
                      <wps:bodyPr horzOverflow="overflow" vert="horz" lIns="0" tIns="0" rIns="0" bIns="0" rtlCol="0">
                        <a:noAutofit/>
                      </wps:bodyPr>
                    </wps:wsp>
                  </wpg:wgp>
                </a:graphicData>
              </a:graphic>
            </wp:anchor>
          </w:drawing>
        </mc:Choice>
        <mc:Fallback>
          <w:pict>
            <v:group id="Group 55354" o:spid="_x0000_s1041" style="position:absolute;left:0;text-align:left;margin-left:546.15pt;margin-top:797.15pt;width:29pt;height:28.5pt;z-index:251661312;mso-position-horizontal-relative:page;mso-position-vertical-relative:page" coordsize="368300,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H79gMAABUOAAAOAAAAZHJzL2Uyb0RvYy54bWzkV21v2zgM/j7g/oPh79f4JXYSo+lwaG/F&#10;gMM2bLsfoDhybECWDElN0v36IynJSdpc0XZA92EJYNESRZEPxUfy5ft9L6It16ZTchmnF0kccVmr&#10;dSc3y/jf7x/+nMeRsUyumVCSL+N7buL3V3+8u9wNFc9Uq8Sa6wiMSFPthmXcWjtUk4mpW94zc6EG&#10;LmGwUbpnFl71ZrLWbAfWezHJkqSc7JReD1rV3BjovXGD8RXZbxpe289NY7iNxDIG3yw9NT1X+Jxc&#10;XbJqo9nQdrV3g73Ci551EhYdTd0wy6I73T0y1Xe1VkY19qJW/UQ1TVdzigGiSZMH0dxqdTdQLJtq&#10;txlGmADaBzi92mz9aftFR916GRdFXkzjSLIe0kQrR64LINoNmwo0b/XwbfiifcfGvWHU+0b32EI8&#10;0Z7AvR/B5Xsb1dCZl/M8gRTUMJSX6aLw4NctZOjRrLr9+8l5k7DoBH0bXdkNsI3MASnzc0h9a9nA&#10;KQEG4z9CqghIkQohVeBmQgdAc4TJVAYQO4NRNs2zBKwAGhlAU9BsVgW00qxIFjCMaHkZrI9Rs6q+&#10;M/aWK4Kdbf8xFoZh+62DxNog1XsZRA318GQlDMziPDSFYrQbV4/aUcTRXm35d0V6FpMX/A15B08P&#10;KkIeq8IeeBhUUAjtQDYBgnThECLJARB0Qut0z6wfFGqhDHdzMSZCcYwT/DxGUkgMGXcpAzJqBLNU&#10;1X1ngaVE12OgswS2cfAFrGHKXZJJsveCIy5CfuUNVBbVA3YYvVldCx1tGXIR/cg4E0PLfK+361XJ&#10;VbKD85tOiNFkSlNPTF7f4N9b8Mo4jxMNjjMTN7P23jguBEaBoAMjAijjJFpZSTvOl8DjtMhRtCiu&#10;1PqeuIEAgSJ0xfAm1Vg+rsYSfUS/nlWNbk96Rgo1eJ6xfkUNBk+gBj11YloOBebr5UApB4J9ohCz&#10;cp5lQPlIQWU6n0393gmFE1pnPfiA2iNhgfWgFdqnfQlaoXXaDv4Tp4NCaI8VD+XneOVU58jRZyue&#10;iQhCeyZd5OkMmfqEMeDklusXkcSZip4n+B+zAiX4iAd8Nb+OWn4vkpgFkvgKpyCTG8Hp2J69iCjS&#10;aVGW7lCaLfCEhhwfndpJNiv9qZ0l5bTIffLCBWnQ7tSOUFjGeB67M8Cf4LjpvAraFRKfUn0A6v/f&#10;zWT3q73nOsfBUav0j89wKW+EgtMMTmqSYrynw6I4Gkfio4TLERSeDYIOwioI2oprRRdn58Zfd1Y1&#10;Hd40iOPdav7lbQkfvircRfU0l/MX5TLL8nyRE/+dyeW0gOJzF7A3TSVdxtMQyK/OKF2v4duDriL+&#10;Owk/bo7faQccvuau/gMAAP//AwBQSwMEFAAGAAgAAAAhAHuBwbziAAAADwEAAA8AAABkcnMvZG93&#10;bnJldi54bWxMj8FqwzAQRO+F/oPYQm+NpLgOjWs5hND2FApNCqU3xdrYJpZkLMV2/r6bU3N7ww6z&#10;M/lqsi0bsA+NdwrkTABDV3rTuErB9/796QVYiNoZ3XqHCi4YYFXc3+U6M350XzjsYsUoxIVMK6hj&#10;7DLOQ1mj1WHmO3R0O/re6kiyr7jp9UjhtuVzIRbc6sbRh1p3uKmxPO3OVsHHqMd1It+G7em4ufzu&#10;08+frUSlHh+m9SuwiFP8N8O1PlWHgjod/NmZwFrSYjlPyEuULp+Jrh6ZCqID0SKVCfAi57c7ij8A&#10;AAD//wMAUEsBAi0AFAAGAAgAAAAhALaDOJL+AAAA4QEAABMAAAAAAAAAAAAAAAAAAAAAAFtDb250&#10;ZW50X1R5cGVzXS54bWxQSwECLQAUAAYACAAAACEAOP0h/9YAAACUAQAACwAAAAAAAAAAAAAAAAAv&#10;AQAAX3JlbHMvLnJlbHNQSwECLQAUAAYACAAAACEAYR7x+/YDAAAVDgAADgAAAAAAAAAAAAAAAAAu&#10;AgAAZHJzL2Uyb0RvYy54bWxQSwECLQAUAAYACAAAACEAe4HBvOIAAAAPAQAADwAAAAAAAAAAAAAA&#10;AABQBgAAZHJzL2Rvd25yZXYueG1sUEsFBgAAAAAEAAQA8wAAAF8HAAAAAA==&#10;">
              <v:shape id="Shape 55355" o:spid="_x0000_s1042" style="position:absolute;left:243205;top:236855;width:125095;height:125095;visibility:visible;mso-wrap-style:square;v-text-anchor:top" coordsize="125095,125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TVRMgA&#10;AADeAAAADwAAAGRycy9kb3ducmV2LnhtbESPT2vCQBTE74V+h+UJvRTdtDVGoqsUi6iXgv/w+sg+&#10;s6HZtyG71dRP3y0IPQ4z8xtmOu9sLS7U+sqxgpdBAoK4cLriUsFhv+yPQfiArLF2TAp+yMN89vgw&#10;xVy7K2/psguliBD2OSowITS5lL4wZNEPXEMcvbNrLYYo21LqFq8Rbmv5miQjabHiuGCwoYWh4mv3&#10;bRVkq/VQHmVx+Hz+uG0W5SkzS86Ueup17xMQgbrwH76311pBmr6lKfzdiVd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dNVEyAAAAN4AAAAPAAAAAAAAAAAAAAAAAJgCAABk&#10;cnMvZG93bnJldi54bWxQSwUGAAAAAAQABAD1AAAAjQMAAAAA&#10;" path="m125095,l,125095,25019,25019,125095,xe" fillcolor="#cdcdcd" stroked="f" strokeweight="0">
                <v:stroke miterlimit="83231f" joinstyle="miter"/>
                <v:path arrowok="t" textboxrect="0,0,125095,125095"/>
              </v:shape>
              <v:shape id="Shape 55356" o:spid="_x0000_s1043" style="position:absolute;width:368300;height:361950;visibility:visible;mso-wrap-style:square;v-text-anchor:top" coordsize="368300,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4R9ccA&#10;AADeAAAADwAAAGRycy9kb3ducmV2LnhtbESPQWvCQBSE74X+h+UJvRTdGEko0VVEKkgPQtNCr8/s&#10;MxvMvk2zW5P++65Q8DjMzDfMajPaVlyp941jBfNZAoK4crrhWsHnx376AsIHZI2tY1LwSx4268eH&#10;FRbaDfxO1zLUIkLYF6jAhNAVUvrKkEU/cx1x9M6utxii7Gupexwi3LYyTZJcWmw4LhjsaGeoupQ/&#10;VsHhbE583J70/u07f34dynTxVaVKPU3G7RJEoDHcw//tg1aQZYssh9udeAX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eEfXHAAAA3gAAAA8AAAAAAAAAAAAAAAAAmAIAAGRy&#10;cy9kb3ducmV2LnhtbFBLBQYAAAAABAAEAPUAAACMAwAAAAA=&#10;" path="m243205,361950l268224,261874,368300,236855,243205,361950,,361950,,,368300,r,236855e" filled="f" strokecolor="gray" strokeweight=".25pt">
                <v:path arrowok="t" textboxrect="0,0,368300,361950"/>
              </v:shape>
              <v:rect id="Rectangle 55357" o:spid="_x0000_s1044" style="position:absolute;left:145669;top:79095;width:102765;height:206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TY38gA&#10;AADeAAAADwAAAGRycy9kb3ducmV2LnhtbESPQWvCQBSE70L/w/IKvemmSqymWUW0RY9WC2lvj+xr&#10;Epp9G7JbE/31riD0OMzMN0y67E0tTtS6yrKC51EEgji3uuJCwefxfTgD4TyyxtoyKTiTg+XiYZBi&#10;om3HH3Q6+EIECLsEFZTeN4mULi/JoBvZhjh4P7Y16INsC6lb7ALc1HIcRVNpsOKwUGJD65Ly38Of&#10;UbCdNauvnb10Rf32vc322XxznHulnh771SsIT73/D9/bO60gjifxC9zuhCs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pNjfyAAAAN4AAAAPAAAAAAAAAAAAAAAAAJgCAABk&#10;cnMvZG93bnJldi54bWxQSwUGAAAAAAQABAD1AAAAjQMAAAAA&#10;" filled="f" stroked="f">
                <v:textbox inset="0,0,0,0">
                  <w:txbxContent>
                    <w:p w:rsidR="003953FD" w:rsidRDefault="003953FD">
                      <w:r>
                        <w:fldChar w:fldCharType="begin"/>
                      </w:r>
                      <w:r>
                        <w:instrText xml:space="preserve"> PAGE   \* MERGEFORMAT </w:instrText>
                      </w:r>
                      <w:r>
                        <w:fldChar w:fldCharType="separate"/>
                      </w:r>
                      <w:r w:rsidR="00DD261B" w:rsidRPr="00DD261B">
                        <w:rPr>
                          <w:b/>
                          <w:noProof/>
                          <w:sz w:val="24"/>
                        </w:rPr>
                        <w:t>8</w:t>
                      </w:r>
                      <w:r>
                        <w:rPr>
                          <w:b/>
                          <w:sz w:val="24"/>
                        </w:rPr>
                        <w:fldChar w:fldCharType="end"/>
                      </w:r>
                    </w:p>
                  </w:txbxContent>
                </v:textbox>
              </v:rect>
              <v:rect id="Rectangle 55358" o:spid="_x0000_s1045" style="position:absolute;left:223393;top:79095;width:45808;height:206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tMrcUA&#10;AADeAAAADwAAAGRycy9kb3ducmV2LnhtbERPTWvCQBC9F/wPywi91U0tKRpdRWxLctREsL0N2TEJ&#10;zc6G7Nak/fXuoeDx8b7X29G04kq9aywreJ5FIIhLqxuuFJyKj6cFCOeRNbaWScEvOdhuJg9rTLQd&#10;+EjX3FcihLBLUEHtfZdI6cqaDLqZ7YgDd7G9QR9gX0nd4xDCTSvnUfQqDTYcGmrsaF9T+Z3/GAXp&#10;ott9ZvZvqNr3r/R8OC/fiqVX6nE67lYgPI3+Lv53Z1pBHL/EYW+4E6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0ytxQAAAN4AAAAPAAAAAAAAAAAAAAAAAJgCAABkcnMv&#10;ZG93bnJldi54bWxQSwUGAAAAAAQABAD1AAAAigMAAAAA&#10;" filled="f" stroked="f">
                <v:textbox inset="0,0,0,0">
                  <w:txbxContent>
                    <w:p w:rsidR="003953FD" w:rsidRDefault="003953FD">
                      <w:r>
                        <w:rPr>
                          <w:b/>
                          <w:sz w:val="24"/>
                        </w:rPr>
                        <w:t xml:space="preserve"> </w:t>
                      </w:r>
                    </w:p>
                  </w:txbxContent>
                </v:textbox>
              </v:rect>
              <w10:wrap type="square" anchorx="page" anchory="page"/>
            </v:group>
          </w:pict>
        </mc:Fallback>
      </mc:AlternateContent>
    </w:r>
    <w:r>
      <w:t xml:space="preserve"> </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852245"/>
      <w:docPartObj>
        <w:docPartGallery w:val="Page Numbers (Bottom of Page)"/>
        <w:docPartUnique/>
      </w:docPartObj>
    </w:sdtPr>
    <w:sdtContent>
      <w:p w:rsidR="003953FD" w:rsidRDefault="003953FD">
        <w:pPr>
          <w:spacing w:after="0"/>
          <w:ind w:left="22" w:right="-361"/>
        </w:pPr>
        <w:r>
          <w:rPr>
            <w:noProof/>
          </w:rPr>
          <mc:AlternateContent>
            <mc:Choice Requires="wps">
              <w:drawing>
                <wp:anchor distT="0" distB="0" distL="114300" distR="114300" simplePos="0" relativeHeight="25166540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10191115</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3953FD" w:rsidRDefault="003953FD">
                              <w:pPr>
                                <w:jc w:val="center"/>
                              </w:pPr>
                              <w:r>
                                <w:fldChar w:fldCharType="begin"/>
                              </w:r>
                              <w:r>
                                <w:instrText>PAGE    \* MERGEFORMAT</w:instrText>
                              </w:r>
                              <w:r>
                                <w:fldChar w:fldCharType="separate"/>
                              </w:r>
                              <w:r w:rsidR="00D06D15" w:rsidRPr="00D06D15">
                                <w:rPr>
                                  <w:noProof/>
                                  <w:sz w:val="16"/>
                                  <w:szCs w:val="16"/>
                                </w:rPr>
                                <w:t>25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46" type="#_x0000_t65" style="position:absolute;left:0;text-align:left;margin-left:0;margin-top:0;width:29pt;height:21.6pt;z-index:25166540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D1QgIAAHgEAAAOAAAAZHJzL2Uyb0RvYy54bWysVG2O0zAQ/Y/EHSz/p+n3lqrpatWlCGmB&#10;lRYO4NpOY3A8Zuw2XW605+BijJ22dIFfiERyPRnPm5n3PF1cHxrL9hqDAVfyQa/PmXYSlHHbkn/+&#10;tH414yxE4ZSw4HTJH3Xg18uXLxatn+sh1GCVRkYgLsxbX/I6Rj8viiBr3YjQA68dOSvARkQycVso&#10;FC2hN7YY9vvTogVUHkHqEOjrbefky4xfVVrGj1UVdGS25FRbzCvmdZPWYrkQ8y0KXxt5LEP8QxWN&#10;MI6SnqFuRRRsh+YPqMZIhABV7EloCqgqI3XugboZ9H/r5qEWXudeiJzgzzSF/wcrP+zvkRlF2nHm&#10;REMSrQTijycmAR39DBJFrQ9zOvng7zE1GfwdyK+BOVjVwm31DSK0tRaKCsvni2cByQgUyjbte1CU&#10;QewiZLYOFTYJkHhghyzK41kUfYhM0sfRdDbqk3SSXMOr8WiYRSvE/BTsMcS3GhqWNiWv0pVSK6pe&#10;Y04i9nchZm3UsUOhvnBWNZaU3gvLRuPJ9AR6PEzwJ9jcMFij1sbabOB2s7LIKLTk6/wkjigkXB6z&#10;jrVU/eBqkqt45guXELN+ev8GgbBzKt/QRO6b4z4KY7s9pbSOMp8I7oSKh80hKzo8SbcB9Uj0I3TX&#10;n8aVNjXgd85auvolD992AjVn9p0jCV8PxuM0K9kYT66IcYaXns2lRzhJUCWPnHXbVezma+fRbGvK&#10;NMgEOLgh2SsTE1ep4q6qo0HXO1N4HMU0P5d2PvXrD2P5EwAA//8DAFBLAwQUAAYACAAAACEAdbyV&#10;RtkAAAADAQAADwAAAGRycy9kb3ducmV2LnhtbEyPzU7DMBCE70i8g7VI3KhDy48V4lQVCIkrLdDr&#10;Nt4mEfE6it0m5elZuMBlpNGsZr4tlpPv1JGG2Aa2cD3LQBFXwbVcW3jbPF8ZUDEhO+wCk4UTRViW&#10;52cF5i6M/ErHdaqVlHDM0UKTUp9rHauGPMZZ6Ikl24fBYxI71NoNOEq57/Q8y+60x5ZlocGeHhuq&#10;PtcHb+HLrIzZL7KPUx+ezPvYbu9f0tbay4tp9QAq0ZT+juEHX9ChFKZdOLCLqrMgj6RflezWiNtZ&#10;uFnMQZeF/s9efgMAAP//AwBQSwECLQAUAAYACAAAACEAtoM4kv4AAADhAQAAEwAAAAAAAAAAAAAA&#10;AAAAAAAAW0NvbnRlbnRfVHlwZXNdLnhtbFBLAQItABQABgAIAAAAIQA4/SH/1gAAAJQBAAALAAAA&#10;AAAAAAAAAAAAAC8BAABfcmVscy8ucmVsc1BLAQItABQABgAIAAAAIQB6ReD1QgIAAHgEAAAOAAAA&#10;AAAAAAAAAAAAAC4CAABkcnMvZTJvRG9jLnhtbFBLAQItABQABgAIAAAAIQB1vJVG2QAAAAMBAAAP&#10;AAAAAAAAAAAAAAAAAJwEAABkcnMvZG93bnJldi54bWxQSwUGAAAAAAQABADzAAAAogUAAAAA&#10;" o:allowincell="f" adj="14135" strokecolor="gray" strokeweight=".25pt">
                  <v:textbox>
                    <w:txbxContent>
                      <w:p w:rsidR="003953FD" w:rsidRDefault="003953FD">
                        <w:pPr>
                          <w:jc w:val="center"/>
                        </w:pPr>
                        <w:r>
                          <w:fldChar w:fldCharType="begin"/>
                        </w:r>
                        <w:r>
                          <w:instrText>PAGE    \* MERGEFORMAT</w:instrText>
                        </w:r>
                        <w:r>
                          <w:fldChar w:fldCharType="separate"/>
                        </w:r>
                        <w:r w:rsidR="00D06D15" w:rsidRPr="00D06D15">
                          <w:rPr>
                            <w:noProof/>
                            <w:sz w:val="16"/>
                            <w:szCs w:val="16"/>
                          </w:rPr>
                          <w:t>25</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FD" w:rsidRDefault="003953FD">
    <w:pPr>
      <w:spacing w:after="0"/>
      <w:ind w:left="-1111" w:right="11142"/>
    </w:pPr>
    <w:r>
      <w:rPr>
        <w:noProof/>
      </w:rPr>
      <mc:AlternateContent>
        <mc:Choice Requires="wpg">
          <w:drawing>
            <wp:anchor distT="0" distB="0" distL="114300" distR="114300" simplePos="0" relativeHeight="251663360" behindDoc="0" locked="0" layoutInCell="1" allowOverlap="1">
              <wp:simplePos x="0" y="0"/>
              <wp:positionH relativeFrom="page">
                <wp:posOffset>7179310</wp:posOffset>
              </wp:positionH>
              <wp:positionV relativeFrom="page">
                <wp:posOffset>10360939</wp:posOffset>
              </wp:positionV>
              <wp:extent cx="125095" cy="125095"/>
              <wp:effectExtent l="0" t="0" r="0" b="0"/>
              <wp:wrapSquare wrapText="bothSides"/>
              <wp:docPr id="55329" name="Group 55329"/>
              <wp:cNvGraphicFramePr/>
              <a:graphic xmlns:a="http://schemas.openxmlformats.org/drawingml/2006/main">
                <a:graphicData uri="http://schemas.microsoft.com/office/word/2010/wordprocessingGroup">
                  <wpg:wgp>
                    <wpg:cNvGrpSpPr/>
                    <wpg:grpSpPr>
                      <a:xfrm>
                        <a:off x="0" y="0"/>
                        <a:ext cx="125095" cy="125095"/>
                        <a:chOff x="0" y="0"/>
                        <a:chExt cx="125095" cy="125095"/>
                      </a:xfrm>
                    </wpg:grpSpPr>
                    <wps:wsp>
                      <wps:cNvPr id="55330" name="Shape 55330"/>
                      <wps:cNvSpPr/>
                      <wps:spPr>
                        <a:xfrm>
                          <a:off x="0" y="0"/>
                          <a:ext cx="125095" cy="125095"/>
                        </a:xfrm>
                        <a:custGeom>
                          <a:avLst/>
                          <a:gdLst/>
                          <a:ahLst/>
                          <a:cxnLst/>
                          <a:rect l="0" t="0" r="0" b="0"/>
                          <a:pathLst>
                            <a:path w="125095" h="125095">
                              <a:moveTo>
                                <a:pt x="125095" y="0"/>
                              </a:moveTo>
                              <a:lnTo>
                                <a:pt x="0" y="125095"/>
                              </a:lnTo>
                              <a:lnTo>
                                <a:pt x="25019" y="25019"/>
                              </a:lnTo>
                              <a:lnTo>
                                <a:pt x="125095"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g:wgp>
                </a:graphicData>
              </a:graphic>
            </wp:anchor>
          </w:drawing>
        </mc:Choice>
        <mc:Fallback>
          <w:pict>
            <v:group w14:anchorId="15489F66" id="Group 55329" o:spid="_x0000_s1026" style="position:absolute;margin-left:565.3pt;margin-top:815.8pt;width:9.85pt;height:9.85pt;z-index:251663360;mso-position-horizontal-relative:page;mso-position-vertical-relative:page" coordsize="125095,12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2pgAIAAEgGAAAOAAAAZHJzL2Uyb0RvYy54bWykVU1v2zAMvQ/YfxB0X+ykyLYaSXpotlyG&#10;rVi7H6DKkm1AX5CUOPn3o2hbSduthzYBHFoin/geKWZ1c9SKHIQPnTVrOp+VlAjDbd2ZZk3/PHz/&#10;9JWSEJmpmbJGrOlJBHqz+fhh1btKLGxrVS08ARATqt6taRujq4oi8FZoFmbWCQOb0nrNIrz6pqg9&#10;6wFdq2JRlp+L3vraectFCLC6HTbpBvGlFDz+kjKISNSaQm4Rnx6fj+lZbFasajxzbcfHNNgbstCs&#10;M3BohtqyyMjedy+gdMe9DVbGGbe6sFJ2XCAHYDMvn7HZebt3yKWp+sZlmUDaZzq9GZb/PNx50tVr&#10;ulxeLa4pMUxDmfBkMiyBRL1rKvDceXfv7vy40AxvifVRep1+gQ85orinLK44RsJhcb5YltdLSjhs&#10;jTaKz1uo0Iso3n57Na6YDi1SbjmV3kEbhbNS4X1K3bfMCSxASPzPSl1BLw1KoUtSCpZQGPTMMoUq&#10;gGLv0yhzZRXfh7gTFsVmhx8hooRNPVmsnSx+NJPp4Ra82v+OxRSXskwm6XOFSJvNtKvtQTxY9Iup&#10;ZFNNp2pDpmcXZS5dQbAnhQfXyWH6dYgJbTKHPgTnwQKG//X9x/kTGFc2iCE2cUKQzBMAL5VUJlGG&#10;DDmDESQVi3iXdRdhNqlOJ6JfyhILjLkAWuq0obRoxZMSSRdlfgsJ9wlvQVoIvnm8VZ4cWJpA+EFw&#10;plzLxtXUOIA7uo58ASfFy06pDDnH0CeQt9v0HRFG5xQncPjlyHKI5GM2wwSEOQKkpzkIGeQgPNma&#10;mOMNTG885IJtMh9tfcKJgILA1UNpcFwhj3G0pnl4+Y5e5z+AzV8AAAD//wMAUEsDBBQABgAIAAAA&#10;IQBbcf+/4QAAAA8BAAAPAAAAZHJzL2Rvd25yZXYueG1sTI/BasMwEETvhf6D2EJvjaQam+JaDiG0&#10;PYVCk0DpTbE2toklGUuxnb/v+tTeZnaH2bfFerYdG3EIrXcK5EoAQ1d507pawfHw/vQCLETtjO68&#10;QwU3DLAu7+8KnRs/uS8c97FmVOJCrhU0MfY556Fq0Oqw8j062p39YHUkO9TcDHqictvxZyEybnXr&#10;6EKje9w2WF32V6vgY9LTJpFv4+5y3t5+Dunn906iUo8P8+YVWMQ5/oVhwSd0KInp5K/OBNaRl4nI&#10;KEsqSySpJSNTkQA7LbNUJsDLgv//o/wFAAD//wMAUEsBAi0AFAAGAAgAAAAhALaDOJL+AAAA4QEA&#10;ABMAAAAAAAAAAAAAAAAAAAAAAFtDb250ZW50X1R5cGVzXS54bWxQSwECLQAUAAYACAAAACEAOP0h&#10;/9YAAACUAQAACwAAAAAAAAAAAAAAAAAvAQAAX3JlbHMvLnJlbHNQSwECLQAUAAYACAAAACEA+XF9&#10;qYACAABIBgAADgAAAAAAAAAAAAAAAAAuAgAAZHJzL2Uyb0RvYy54bWxQSwECLQAUAAYACAAAACEA&#10;W3H/v+EAAAAPAQAADwAAAAAAAAAAAAAAAADaBAAAZHJzL2Rvd25yZXYueG1sUEsFBgAAAAAEAAQA&#10;8wAAAOgFAAAAAA==&#10;">
              <v:shape id="Shape 55330" o:spid="_x0000_s1027" style="position:absolute;width:125095;height:125095;visibility:visible;mso-wrap-style:square;v-text-anchor:top" coordsize="125095,125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TfMcA&#10;AADeAAAADwAAAGRycy9kb3ducmV2LnhtbESPy2rCQBSG94W+w3AK3RSdWLUpqRMRRdRNoV5we8ic&#10;ZkIzZ0JmjLFP31kIXf78N77ZvLe16Kj1lWMFo2ECgrhwuuJSwfGwHryD8AFZY+2YFNzIwzx/fJhh&#10;pt2Vv6jbh1LEEfYZKjAhNJmUvjBk0Q9dQxy9b9daDFG2pdQtXuO4reVrkrxJixXHB4MNLQ0VP/uL&#10;VZButhN5ksXx82X1u1uW59SsOVXq+alffIAI1If/8L291Qqm0/E4AkSci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ck3zHAAAA3gAAAA8AAAAAAAAAAAAAAAAAmAIAAGRy&#10;cy9kb3ducmV2LnhtbFBLBQYAAAAABAAEAPUAAACMAwAAAAA=&#10;" path="m125095,l,125095,25019,25019,125095,xe" fillcolor="#cdcdcd" stroked="f" strokeweight="0">
                <v:stroke miterlimit="83231f" joinstyle="miter"/>
                <v:path arrowok="t" textboxrect="0,0,125095,125095"/>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AD9" w:rsidRDefault="00800AD9">
      <w:pPr>
        <w:spacing w:after="0" w:line="240" w:lineRule="auto"/>
      </w:pPr>
      <w:r>
        <w:separator/>
      </w:r>
    </w:p>
  </w:footnote>
  <w:footnote w:type="continuationSeparator" w:id="0">
    <w:p w:rsidR="00800AD9" w:rsidRDefault="00800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FD" w:rsidRDefault="003953FD">
    <w:r>
      <w:rPr>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1" cy="1"/>
              <wp:effectExtent l="0" t="0" r="0" b="0"/>
              <wp:wrapNone/>
              <wp:docPr id="55346" name="Group 5534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8BDC1B4" id="Group 55346" o:spid="_x0000_s1026" style="position:absolute;margin-left:0;margin-top:0;width:0;height:0;z-index:-25165824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teUQEAALACAAAOAAAAZHJzL2Uyb0RvYy54bWycUstOwzAQvCPxD5bv1EmhFYqS9FLoDSoB&#10;H2AcO7EUP7R2m/Tv2SQlqgqnXtbe8Wp2Z9b5pjctOUoI2tmCpouEEmmFq7StC/r1+frwTEmI3Fa8&#10;dVYW9CQD3ZT3d3nnM7l0jWsrCQRJbMg6X9AmRp8xFkQjDQ8L56XFR+XA8Igp1KwC3iG7adkySdas&#10;c1B5cEKGgOh2eqTlyK+UFPFdqSAjaQuKs8Uxwhi/h8jKnGc1cN9ocR6D3zCF4dpi05lqyyMnB9B/&#10;qIwW4IJTcSGcYU4pLeSoAdWkyZWaHbiDH7XUWVf72Sa09sqnm2nF23EPRFcFXa0en9aUWG5wTWNn&#10;MkFoUefrDCt34D/8Hs5APWWD6l6BGU7UQ/rR3NNsruwjEQimlAhE08ly0eBe/tSK5uWfavbbgA1z&#10;zG3HDG0pcyw4r3Dw/TLH++VHK3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Nzy215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FD" w:rsidRDefault="003953FD">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55332" name="Group 5533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23D50D4" id="Group 55332"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ZXCUQEAALACAAAOAAAAZHJzL2Uyb0RvYy54bWycUstuwjAQvFfqP1i+FycgqipKwoWWW4vU&#10;9gNcx04sxQ+tDQl/301CIwQ9cVl7x6vZnVnnm9605CghaGcLmi4SSqQVrtK2Luj319vTCyUhclvx&#10;1llZ0JMMdFM+PuSdz+TSNa6tJBAksSHrfEGbGH3GWBCNNDwsnJcWH5UDwyOmULMKeIfspmXLJHlm&#10;nYPKgxMyBES30yMtR36lpIgfSgUZSVtQnC2OEcb4M0RW5jyrgftGi/MY/I4pDNcWm85UWx45OYC+&#10;oTJagAtOxYVwhjmltJCjBlSTJldqduAOftRSZ13tZ5vQ2iuf7qYV78c9EF0VdL1erZaUWG5wTWNn&#10;MkFoUefrDCt34D/9Hs5APWWD6l6BGU7UQ/rR3NNsruwjEQimlAhE08ly0eBebmpF8/pPNftrwIY5&#10;5rZjhraUORacVzj4fpnj/fKjlb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HXxlc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FD" w:rsidRDefault="003953FD">
    <w:r>
      <w:rPr>
        <w:noProof/>
      </w:rPr>
      <mc:AlternateContent>
        <mc:Choice Requires="wpg">
          <w:drawing>
            <wp:anchor distT="0" distB="0" distL="114300" distR="114300" simplePos="0" relativeHeight="251660288" behindDoc="1" locked="0" layoutInCell="1" allowOverlap="1">
              <wp:simplePos x="0" y="0"/>
              <wp:positionH relativeFrom="page">
                <wp:posOffset>6936106</wp:posOffset>
              </wp:positionH>
              <wp:positionV relativeFrom="page">
                <wp:posOffset>10124084</wp:posOffset>
              </wp:positionV>
              <wp:extent cx="368300" cy="361950"/>
              <wp:effectExtent l="0" t="0" r="0" b="0"/>
              <wp:wrapNone/>
              <wp:docPr id="55323" name="Group 55323"/>
              <wp:cNvGraphicFramePr/>
              <a:graphic xmlns:a="http://schemas.openxmlformats.org/drawingml/2006/main">
                <a:graphicData uri="http://schemas.microsoft.com/office/word/2010/wordprocessingGroup">
                  <wpg:wgp>
                    <wpg:cNvGrpSpPr/>
                    <wpg:grpSpPr>
                      <a:xfrm>
                        <a:off x="0" y="0"/>
                        <a:ext cx="368300" cy="361950"/>
                        <a:chOff x="0" y="0"/>
                        <a:chExt cx="368300" cy="361950"/>
                      </a:xfrm>
                    </wpg:grpSpPr>
                    <wps:wsp>
                      <wps:cNvPr id="55324" name="Shape 55324"/>
                      <wps:cNvSpPr/>
                      <wps:spPr>
                        <a:xfrm>
                          <a:off x="0" y="0"/>
                          <a:ext cx="368300" cy="361950"/>
                        </a:xfrm>
                        <a:custGeom>
                          <a:avLst/>
                          <a:gdLst/>
                          <a:ahLst/>
                          <a:cxnLst/>
                          <a:rect l="0" t="0" r="0" b="0"/>
                          <a:pathLst>
                            <a:path w="368300" h="361950">
                              <a:moveTo>
                                <a:pt x="243205" y="361950"/>
                              </a:moveTo>
                              <a:lnTo>
                                <a:pt x="268224" y="261874"/>
                              </a:lnTo>
                              <a:lnTo>
                                <a:pt x="368300" y="236855"/>
                              </a:lnTo>
                              <a:lnTo>
                                <a:pt x="243205" y="361950"/>
                              </a:lnTo>
                              <a:lnTo>
                                <a:pt x="0" y="361950"/>
                              </a:lnTo>
                              <a:lnTo>
                                <a:pt x="0" y="0"/>
                              </a:lnTo>
                              <a:lnTo>
                                <a:pt x="368300" y="0"/>
                              </a:lnTo>
                              <a:lnTo>
                                <a:pt x="368300" y="236855"/>
                              </a:lnTo>
                            </a:path>
                          </a:pathLst>
                        </a:custGeom>
                        <a:ln w="3175" cap="flat">
                          <a:round/>
                        </a:ln>
                      </wps:spPr>
                      <wps:style>
                        <a:lnRef idx="1">
                          <a:srgbClr val="808080"/>
                        </a:lnRef>
                        <a:fillRef idx="0">
                          <a:srgbClr val="000000">
                            <a:alpha val="0"/>
                          </a:srgbClr>
                        </a:fillRef>
                        <a:effectRef idx="0">
                          <a:scrgbClr r="0" g="0" b="0"/>
                        </a:effectRef>
                        <a:fontRef idx="none"/>
                      </wps:style>
                      <wps:bodyPr/>
                    </wps:wsp>
                  </wpg:wgp>
                </a:graphicData>
              </a:graphic>
            </wp:anchor>
          </w:drawing>
        </mc:Choice>
        <mc:Fallback>
          <w:pict>
            <v:group w14:anchorId="625E565B" id="Group 55323" o:spid="_x0000_s1026" style="position:absolute;margin-left:546.15pt;margin-top:797.15pt;width:29pt;height:28.5pt;z-index:-251656192;mso-position-horizontal-relative:page;mso-position-vertical-relative:page" coordsize="368300,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7rOmgIAAOkGAAAOAAAAZHJzL2Uyb0RvYy54bWykVduO2jAQfa/Uf7DyXhLCZWkE7EO35aVq&#10;V7vbDzCOc5Ec27INgb/veBIHFsqq2gUpvp05njkzmSzvD40ge25sreQqGo+SiHDJVF7LchX9efnx&#10;ZRER66jMqVCSr6Ijt9H9+vOnZasznqpKiZwbAiTSZq1eRZVzOotjyyreUDtSmks4LJRpqIOlKePc&#10;0BbYGxGnSTKPW2VybRTj1sLuQ3cYrZG/KDhzv4vCckfEKgLfHD4NPrf+Ga+XNCsN1VXNejfoO7xo&#10;aC3h0oHqgTpKdqa+ompqZpRVhRsx1cSqKGrGMQaIZpxcRLMxaqcxljJrSz3IBNJe6PRuWvZr/2hI&#10;na+i2WySTiIiaQNpwptJtwUStbrMALkx+lk/mn6j7FY+6kNhGj9CPOSA4h4HcfnBEQabk/likkAK&#10;GBxN5uOvs158VkGGrqxY9f1NuzhcGnvfBldaDWVkT0rZjyn1XFHNMQHWx3+m1DQohRBUauqLyTsA&#10;yEEmm1lQ7GMaDbHSjO2s23CFYtP9T+u6+s3DjFZhxg4yTA28BW/Wv6bO23kv/ZS0p2xVQ7L8aaP2&#10;/EUhzvmUpdNJmswi8iql4O4JJ+Qr/HyRpiAd4NP5eHGHkgE+oMKokT1UjEfDfDbzAt9E3/IlcIax&#10;44ZCvHQ6AMJ4DsRavXn1maP/DfxHRMDv5ccYh5TA5nnShcTsjO9AdUahYRaCOuw80CtkHgQCDl+J&#10;Xe3hzB0F94kT8okX8MJD9sZoZ025/SYM2VNokYvE/wedAeptilqIwSq5tkrwh/tU6Ip2XIGmvwDD&#10;6pk8KcfufEnLem+6Fg2NDhIVGjVIMRihW0q6wV7C5wX9PovWT7cqP2LLQkGgN6A02E/Ro773+4Z9&#10;vkbU6Qu1/gsAAP//AwBQSwMEFAAGAAgAAAAhAHuBwbziAAAADwEAAA8AAABkcnMvZG93bnJldi54&#10;bWxMj8FqwzAQRO+F/oPYQm+NpLgOjWs5hND2FApNCqU3xdrYJpZkLMV2/r6bU3N7ww6zM/lqsi0b&#10;sA+NdwrkTABDV3rTuErB9/796QVYiNoZ3XqHCi4YYFXc3+U6M350XzjsYsUoxIVMK6hj7DLOQ1mj&#10;1WHmO3R0O/re6kiyr7jp9UjhtuVzIRbc6sbRh1p3uKmxPO3OVsHHqMd1It+G7em4ufzu08+frUSl&#10;Hh+m9SuwiFP8N8O1PlWHgjod/NmZwFrSYjlPyEuULp+Jrh6ZCqID0SKVCfAi57c7ij8AAAD//wMA&#10;UEsBAi0AFAAGAAgAAAAhALaDOJL+AAAA4QEAABMAAAAAAAAAAAAAAAAAAAAAAFtDb250ZW50X1R5&#10;cGVzXS54bWxQSwECLQAUAAYACAAAACEAOP0h/9YAAACUAQAACwAAAAAAAAAAAAAAAAAvAQAAX3Jl&#10;bHMvLnJlbHNQSwECLQAUAAYACAAAACEAtwe6zpoCAADpBgAADgAAAAAAAAAAAAAAAAAuAgAAZHJz&#10;L2Uyb0RvYy54bWxQSwECLQAUAAYACAAAACEAe4HBvOIAAAAPAQAADwAAAAAAAAAAAAAAAAD0BAAA&#10;ZHJzL2Rvd25yZXYueG1sUEsFBgAAAAAEAAQA8wAAAAMGAAAAAA==&#10;">
              <v:shape id="Shape 55324" o:spid="_x0000_s1027" style="position:absolute;width:368300;height:361950;visibility:visible;mso-wrap-style:square;v-text-anchor:top" coordsize="368300,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ZZZMgA&#10;AADeAAAADwAAAGRycy9kb3ducmV2LnhtbESPQWvCQBSE7wX/w/IKvRTdGKtIdBWRBsRDoWnB6zP7&#10;zIZm38bs1qT/3i0Uehxm5htmvR1sI27U+dqxgukkAUFcOl1zpeDzIx8vQfiArLFxTAp+yMN2M3pY&#10;Y6Zdz+90K0IlIoR9hgpMCG0mpS8NWfQT1xJH7+I6iyHKrpK6wz7CbSPTJFlIizXHBYMt7Q2VX8W3&#10;VXC4mDO/7c46P14Xz699kc5OZarU0+OwW4EINIT/8F/7oBXM57P0BX7vxCsgN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hllkyAAAAN4AAAAPAAAAAAAAAAAAAAAAAJgCAABk&#10;cnMvZG93bnJldi54bWxQSwUGAAAAAAQABAD1AAAAjQMAAAAA&#10;" path="m243205,361950l268224,261874,368300,236855,243205,361950,,361950,,,368300,r,236855e" filled="f" strokecolor="gray" strokeweight=".25pt">
                <v:path arrowok="t" textboxrect="0,0,368300,36195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03F3"/>
    <w:multiLevelType w:val="hybridMultilevel"/>
    <w:tmpl w:val="3DBA54D4"/>
    <w:lvl w:ilvl="0" w:tplc="DAAA555E">
      <w:start w:val="1"/>
      <w:numFmt w:val="bullet"/>
      <w:lvlText w:val="-"/>
      <w:lvlJc w:val="left"/>
      <w:pPr>
        <w:ind w:left="1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B898CC">
      <w:start w:val="1"/>
      <w:numFmt w:val="bullet"/>
      <w:lvlText w:val="o"/>
      <w:lvlJc w:val="left"/>
      <w:pPr>
        <w:ind w:left="2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987580">
      <w:start w:val="1"/>
      <w:numFmt w:val="bullet"/>
      <w:lvlText w:val="▪"/>
      <w:lvlJc w:val="left"/>
      <w:pPr>
        <w:ind w:left="2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A0C938">
      <w:start w:val="1"/>
      <w:numFmt w:val="bullet"/>
      <w:lvlText w:val="•"/>
      <w:lvlJc w:val="left"/>
      <w:pPr>
        <w:ind w:left="3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46BF5A">
      <w:start w:val="1"/>
      <w:numFmt w:val="bullet"/>
      <w:lvlText w:val="o"/>
      <w:lvlJc w:val="left"/>
      <w:pPr>
        <w:ind w:left="4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FCA0C0">
      <w:start w:val="1"/>
      <w:numFmt w:val="bullet"/>
      <w:lvlText w:val="▪"/>
      <w:lvlJc w:val="left"/>
      <w:pPr>
        <w:ind w:left="4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FE83D6">
      <w:start w:val="1"/>
      <w:numFmt w:val="bullet"/>
      <w:lvlText w:val="•"/>
      <w:lvlJc w:val="left"/>
      <w:pPr>
        <w:ind w:left="5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62D4C2">
      <w:start w:val="1"/>
      <w:numFmt w:val="bullet"/>
      <w:lvlText w:val="o"/>
      <w:lvlJc w:val="left"/>
      <w:pPr>
        <w:ind w:left="6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240A46">
      <w:start w:val="1"/>
      <w:numFmt w:val="bullet"/>
      <w:lvlText w:val="▪"/>
      <w:lvlJc w:val="left"/>
      <w:pPr>
        <w:ind w:left="7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AC6418"/>
    <w:multiLevelType w:val="hybridMultilevel"/>
    <w:tmpl w:val="897618DA"/>
    <w:lvl w:ilvl="0" w:tplc="AB5EA712">
      <w:start w:val="1"/>
      <w:numFmt w:val="decimal"/>
      <w:lvlText w:val="%1"/>
      <w:lvlJc w:val="left"/>
      <w:pPr>
        <w:ind w:left="36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1" w:tplc="D03C44AC">
      <w:start w:val="1"/>
      <w:numFmt w:val="lowerLetter"/>
      <w:lvlText w:val="%2"/>
      <w:lvlJc w:val="left"/>
      <w:pPr>
        <w:ind w:left="72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2" w:tplc="CEFC40AA">
      <w:start w:val="1"/>
      <w:numFmt w:val="lowerRoman"/>
      <w:lvlText w:val="%3"/>
      <w:lvlJc w:val="left"/>
      <w:pPr>
        <w:ind w:left="108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3" w:tplc="1420663C">
      <w:start w:val="1"/>
      <w:numFmt w:val="decimal"/>
      <w:lvlRestart w:val="0"/>
      <w:lvlText w:val="%4."/>
      <w:lvlJc w:val="left"/>
      <w:pPr>
        <w:ind w:left="1462"/>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4" w:tplc="802218F8">
      <w:start w:val="1"/>
      <w:numFmt w:val="lowerLetter"/>
      <w:lvlText w:val="%5"/>
      <w:lvlJc w:val="left"/>
      <w:pPr>
        <w:ind w:left="216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5" w:tplc="377CFEF6">
      <w:start w:val="1"/>
      <w:numFmt w:val="lowerRoman"/>
      <w:lvlText w:val="%6"/>
      <w:lvlJc w:val="left"/>
      <w:pPr>
        <w:ind w:left="288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6" w:tplc="B754A2CA">
      <w:start w:val="1"/>
      <w:numFmt w:val="decimal"/>
      <w:lvlText w:val="%7"/>
      <w:lvlJc w:val="left"/>
      <w:pPr>
        <w:ind w:left="360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7" w:tplc="8B8605C2">
      <w:start w:val="1"/>
      <w:numFmt w:val="lowerLetter"/>
      <w:lvlText w:val="%8"/>
      <w:lvlJc w:val="left"/>
      <w:pPr>
        <w:ind w:left="432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8" w:tplc="60D8C4A0">
      <w:start w:val="1"/>
      <w:numFmt w:val="lowerRoman"/>
      <w:lvlText w:val="%9"/>
      <w:lvlJc w:val="left"/>
      <w:pPr>
        <w:ind w:left="504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F51E4C"/>
    <w:multiLevelType w:val="hybridMultilevel"/>
    <w:tmpl w:val="0E8EE46C"/>
    <w:lvl w:ilvl="0" w:tplc="7E78276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76DF78">
      <w:start w:val="1"/>
      <w:numFmt w:val="bullet"/>
      <w:lvlText w:val="o"/>
      <w:lvlJc w:val="left"/>
      <w:pPr>
        <w:ind w:left="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CAD17C">
      <w:start w:val="1"/>
      <w:numFmt w:val="bullet"/>
      <w:lvlRestart w:val="0"/>
      <w:lvlText w:val="-"/>
      <w:lvlJc w:val="left"/>
      <w:pPr>
        <w:ind w:left="1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D2C836">
      <w:start w:val="1"/>
      <w:numFmt w:val="bullet"/>
      <w:lvlText w:val="•"/>
      <w:lvlJc w:val="left"/>
      <w:pPr>
        <w:ind w:left="1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A090E2">
      <w:start w:val="1"/>
      <w:numFmt w:val="bullet"/>
      <w:lvlText w:val="o"/>
      <w:lvlJc w:val="left"/>
      <w:pPr>
        <w:ind w:left="2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1E3446">
      <w:start w:val="1"/>
      <w:numFmt w:val="bullet"/>
      <w:lvlText w:val="▪"/>
      <w:lvlJc w:val="left"/>
      <w:pPr>
        <w:ind w:left="3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EC1FFC">
      <w:start w:val="1"/>
      <w:numFmt w:val="bullet"/>
      <w:lvlText w:val="•"/>
      <w:lvlJc w:val="left"/>
      <w:pPr>
        <w:ind w:left="4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8C2780">
      <w:start w:val="1"/>
      <w:numFmt w:val="bullet"/>
      <w:lvlText w:val="o"/>
      <w:lvlJc w:val="left"/>
      <w:pPr>
        <w:ind w:left="4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04B59A">
      <w:start w:val="1"/>
      <w:numFmt w:val="bullet"/>
      <w:lvlText w:val="▪"/>
      <w:lvlJc w:val="left"/>
      <w:pPr>
        <w:ind w:left="5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522454A"/>
    <w:multiLevelType w:val="hybridMultilevel"/>
    <w:tmpl w:val="CA4A2570"/>
    <w:lvl w:ilvl="0" w:tplc="90DE00AA">
      <w:start w:val="1"/>
      <w:numFmt w:val="bullet"/>
      <w:lvlText w:val="-"/>
      <w:lvlJc w:val="left"/>
      <w:pPr>
        <w:ind w:left="1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9A6D70">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A2F80">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067A0E">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58B044">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4E661E">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7840D4">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46CFE0">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2EE2BA">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7F931AE"/>
    <w:multiLevelType w:val="hybridMultilevel"/>
    <w:tmpl w:val="3D9CEEF8"/>
    <w:lvl w:ilvl="0" w:tplc="46F21EC6">
      <w:start w:val="1"/>
      <w:numFmt w:val="bullet"/>
      <w:lvlText w:val="-"/>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56F164">
      <w:start w:val="1"/>
      <w:numFmt w:val="bullet"/>
      <w:lvlText w:val="o"/>
      <w:lvlJc w:val="left"/>
      <w:pPr>
        <w:ind w:left="1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88E080">
      <w:start w:val="1"/>
      <w:numFmt w:val="bullet"/>
      <w:lvlText w:val="▪"/>
      <w:lvlJc w:val="left"/>
      <w:pPr>
        <w:ind w:left="2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9C82EC">
      <w:start w:val="1"/>
      <w:numFmt w:val="bullet"/>
      <w:lvlText w:val="•"/>
      <w:lvlJc w:val="left"/>
      <w:pPr>
        <w:ind w:left="3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9871A8">
      <w:start w:val="1"/>
      <w:numFmt w:val="bullet"/>
      <w:lvlText w:val="o"/>
      <w:lvlJc w:val="left"/>
      <w:pPr>
        <w:ind w:left="3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D48C38">
      <w:start w:val="1"/>
      <w:numFmt w:val="bullet"/>
      <w:lvlText w:val="▪"/>
      <w:lvlJc w:val="left"/>
      <w:pPr>
        <w:ind w:left="4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C67758">
      <w:start w:val="1"/>
      <w:numFmt w:val="bullet"/>
      <w:lvlText w:val="•"/>
      <w:lvlJc w:val="left"/>
      <w:pPr>
        <w:ind w:left="5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007BF6">
      <w:start w:val="1"/>
      <w:numFmt w:val="bullet"/>
      <w:lvlText w:val="o"/>
      <w:lvlJc w:val="left"/>
      <w:pPr>
        <w:ind w:left="6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6625FC">
      <w:start w:val="1"/>
      <w:numFmt w:val="bullet"/>
      <w:lvlText w:val="▪"/>
      <w:lvlJc w:val="left"/>
      <w:pPr>
        <w:ind w:left="6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96554A1"/>
    <w:multiLevelType w:val="hybridMultilevel"/>
    <w:tmpl w:val="472CCC82"/>
    <w:lvl w:ilvl="0" w:tplc="7472C7DE">
      <w:start w:val="3"/>
      <w:numFmt w:val="bullet"/>
      <w:lvlText w:val="-"/>
      <w:lvlJc w:val="left"/>
      <w:pPr>
        <w:ind w:left="720" w:hanging="360"/>
      </w:pPr>
      <w:rPr>
        <w:rFonts w:ascii="Arial" w:eastAsiaTheme="minorHAns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2FD82066"/>
    <w:multiLevelType w:val="hybridMultilevel"/>
    <w:tmpl w:val="4A7CFC4C"/>
    <w:lvl w:ilvl="0" w:tplc="8C6E00A4">
      <w:start w:val="1"/>
      <w:numFmt w:val="bullet"/>
      <w:lvlText w:val="-"/>
      <w:lvlJc w:val="left"/>
      <w:pPr>
        <w:ind w:left="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DE6886">
      <w:start w:val="1"/>
      <w:numFmt w:val="bullet"/>
      <w:lvlText w:val="o"/>
      <w:lvlJc w:val="left"/>
      <w:pPr>
        <w:ind w:left="1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48F8E2">
      <w:start w:val="1"/>
      <w:numFmt w:val="bullet"/>
      <w:lvlText w:val="▪"/>
      <w:lvlJc w:val="left"/>
      <w:pPr>
        <w:ind w:left="2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707E8C">
      <w:start w:val="1"/>
      <w:numFmt w:val="bullet"/>
      <w:lvlText w:val="•"/>
      <w:lvlJc w:val="left"/>
      <w:pPr>
        <w:ind w:left="2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92E17C">
      <w:start w:val="1"/>
      <w:numFmt w:val="bullet"/>
      <w:lvlText w:val="o"/>
      <w:lvlJc w:val="left"/>
      <w:pPr>
        <w:ind w:left="3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708828">
      <w:start w:val="1"/>
      <w:numFmt w:val="bullet"/>
      <w:lvlText w:val="▪"/>
      <w:lvlJc w:val="left"/>
      <w:pPr>
        <w:ind w:left="4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662CEA">
      <w:start w:val="1"/>
      <w:numFmt w:val="bullet"/>
      <w:lvlText w:val="•"/>
      <w:lvlJc w:val="left"/>
      <w:pPr>
        <w:ind w:left="5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385562">
      <w:start w:val="1"/>
      <w:numFmt w:val="bullet"/>
      <w:lvlText w:val="o"/>
      <w:lvlJc w:val="left"/>
      <w:pPr>
        <w:ind w:left="5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B0C3E2">
      <w:start w:val="1"/>
      <w:numFmt w:val="bullet"/>
      <w:lvlText w:val="▪"/>
      <w:lvlJc w:val="left"/>
      <w:pPr>
        <w:ind w:left="6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05319F5"/>
    <w:multiLevelType w:val="hybridMultilevel"/>
    <w:tmpl w:val="0E3EDC5A"/>
    <w:lvl w:ilvl="0" w:tplc="0FDA928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043686">
      <w:start w:val="1"/>
      <w:numFmt w:val="bullet"/>
      <w:lvlText w:val="o"/>
      <w:lvlJc w:val="left"/>
      <w:pPr>
        <w:ind w:left="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E0D1E8">
      <w:start w:val="1"/>
      <w:numFmt w:val="bullet"/>
      <w:lvlText w:val="▪"/>
      <w:lvlJc w:val="left"/>
      <w:pPr>
        <w:ind w:left="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4A934">
      <w:start w:val="1"/>
      <w:numFmt w:val="bullet"/>
      <w:lvlText w:val="•"/>
      <w:lvlJc w:val="left"/>
      <w:pPr>
        <w:ind w:left="1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9A1A60">
      <w:start w:val="1"/>
      <w:numFmt w:val="bullet"/>
      <w:lvlRestart w:val="0"/>
      <w:lvlText w:val="-"/>
      <w:lvlJc w:val="left"/>
      <w:pPr>
        <w:ind w:left="1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D61222">
      <w:start w:val="1"/>
      <w:numFmt w:val="bullet"/>
      <w:lvlText w:val="▪"/>
      <w:lvlJc w:val="left"/>
      <w:pPr>
        <w:ind w:left="1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62C3B2">
      <w:start w:val="1"/>
      <w:numFmt w:val="bullet"/>
      <w:lvlText w:val="•"/>
      <w:lvlJc w:val="left"/>
      <w:pPr>
        <w:ind w:left="2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92227C">
      <w:start w:val="1"/>
      <w:numFmt w:val="bullet"/>
      <w:lvlText w:val="o"/>
      <w:lvlJc w:val="left"/>
      <w:pPr>
        <w:ind w:left="3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6EAA22">
      <w:start w:val="1"/>
      <w:numFmt w:val="bullet"/>
      <w:lvlText w:val="▪"/>
      <w:lvlJc w:val="left"/>
      <w:pPr>
        <w:ind w:left="4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4A3041C"/>
    <w:multiLevelType w:val="hybridMultilevel"/>
    <w:tmpl w:val="BDB432F8"/>
    <w:lvl w:ilvl="0" w:tplc="A91C3048">
      <w:start w:val="1"/>
      <w:numFmt w:val="bullet"/>
      <w:lvlText w:val="-"/>
      <w:lvlJc w:val="left"/>
      <w:pPr>
        <w:ind w:left="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28AA6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78646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A27FA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30551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BAB59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BAF18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300E5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6C507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A1E4647"/>
    <w:multiLevelType w:val="hybridMultilevel"/>
    <w:tmpl w:val="9474CC0A"/>
    <w:lvl w:ilvl="0" w:tplc="512A31B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0503226">
      <w:start w:val="1"/>
      <w:numFmt w:val="bullet"/>
      <w:lvlText w:val="o"/>
      <w:lvlJc w:val="left"/>
      <w:pPr>
        <w:ind w:left="7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5209ACC">
      <w:start w:val="1"/>
      <w:numFmt w:val="bullet"/>
      <w:lvlText w:val="▪"/>
      <w:lvlJc w:val="left"/>
      <w:pPr>
        <w:ind w:left="10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48C68A0">
      <w:start w:val="1"/>
      <w:numFmt w:val="bullet"/>
      <w:lvlText w:val="•"/>
      <w:lvlJc w:val="left"/>
      <w:pPr>
        <w:ind w:left="14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FAE94C">
      <w:start w:val="1"/>
      <w:numFmt w:val="bullet"/>
      <w:lvlText w:val="o"/>
      <w:lvlJc w:val="left"/>
      <w:pPr>
        <w:ind w:left="17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BDAA978">
      <w:start w:val="1"/>
      <w:numFmt w:val="bullet"/>
      <w:lvlRestart w:val="0"/>
      <w:lvlText w:val="•"/>
      <w:lvlJc w:val="left"/>
      <w:pPr>
        <w:ind w:left="215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8F2A4CC">
      <w:start w:val="1"/>
      <w:numFmt w:val="bullet"/>
      <w:lvlText w:val="•"/>
      <w:lvlJc w:val="left"/>
      <w:pPr>
        <w:ind w:left="28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E6812C6">
      <w:start w:val="1"/>
      <w:numFmt w:val="bullet"/>
      <w:lvlText w:val="o"/>
      <w:lvlJc w:val="left"/>
      <w:pPr>
        <w:ind w:left="35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8341500">
      <w:start w:val="1"/>
      <w:numFmt w:val="bullet"/>
      <w:lvlText w:val="▪"/>
      <w:lvlJc w:val="left"/>
      <w:pPr>
        <w:ind w:left="42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B282162"/>
    <w:multiLevelType w:val="multilevel"/>
    <w:tmpl w:val="DB90A09C"/>
    <w:lvl w:ilvl="0">
      <w:start w:val="4"/>
      <w:numFmt w:val="decimal"/>
      <w:lvlText w:val="%1"/>
      <w:lvlJc w:val="left"/>
      <w:pPr>
        <w:ind w:left="360" w:hanging="360"/>
      </w:pPr>
      <w:rPr>
        <w:rFonts w:eastAsia="Maiandra GD" w:hint="default"/>
      </w:rPr>
    </w:lvl>
    <w:lvl w:ilvl="1">
      <w:start w:val="2"/>
      <w:numFmt w:val="decimal"/>
      <w:lvlText w:val="%1-%2"/>
      <w:lvlJc w:val="left"/>
      <w:pPr>
        <w:ind w:left="360" w:hanging="360"/>
      </w:pPr>
      <w:rPr>
        <w:rFonts w:eastAsia="Maiandra GD" w:hint="default"/>
      </w:rPr>
    </w:lvl>
    <w:lvl w:ilvl="2">
      <w:start w:val="1"/>
      <w:numFmt w:val="decimal"/>
      <w:lvlText w:val="%1-%2.%3"/>
      <w:lvlJc w:val="left"/>
      <w:pPr>
        <w:ind w:left="720" w:hanging="720"/>
      </w:pPr>
      <w:rPr>
        <w:rFonts w:eastAsia="Maiandra GD" w:hint="default"/>
      </w:rPr>
    </w:lvl>
    <w:lvl w:ilvl="3">
      <w:start w:val="1"/>
      <w:numFmt w:val="decimal"/>
      <w:lvlText w:val="%1-%2.%3.%4"/>
      <w:lvlJc w:val="left"/>
      <w:pPr>
        <w:ind w:left="1080" w:hanging="1080"/>
      </w:pPr>
      <w:rPr>
        <w:rFonts w:eastAsia="Maiandra GD" w:hint="default"/>
      </w:rPr>
    </w:lvl>
    <w:lvl w:ilvl="4">
      <w:start w:val="1"/>
      <w:numFmt w:val="decimal"/>
      <w:lvlText w:val="%1-%2.%3.%4.%5"/>
      <w:lvlJc w:val="left"/>
      <w:pPr>
        <w:ind w:left="1080" w:hanging="1080"/>
      </w:pPr>
      <w:rPr>
        <w:rFonts w:eastAsia="Maiandra GD" w:hint="default"/>
      </w:rPr>
    </w:lvl>
    <w:lvl w:ilvl="5">
      <w:start w:val="1"/>
      <w:numFmt w:val="decimal"/>
      <w:lvlText w:val="%1-%2.%3.%4.%5.%6"/>
      <w:lvlJc w:val="left"/>
      <w:pPr>
        <w:ind w:left="1440" w:hanging="1440"/>
      </w:pPr>
      <w:rPr>
        <w:rFonts w:eastAsia="Maiandra GD" w:hint="default"/>
      </w:rPr>
    </w:lvl>
    <w:lvl w:ilvl="6">
      <w:start w:val="1"/>
      <w:numFmt w:val="decimal"/>
      <w:lvlText w:val="%1-%2.%3.%4.%5.%6.%7"/>
      <w:lvlJc w:val="left"/>
      <w:pPr>
        <w:ind w:left="1440" w:hanging="1440"/>
      </w:pPr>
      <w:rPr>
        <w:rFonts w:eastAsia="Maiandra GD" w:hint="default"/>
      </w:rPr>
    </w:lvl>
    <w:lvl w:ilvl="7">
      <w:start w:val="1"/>
      <w:numFmt w:val="decimal"/>
      <w:lvlText w:val="%1-%2.%3.%4.%5.%6.%7.%8"/>
      <w:lvlJc w:val="left"/>
      <w:pPr>
        <w:ind w:left="1800" w:hanging="1800"/>
      </w:pPr>
      <w:rPr>
        <w:rFonts w:eastAsia="Maiandra GD" w:hint="default"/>
      </w:rPr>
    </w:lvl>
    <w:lvl w:ilvl="8">
      <w:start w:val="1"/>
      <w:numFmt w:val="decimal"/>
      <w:lvlText w:val="%1-%2.%3.%4.%5.%6.%7.%8.%9"/>
      <w:lvlJc w:val="left"/>
      <w:pPr>
        <w:ind w:left="1800" w:hanging="1800"/>
      </w:pPr>
      <w:rPr>
        <w:rFonts w:eastAsia="Maiandra GD" w:hint="default"/>
      </w:rPr>
    </w:lvl>
  </w:abstractNum>
  <w:abstractNum w:abstractNumId="11" w15:restartNumberingAfterBreak="0">
    <w:nsid w:val="3B9F7469"/>
    <w:multiLevelType w:val="multilevel"/>
    <w:tmpl w:val="464E6C00"/>
    <w:lvl w:ilvl="0">
      <w:start w:val="2"/>
      <w:numFmt w:val="upperRoman"/>
      <w:lvlText w:val="%1."/>
      <w:lvlJc w:val="left"/>
      <w:pPr>
        <w:ind w:left="743"/>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97"/>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E81205C"/>
    <w:multiLevelType w:val="hybridMultilevel"/>
    <w:tmpl w:val="414A3158"/>
    <w:lvl w:ilvl="0" w:tplc="801E65F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5241D8">
      <w:start w:val="1"/>
      <w:numFmt w:val="bullet"/>
      <w:lvlText w:val="o"/>
      <w:lvlJc w:val="left"/>
      <w:pPr>
        <w:ind w:left="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1E2EAC">
      <w:start w:val="1"/>
      <w:numFmt w:val="bullet"/>
      <w:lvlText w:val="▪"/>
      <w:lvlJc w:val="left"/>
      <w:pPr>
        <w:ind w:left="1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1CEF6E">
      <w:start w:val="1"/>
      <w:numFmt w:val="bullet"/>
      <w:lvlText w:val="•"/>
      <w:lvlJc w:val="left"/>
      <w:pPr>
        <w:ind w:left="2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C8B84">
      <w:start w:val="1"/>
      <w:numFmt w:val="bullet"/>
      <w:lvlRestart w:val="0"/>
      <w:lvlText w:val="-"/>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DADECE">
      <w:start w:val="1"/>
      <w:numFmt w:val="bullet"/>
      <w:lvlText w:val="▪"/>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886FAA">
      <w:start w:val="1"/>
      <w:numFmt w:val="bullet"/>
      <w:lvlText w:val="•"/>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E25452">
      <w:start w:val="1"/>
      <w:numFmt w:val="bullet"/>
      <w:lvlText w:val="o"/>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64F06A">
      <w:start w:val="1"/>
      <w:numFmt w:val="bullet"/>
      <w:lvlText w:val="▪"/>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0036C8"/>
    <w:multiLevelType w:val="multilevel"/>
    <w:tmpl w:val="9B86DAA6"/>
    <w:lvl w:ilvl="0">
      <w:start w:val="1"/>
      <w:numFmt w:val="upperRoman"/>
      <w:lvlText w:val="%1."/>
      <w:lvlJc w:val="left"/>
      <w:pPr>
        <w:ind w:left="743"/>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923"/>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1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2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3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4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4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5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26F62CC"/>
    <w:multiLevelType w:val="hybridMultilevel"/>
    <w:tmpl w:val="D6B2F2E8"/>
    <w:lvl w:ilvl="0" w:tplc="3296134C">
      <w:start w:val="1"/>
      <w:numFmt w:val="bullet"/>
      <w:lvlText w:val="-"/>
      <w:lvlJc w:val="left"/>
      <w:pPr>
        <w:ind w:left="7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09CE788">
      <w:start w:val="1"/>
      <w:numFmt w:val="bullet"/>
      <w:lvlText w:val="o"/>
      <w:lvlJc w:val="left"/>
      <w:pPr>
        <w:ind w:left="14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DFCCFB2">
      <w:start w:val="1"/>
      <w:numFmt w:val="bullet"/>
      <w:lvlText w:val="▪"/>
      <w:lvlJc w:val="left"/>
      <w:pPr>
        <w:ind w:left="21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69E266C">
      <w:start w:val="1"/>
      <w:numFmt w:val="bullet"/>
      <w:lvlText w:val="•"/>
      <w:lvlJc w:val="left"/>
      <w:pPr>
        <w:ind w:left="29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45A93E2">
      <w:start w:val="1"/>
      <w:numFmt w:val="bullet"/>
      <w:lvlText w:val="o"/>
      <w:lvlJc w:val="left"/>
      <w:pPr>
        <w:ind w:left="36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B88AAFC">
      <w:start w:val="1"/>
      <w:numFmt w:val="bullet"/>
      <w:lvlText w:val="▪"/>
      <w:lvlJc w:val="left"/>
      <w:pPr>
        <w:ind w:left="43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F410AAA8">
      <w:start w:val="1"/>
      <w:numFmt w:val="bullet"/>
      <w:lvlText w:val="•"/>
      <w:lvlJc w:val="left"/>
      <w:pPr>
        <w:ind w:left="50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5A26994">
      <w:start w:val="1"/>
      <w:numFmt w:val="bullet"/>
      <w:lvlText w:val="o"/>
      <w:lvlJc w:val="left"/>
      <w:pPr>
        <w:ind w:left="57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1FC9378">
      <w:start w:val="1"/>
      <w:numFmt w:val="bullet"/>
      <w:lvlText w:val="▪"/>
      <w:lvlJc w:val="left"/>
      <w:pPr>
        <w:ind w:left="65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2F44689"/>
    <w:multiLevelType w:val="hybridMultilevel"/>
    <w:tmpl w:val="89786880"/>
    <w:lvl w:ilvl="0" w:tplc="7F10235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D49CD0">
      <w:start w:val="1"/>
      <w:numFmt w:val="bullet"/>
      <w:lvlText w:val="o"/>
      <w:lvlJc w:val="left"/>
      <w:pPr>
        <w:ind w:left="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C87672">
      <w:start w:val="1"/>
      <w:numFmt w:val="bullet"/>
      <w:lvlText w:val="▪"/>
      <w:lvlJc w:val="left"/>
      <w:pPr>
        <w:ind w:left="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FA124E">
      <w:start w:val="1"/>
      <w:numFmt w:val="bullet"/>
      <w:lvlRestart w:val="0"/>
      <w:lvlText w:val="-"/>
      <w:lvlJc w:val="left"/>
      <w:pPr>
        <w:ind w:left="1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16EB3C">
      <w:start w:val="1"/>
      <w:numFmt w:val="bullet"/>
      <w:lvlText w:val="o"/>
      <w:lvlJc w:val="left"/>
      <w:pPr>
        <w:ind w:left="1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F8ED20">
      <w:start w:val="1"/>
      <w:numFmt w:val="bullet"/>
      <w:lvlText w:val="▪"/>
      <w:lvlJc w:val="left"/>
      <w:pPr>
        <w:ind w:left="2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81300">
      <w:start w:val="1"/>
      <w:numFmt w:val="bullet"/>
      <w:lvlText w:val="•"/>
      <w:lvlJc w:val="left"/>
      <w:pPr>
        <w:ind w:left="3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000364">
      <w:start w:val="1"/>
      <w:numFmt w:val="bullet"/>
      <w:lvlText w:val="o"/>
      <w:lvlJc w:val="left"/>
      <w:pPr>
        <w:ind w:left="4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3A2140">
      <w:start w:val="1"/>
      <w:numFmt w:val="bullet"/>
      <w:lvlText w:val="▪"/>
      <w:lvlJc w:val="left"/>
      <w:pPr>
        <w:ind w:left="4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56878C1"/>
    <w:multiLevelType w:val="hybridMultilevel"/>
    <w:tmpl w:val="CA16420C"/>
    <w:lvl w:ilvl="0" w:tplc="4C8E65BE">
      <w:start w:val="1"/>
      <w:numFmt w:val="bullet"/>
      <w:lvlText w:val="-"/>
      <w:lvlJc w:val="left"/>
      <w:pPr>
        <w:ind w:left="1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EA719A">
      <w:start w:val="1"/>
      <w:numFmt w:val="bullet"/>
      <w:lvlText w:val="o"/>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6C2BA2">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32715A">
      <w:start w:val="1"/>
      <w:numFmt w:val="bullet"/>
      <w:lvlText w:val="•"/>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7E56C2">
      <w:start w:val="1"/>
      <w:numFmt w:val="bullet"/>
      <w:lvlText w:val="o"/>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8EE18C">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CA0EEC">
      <w:start w:val="1"/>
      <w:numFmt w:val="bullet"/>
      <w:lvlText w:val="•"/>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AE01F4">
      <w:start w:val="1"/>
      <w:numFmt w:val="bullet"/>
      <w:lvlText w:val="o"/>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EC4EEA">
      <w:start w:val="1"/>
      <w:numFmt w:val="bullet"/>
      <w:lvlText w:val="▪"/>
      <w:lvlJc w:val="left"/>
      <w:pPr>
        <w:ind w:left="6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61E3D7D"/>
    <w:multiLevelType w:val="hybridMultilevel"/>
    <w:tmpl w:val="39804556"/>
    <w:lvl w:ilvl="0" w:tplc="E35609B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8" w15:restartNumberingAfterBreak="0">
    <w:nsid w:val="46CF443D"/>
    <w:multiLevelType w:val="hybridMultilevel"/>
    <w:tmpl w:val="519C3B08"/>
    <w:lvl w:ilvl="0" w:tplc="1860737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B00E42">
      <w:start w:val="1"/>
      <w:numFmt w:val="bullet"/>
      <w:lvlText w:val="o"/>
      <w:lvlJc w:val="left"/>
      <w:pPr>
        <w:ind w:left="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A86320">
      <w:start w:val="1"/>
      <w:numFmt w:val="bullet"/>
      <w:lvlText w:val="▪"/>
      <w:lvlJc w:val="left"/>
      <w:pPr>
        <w:ind w:left="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829022">
      <w:start w:val="1"/>
      <w:numFmt w:val="bullet"/>
      <w:lvlRestart w:val="0"/>
      <w:lvlText w:val="-"/>
      <w:lvlJc w:val="left"/>
      <w:pPr>
        <w:ind w:left="1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861D3E">
      <w:start w:val="1"/>
      <w:numFmt w:val="bullet"/>
      <w:lvlText w:val="o"/>
      <w:lvlJc w:val="left"/>
      <w:pPr>
        <w:ind w:left="1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622030">
      <w:start w:val="1"/>
      <w:numFmt w:val="bullet"/>
      <w:lvlText w:val="▪"/>
      <w:lvlJc w:val="left"/>
      <w:pPr>
        <w:ind w:left="2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B45852">
      <w:start w:val="1"/>
      <w:numFmt w:val="bullet"/>
      <w:lvlText w:val="•"/>
      <w:lvlJc w:val="left"/>
      <w:pPr>
        <w:ind w:left="3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F4FCCC">
      <w:start w:val="1"/>
      <w:numFmt w:val="bullet"/>
      <w:lvlText w:val="o"/>
      <w:lvlJc w:val="left"/>
      <w:pPr>
        <w:ind w:left="4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66BFE2">
      <w:start w:val="1"/>
      <w:numFmt w:val="bullet"/>
      <w:lvlText w:val="▪"/>
      <w:lvlJc w:val="left"/>
      <w:pPr>
        <w:ind w:left="4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B1942B6"/>
    <w:multiLevelType w:val="hybridMultilevel"/>
    <w:tmpl w:val="125480C0"/>
    <w:lvl w:ilvl="0" w:tplc="D788262C">
      <w:start w:val="1"/>
      <w:numFmt w:val="bullet"/>
      <w:lvlText w:val="-"/>
      <w:lvlJc w:val="left"/>
      <w:pPr>
        <w:ind w:left="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7626FA">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92D13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C647B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308C2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FC541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60745E">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888CB8">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2E5B1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6BC22B8"/>
    <w:multiLevelType w:val="hybridMultilevel"/>
    <w:tmpl w:val="27F67CA0"/>
    <w:lvl w:ilvl="0" w:tplc="9162D9EC">
      <w:start w:val="1"/>
      <w:numFmt w:val="bullet"/>
      <w:lvlText w:val="-"/>
      <w:lvlJc w:val="left"/>
      <w:pPr>
        <w:ind w:left="1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B8F814">
      <w:start w:val="1"/>
      <w:numFmt w:val="bullet"/>
      <w:lvlText w:val="o"/>
      <w:lvlJc w:val="left"/>
      <w:pPr>
        <w:ind w:left="1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E450EE">
      <w:start w:val="1"/>
      <w:numFmt w:val="bullet"/>
      <w:lvlText w:val="▪"/>
      <w:lvlJc w:val="left"/>
      <w:pPr>
        <w:ind w:left="2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DE9B52">
      <w:start w:val="1"/>
      <w:numFmt w:val="bullet"/>
      <w:lvlText w:val="•"/>
      <w:lvlJc w:val="left"/>
      <w:pPr>
        <w:ind w:left="3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F8A400">
      <w:start w:val="1"/>
      <w:numFmt w:val="bullet"/>
      <w:lvlText w:val="o"/>
      <w:lvlJc w:val="left"/>
      <w:pPr>
        <w:ind w:left="4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120FDE">
      <w:start w:val="1"/>
      <w:numFmt w:val="bullet"/>
      <w:lvlText w:val="▪"/>
      <w:lvlJc w:val="left"/>
      <w:pPr>
        <w:ind w:left="4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C64762">
      <w:start w:val="1"/>
      <w:numFmt w:val="bullet"/>
      <w:lvlText w:val="•"/>
      <w:lvlJc w:val="left"/>
      <w:pPr>
        <w:ind w:left="5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28A4E">
      <w:start w:val="1"/>
      <w:numFmt w:val="bullet"/>
      <w:lvlText w:val="o"/>
      <w:lvlJc w:val="left"/>
      <w:pPr>
        <w:ind w:left="6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F4E584">
      <w:start w:val="1"/>
      <w:numFmt w:val="bullet"/>
      <w:lvlText w:val="▪"/>
      <w:lvlJc w:val="left"/>
      <w:pPr>
        <w:ind w:left="7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8AE5A09"/>
    <w:multiLevelType w:val="hybridMultilevel"/>
    <w:tmpl w:val="8FDEBDE0"/>
    <w:lvl w:ilvl="0" w:tplc="865AB140">
      <w:start w:val="14"/>
      <w:numFmt w:val="decimal"/>
      <w:lvlText w:val="%1"/>
      <w:lvlJc w:val="left"/>
      <w:pPr>
        <w:ind w:left="720" w:hanging="360"/>
      </w:pPr>
      <w:rPr>
        <w:rFonts w:eastAsia="Maiandra GD"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E4B1F89"/>
    <w:multiLevelType w:val="hybridMultilevel"/>
    <w:tmpl w:val="F8AA2648"/>
    <w:lvl w:ilvl="0" w:tplc="0DC235BE">
      <w:start w:val="1"/>
      <w:numFmt w:val="bullet"/>
      <w:lvlText w:val="•"/>
      <w:lvlJc w:val="left"/>
      <w:pPr>
        <w:ind w:left="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46645A">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3A38B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8C51C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BE6E9C">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307B6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4F69E">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A69B16">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141A94">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1A2532B"/>
    <w:multiLevelType w:val="hybridMultilevel"/>
    <w:tmpl w:val="AFB0A900"/>
    <w:lvl w:ilvl="0" w:tplc="F2C070FE">
      <w:start w:val="1"/>
      <w:numFmt w:val="bullet"/>
      <w:lvlText w:val="-"/>
      <w:lvlJc w:val="left"/>
      <w:pPr>
        <w:ind w:left="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066EC2">
      <w:start w:val="1"/>
      <w:numFmt w:val="bullet"/>
      <w:lvlText w:val="•"/>
      <w:lvlJc w:val="left"/>
      <w:pPr>
        <w:ind w:left="12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F8833F4">
      <w:start w:val="1"/>
      <w:numFmt w:val="bullet"/>
      <w:lvlText w:val="▪"/>
      <w:lvlJc w:val="left"/>
      <w:pPr>
        <w:ind w:left="1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3F6BAF4">
      <w:start w:val="1"/>
      <w:numFmt w:val="bullet"/>
      <w:lvlText w:val="•"/>
      <w:lvlJc w:val="left"/>
      <w:pPr>
        <w:ind w:left="2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54E54DC">
      <w:start w:val="1"/>
      <w:numFmt w:val="bullet"/>
      <w:lvlText w:val="o"/>
      <w:lvlJc w:val="left"/>
      <w:pPr>
        <w:ind w:left="3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E6A01B8">
      <w:start w:val="1"/>
      <w:numFmt w:val="bullet"/>
      <w:lvlText w:val="▪"/>
      <w:lvlJc w:val="left"/>
      <w:pPr>
        <w:ind w:left="4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268DCB4">
      <w:start w:val="1"/>
      <w:numFmt w:val="bullet"/>
      <w:lvlText w:val="•"/>
      <w:lvlJc w:val="left"/>
      <w:pPr>
        <w:ind w:left="4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562707A">
      <w:start w:val="1"/>
      <w:numFmt w:val="bullet"/>
      <w:lvlText w:val="o"/>
      <w:lvlJc w:val="left"/>
      <w:pPr>
        <w:ind w:left="5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D34ACB2">
      <w:start w:val="1"/>
      <w:numFmt w:val="bullet"/>
      <w:lvlText w:val="▪"/>
      <w:lvlJc w:val="left"/>
      <w:pPr>
        <w:ind w:left="63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2202F0B"/>
    <w:multiLevelType w:val="hybridMultilevel"/>
    <w:tmpl w:val="C44E608A"/>
    <w:lvl w:ilvl="0" w:tplc="F1A02F34">
      <w:start w:val="1"/>
      <w:numFmt w:val="bullet"/>
      <w:lvlText w:val="-"/>
      <w:lvlJc w:val="left"/>
      <w:pPr>
        <w:ind w:left="1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5AD36C">
      <w:start w:val="1"/>
      <w:numFmt w:val="bullet"/>
      <w:lvlText w:val="o"/>
      <w:lvlJc w:val="left"/>
      <w:pPr>
        <w:ind w:left="1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CE3998">
      <w:start w:val="1"/>
      <w:numFmt w:val="bullet"/>
      <w:lvlText w:val="▪"/>
      <w:lvlJc w:val="left"/>
      <w:pPr>
        <w:ind w:left="2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CE8406">
      <w:start w:val="1"/>
      <w:numFmt w:val="bullet"/>
      <w:lvlText w:val="•"/>
      <w:lvlJc w:val="left"/>
      <w:pPr>
        <w:ind w:left="3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724426">
      <w:start w:val="1"/>
      <w:numFmt w:val="bullet"/>
      <w:lvlText w:val="o"/>
      <w:lvlJc w:val="left"/>
      <w:pPr>
        <w:ind w:left="4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7C0388">
      <w:start w:val="1"/>
      <w:numFmt w:val="bullet"/>
      <w:lvlText w:val="▪"/>
      <w:lvlJc w:val="left"/>
      <w:pPr>
        <w:ind w:left="4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5EA50E">
      <w:start w:val="1"/>
      <w:numFmt w:val="bullet"/>
      <w:lvlText w:val="•"/>
      <w:lvlJc w:val="left"/>
      <w:pPr>
        <w:ind w:left="5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CC977C">
      <w:start w:val="1"/>
      <w:numFmt w:val="bullet"/>
      <w:lvlText w:val="o"/>
      <w:lvlJc w:val="left"/>
      <w:pPr>
        <w:ind w:left="6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969290">
      <w:start w:val="1"/>
      <w:numFmt w:val="bullet"/>
      <w:lvlText w:val="▪"/>
      <w:lvlJc w:val="left"/>
      <w:pPr>
        <w:ind w:left="7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6F8099B"/>
    <w:multiLevelType w:val="hybridMultilevel"/>
    <w:tmpl w:val="8450738A"/>
    <w:lvl w:ilvl="0" w:tplc="FE0A557A">
      <w:start w:val="1"/>
      <w:numFmt w:val="bullet"/>
      <w:lvlText w:val="-"/>
      <w:lvlJc w:val="left"/>
      <w:pPr>
        <w:ind w:left="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3ADF30">
      <w:start w:val="1"/>
      <w:numFmt w:val="bullet"/>
      <w:lvlText w:val="o"/>
      <w:lvlJc w:val="left"/>
      <w:pPr>
        <w:ind w:left="1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44CAB2">
      <w:start w:val="1"/>
      <w:numFmt w:val="bullet"/>
      <w:lvlText w:val="▪"/>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AE3AE4">
      <w:start w:val="1"/>
      <w:numFmt w:val="bullet"/>
      <w:lvlText w:val="•"/>
      <w:lvlJc w:val="left"/>
      <w:pPr>
        <w:ind w:left="3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ECBD5C">
      <w:start w:val="1"/>
      <w:numFmt w:val="bullet"/>
      <w:lvlText w:val="o"/>
      <w:lvlJc w:val="left"/>
      <w:pPr>
        <w:ind w:left="3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D8ED02">
      <w:start w:val="1"/>
      <w:numFmt w:val="bullet"/>
      <w:lvlText w:val="▪"/>
      <w:lvlJc w:val="left"/>
      <w:pPr>
        <w:ind w:left="4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C49248">
      <w:start w:val="1"/>
      <w:numFmt w:val="bullet"/>
      <w:lvlText w:val="•"/>
      <w:lvlJc w:val="left"/>
      <w:pPr>
        <w:ind w:left="5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0A2294">
      <w:start w:val="1"/>
      <w:numFmt w:val="bullet"/>
      <w:lvlText w:val="o"/>
      <w:lvlJc w:val="left"/>
      <w:pPr>
        <w:ind w:left="5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D81854">
      <w:start w:val="1"/>
      <w:numFmt w:val="bullet"/>
      <w:lvlText w:val="▪"/>
      <w:lvlJc w:val="left"/>
      <w:pPr>
        <w:ind w:left="6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81B1ECA"/>
    <w:multiLevelType w:val="hybridMultilevel"/>
    <w:tmpl w:val="9FFAD720"/>
    <w:lvl w:ilvl="0" w:tplc="A37C535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863514">
      <w:start w:val="1"/>
      <w:numFmt w:val="bullet"/>
      <w:lvlText w:val="o"/>
      <w:lvlJc w:val="left"/>
      <w:pPr>
        <w:ind w:left="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1E8202">
      <w:start w:val="1"/>
      <w:numFmt w:val="bullet"/>
      <w:lvlText w:val="▪"/>
      <w:lvlJc w:val="left"/>
      <w:pPr>
        <w:ind w:left="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60263E">
      <w:start w:val="1"/>
      <w:numFmt w:val="bullet"/>
      <w:lvlRestart w:val="0"/>
      <w:lvlText w:val="-"/>
      <w:lvlJc w:val="left"/>
      <w:pPr>
        <w:ind w:left="1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FE1D18">
      <w:start w:val="1"/>
      <w:numFmt w:val="bullet"/>
      <w:lvlText w:val="o"/>
      <w:lvlJc w:val="left"/>
      <w:pPr>
        <w:ind w:left="1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ECE178">
      <w:start w:val="1"/>
      <w:numFmt w:val="bullet"/>
      <w:lvlText w:val="▪"/>
      <w:lvlJc w:val="left"/>
      <w:pPr>
        <w:ind w:left="2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C616A6">
      <w:start w:val="1"/>
      <w:numFmt w:val="bullet"/>
      <w:lvlText w:val="•"/>
      <w:lvlJc w:val="left"/>
      <w:pPr>
        <w:ind w:left="3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1A16A4">
      <w:start w:val="1"/>
      <w:numFmt w:val="bullet"/>
      <w:lvlText w:val="o"/>
      <w:lvlJc w:val="left"/>
      <w:pPr>
        <w:ind w:left="4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C25E5C">
      <w:start w:val="1"/>
      <w:numFmt w:val="bullet"/>
      <w:lvlText w:val="▪"/>
      <w:lvlJc w:val="left"/>
      <w:pPr>
        <w:ind w:left="4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8EC0545"/>
    <w:multiLevelType w:val="multilevel"/>
    <w:tmpl w:val="9508F3E0"/>
    <w:lvl w:ilvl="0">
      <w:start w:val="2"/>
      <w:numFmt w:val="upperRoman"/>
      <w:lvlText w:val="%1."/>
      <w:lvlJc w:val="left"/>
      <w:pPr>
        <w:ind w:left="743"/>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96"/>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096"/>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2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
      <w:lvlJc w:val="left"/>
      <w:pPr>
        <w:ind w:left="30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91465F8"/>
    <w:multiLevelType w:val="hybridMultilevel"/>
    <w:tmpl w:val="2B641BD2"/>
    <w:lvl w:ilvl="0" w:tplc="8CC0051C">
      <w:start w:val="1"/>
      <w:numFmt w:val="bullet"/>
      <w:lvlText w:val="-"/>
      <w:lvlJc w:val="left"/>
      <w:pPr>
        <w:ind w:left="1103"/>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1" w:tplc="45C62430">
      <w:start w:val="1"/>
      <w:numFmt w:val="bullet"/>
      <w:lvlText w:val="o"/>
      <w:lvlJc w:val="left"/>
      <w:pPr>
        <w:ind w:left="1709"/>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2" w:tplc="A4EC9F72">
      <w:start w:val="1"/>
      <w:numFmt w:val="bullet"/>
      <w:lvlText w:val="▪"/>
      <w:lvlJc w:val="left"/>
      <w:pPr>
        <w:ind w:left="2429"/>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3" w:tplc="7428A282">
      <w:start w:val="1"/>
      <w:numFmt w:val="bullet"/>
      <w:lvlText w:val="•"/>
      <w:lvlJc w:val="left"/>
      <w:pPr>
        <w:ind w:left="3149"/>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4" w:tplc="FE8A946E">
      <w:start w:val="1"/>
      <w:numFmt w:val="bullet"/>
      <w:lvlText w:val="o"/>
      <w:lvlJc w:val="left"/>
      <w:pPr>
        <w:ind w:left="3869"/>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5" w:tplc="E6E6C194">
      <w:start w:val="1"/>
      <w:numFmt w:val="bullet"/>
      <w:lvlText w:val="▪"/>
      <w:lvlJc w:val="left"/>
      <w:pPr>
        <w:ind w:left="4589"/>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6" w:tplc="D166D8B6">
      <w:start w:val="1"/>
      <w:numFmt w:val="bullet"/>
      <w:lvlText w:val="•"/>
      <w:lvlJc w:val="left"/>
      <w:pPr>
        <w:ind w:left="5309"/>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7" w:tplc="497472D0">
      <w:start w:val="1"/>
      <w:numFmt w:val="bullet"/>
      <w:lvlText w:val="o"/>
      <w:lvlJc w:val="left"/>
      <w:pPr>
        <w:ind w:left="6029"/>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8" w:tplc="31A4A940">
      <w:start w:val="1"/>
      <w:numFmt w:val="bullet"/>
      <w:lvlText w:val="▪"/>
      <w:lvlJc w:val="left"/>
      <w:pPr>
        <w:ind w:left="6749"/>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CA11FD5"/>
    <w:multiLevelType w:val="hybridMultilevel"/>
    <w:tmpl w:val="C03C6CCC"/>
    <w:lvl w:ilvl="0" w:tplc="4288BC56">
      <w:start w:val="1"/>
      <w:numFmt w:val="bullet"/>
      <w:lvlText w:val="-"/>
      <w:lvlJc w:val="left"/>
      <w:pPr>
        <w:ind w:left="129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1" w:tplc="E2BE5030">
      <w:start w:val="1"/>
      <w:numFmt w:val="bullet"/>
      <w:lvlText w:val="o"/>
      <w:lvlJc w:val="left"/>
      <w:pPr>
        <w:ind w:left="1994"/>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2" w:tplc="A762E950">
      <w:start w:val="1"/>
      <w:numFmt w:val="bullet"/>
      <w:lvlText w:val="▪"/>
      <w:lvlJc w:val="left"/>
      <w:pPr>
        <w:ind w:left="2714"/>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3" w:tplc="2E68ACC0">
      <w:start w:val="1"/>
      <w:numFmt w:val="bullet"/>
      <w:lvlText w:val="•"/>
      <w:lvlJc w:val="left"/>
      <w:pPr>
        <w:ind w:left="3434"/>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4" w:tplc="F5648054">
      <w:start w:val="1"/>
      <w:numFmt w:val="bullet"/>
      <w:lvlText w:val="o"/>
      <w:lvlJc w:val="left"/>
      <w:pPr>
        <w:ind w:left="4154"/>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5" w:tplc="ABAEB53C">
      <w:start w:val="1"/>
      <w:numFmt w:val="bullet"/>
      <w:lvlText w:val="▪"/>
      <w:lvlJc w:val="left"/>
      <w:pPr>
        <w:ind w:left="4874"/>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6" w:tplc="3F6C67E6">
      <w:start w:val="1"/>
      <w:numFmt w:val="bullet"/>
      <w:lvlText w:val="•"/>
      <w:lvlJc w:val="left"/>
      <w:pPr>
        <w:ind w:left="5594"/>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7" w:tplc="82CAE1EA">
      <w:start w:val="1"/>
      <w:numFmt w:val="bullet"/>
      <w:lvlText w:val="o"/>
      <w:lvlJc w:val="left"/>
      <w:pPr>
        <w:ind w:left="6314"/>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8" w:tplc="74A65E86">
      <w:start w:val="1"/>
      <w:numFmt w:val="bullet"/>
      <w:lvlText w:val="▪"/>
      <w:lvlJc w:val="left"/>
      <w:pPr>
        <w:ind w:left="7034"/>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3EE5235"/>
    <w:multiLevelType w:val="hybridMultilevel"/>
    <w:tmpl w:val="25965602"/>
    <w:lvl w:ilvl="0" w:tplc="0596A710">
      <w:start w:val="1"/>
      <w:numFmt w:val="bullet"/>
      <w:lvlText w:val="-"/>
      <w:lvlJc w:val="left"/>
      <w:pPr>
        <w:ind w:left="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AEDF58">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3C233E">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6AE7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02A2B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0481C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E61C3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822770">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2A9D0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4B479F3"/>
    <w:multiLevelType w:val="hybridMultilevel"/>
    <w:tmpl w:val="4B4E8336"/>
    <w:lvl w:ilvl="0" w:tplc="56FEA4A0">
      <w:start w:val="1"/>
      <w:numFmt w:val="bullet"/>
      <w:lvlText w:val="-"/>
      <w:lvlJc w:val="left"/>
      <w:pPr>
        <w:ind w:left="1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A6C2F6">
      <w:start w:val="1"/>
      <w:numFmt w:val="bullet"/>
      <w:lvlText w:val="o"/>
      <w:lvlJc w:val="left"/>
      <w:pPr>
        <w:ind w:left="1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5C68B6">
      <w:start w:val="1"/>
      <w:numFmt w:val="bullet"/>
      <w:lvlText w:val="▪"/>
      <w:lvlJc w:val="left"/>
      <w:pPr>
        <w:ind w:left="2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48926E">
      <w:start w:val="1"/>
      <w:numFmt w:val="bullet"/>
      <w:lvlText w:val="•"/>
      <w:lvlJc w:val="left"/>
      <w:pPr>
        <w:ind w:left="3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50B98A">
      <w:start w:val="1"/>
      <w:numFmt w:val="bullet"/>
      <w:lvlText w:val="o"/>
      <w:lvlJc w:val="left"/>
      <w:pPr>
        <w:ind w:left="4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E4B5A4">
      <w:start w:val="1"/>
      <w:numFmt w:val="bullet"/>
      <w:lvlText w:val="▪"/>
      <w:lvlJc w:val="left"/>
      <w:pPr>
        <w:ind w:left="4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D85C74">
      <w:start w:val="1"/>
      <w:numFmt w:val="bullet"/>
      <w:lvlText w:val="•"/>
      <w:lvlJc w:val="left"/>
      <w:pPr>
        <w:ind w:left="5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5AA1AE">
      <w:start w:val="1"/>
      <w:numFmt w:val="bullet"/>
      <w:lvlText w:val="o"/>
      <w:lvlJc w:val="left"/>
      <w:pPr>
        <w:ind w:left="6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F839FA">
      <w:start w:val="1"/>
      <w:numFmt w:val="bullet"/>
      <w:lvlText w:val="▪"/>
      <w:lvlJc w:val="left"/>
      <w:pPr>
        <w:ind w:left="7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AA26003"/>
    <w:multiLevelType w:val="hybridMultilevel"/>
    <w:tmpl w:val="4A5648E4"/>
    <w:lvl w:ilvl="0" w:tplc="EA88FE34">
      <w:start w:val="1"/>
      <w:numFmt w:val="bullet"/>
      <w:lvlText w:val="-"/>
      <w:lvlJc w:val="left"/>
      <w:pPr>
        <w:ind w:left="1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543FAA">
      <w:start w:val="1"/>
      <w:numFmt w:val="bullet"/>
      <w:lvlText w:val="o"/>
      <w:lvlJc w:val="left"/>
      <w:pPr>
        <w:ind w:left="1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B2CBD4">
      <w:start w:val="1"/>
      <w:numFmt w:val="bullet"/>
      <w:lvlText w:val="▪"/>
      <w:lvlJc w:val="left"/>
      <w:pPr>
        <w:ind w:left="2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68543E">
      <w:start w:val="1"/>
      <w:numFmt w:val="bullet"/>
      <w:lvlText w:val="•"/>
      <w:lvlJc w:val="left"/>
      <w:pPr>
        <w:ind w:left="3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F0F942">
      <w:start w:val="1"/>
      <w:numFmt w:val="bullet"/>
      <w:lvlText w:val="o"/>
      <w:lvlJc w:val="left"/>
      <w:pPr>
        <w:ind w:left="4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D6A02A">
      <w:start w:val="1"/>
      <w:numFmt w:val="bullet"/>
      <w:lvlText w:val="▪"/>
      <w:lvlJc w:val="left"/>
      <w:pPr>
        <w:ind w:left="4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5026C4">
      <w:start w:val="1"/>
      <w:numFmt w:val="bullet"/>
      <w:lvlText w:val="•"/>
      <w:lvlJc w:val="left"/>
      <w:pPr>
        <w:ind w:left="5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367320">
      <w:start w:val="1"/>
      <w:numFmt w:val="bullet"/>
      <w:lvlText w:val="o"/>
      <w:lvlJc w:val="left"/>
      <w:pPr>
        <w:ind w:left="6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4230A4">
      <w:start w:val="1"/>
      <w:numFmt w:val="bullet"/>
      <w:lvlText w:val="▪"/>
      <w:lvlJc w:val="left"/>
      <w:pPr>
        <w:ind w:left="7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30"/>
  </w:num>
  <w:num w:numId="3">
    <w:abstractNumId w:val="19"/>
  </w:num>
  <w:num w:numId="4">
    <w:abstractNumId w:val="22"/>
  </w:num>
  <w:num w:numId="5">
    <w:abstractNumId w:val="3"/>
  </w:num>
  <w:num w:numId="6">
    <w:abstractNumId w:val="20"/>
  </w:num>
  <w:num w:numId="7">
    <w:abstractNumId w:val="4"/>
  </w:num>
  <w:num w:numId="8">
    <w:abstractNumId w:val="11"/>
  </w:num>
  <w:num w:numId="9">
    <w:abstractNumId w:val="23"/>
  </w:num>
  <w:num w:numId="10">
    <w:abstractNumId w:val="0"/>
  </w:num>
  <w:num w:numId="11">
    <w:abstractNumId w:val="6"/>
  </w:num>
  <w:num w:numId="12">
    <w:abstractNumId w:val="8"/>
  </w:num>
  <w:num w:numId="13">
    <w:abstractNumId w:val="15"/>
  </w:num>
  <w:num w:numId="14">
    <w:abstractNumId w:val="1"/>
  </w:num>
  <w:num w:numId="15">
    <w:abstractNumId w:val="26"/>
  </w:num>
  <w:num w:numId="16">
    <w:abstractNumId w:val="18"/>
  </w:num>
  <w:num w:numId="17">
    <w:abstractNumId w:val="25"/>
  </w:num>
  <w:num w:numId="18">
    <w:abstractNumId w:val="27"/>
  </w:num>
  <w:num w:numId="19">
    <w:abstractNumId w:val="7"/>
  </w:num>
  <w:num w:numId="20">
    <w:abstractNumId w:val="9"/>
  </w:num>
  <w:num w:numId="21">
    <w:abstractNumId w:val="2"/>
  </w:num>
  <w:num w:numId="22">
    <w:abstractNumId w:val="12"/>
  </w:num>
  <w:num w:numId="23">
    <w:abstractNumId w:val="28"/>
  </w:num>
  <w:num w:numId="24">
    <w:abstractNumId w:val="16"/>
  </w:num>
  <w:num w:numId="25">
    <w:abstractNumId w:val="32"/>
  </w:num>
  <w:num w:numId="26">
    <w:abstractNumId w:val="13"/>
  </w:num>
  <w:num w:numId="27">
    <w:abstractNumId w:val="31"/>
  </w:num>
  <w:num w:numId="28">
    <w:abstractNumId w:val="29"/>
  </w:num>
  <w:num w:numId="29">
    <w:abstractNumId w:val="24"/>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1"/>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E2"/>
    <w:rsid w:val="0001034D"/>
    <w:rsid w:val="00014361"/>
    <w:rsid w:val="00025B8D"/>
    <w:rsid w:val="000367AD"/>
    <w:rsid w:val="0004236E"/>
    <w:rsid w:val="00071C1C"/>
    <w:rsid w:val="00085280"/>
    <w:rsid w:val="00091B65"/>
    <w:rsid w:val="000A2C74"/>
    <w:rsid w:val="000A62BC"/>
    <w:rsid w:val="000B2EC3"/>
    <w:rsid w:val="000F4D5C"/>
    <w:rsid w:val="001152E0"/>
    <w:rsid w:val="00116821"/>
    <w:rsid w:val="0014487C"/>
    <w:rsid w:val="00145F77"/>
    <w:rsid w:val="00147769"/>
    <w:rsid w:val="00147E78"/>
    <w:rsid w:val="00163F3C"/>
    <w:rsid w:val="0017594C"/>
    <w:rsid w:val="00182561"/>
    <w:rsid w:val="00196EB3"/>
    <w:rsid w:val="001C5BA7"/>
    <w:rsid w:val="001F2875"/>
    <w:rsid w:val="001F678B"/>
    <w:rsid w:val="0020282A"/>
    <w:rsid w:val="002127E2"/>
    <w:rsid w:val="002226C1"/>
    <w:rsid w:val="00257E8A"/>
    <w:rsid w:val="00285690"/>
    <w:rsid w:val="002D165C"/>
    <w:rsid w:val="002D76EF"/>
    <w:rsid w:val="002F4162"/>
    <w:rsid w:val="003124D7"/>
    <w:rsid w:val="00326E57"/>
    <w:rsid w:val="00330680"/>
    <w:rsid w:val="003323ED"/>
    <w:rsid w:val="003372DD"/>
    <w:rsid w:val="0034633F"/>
    <w:rsid w:val="003937D9"/>
    <w:rsid w:val="003953FD"/>
    <w:rsid w:val="003A125F"/>
    <w:rsid w:val="003A3419"/>
    <w:rsid w:val="003C41F7"/>
    <w:rsid w:val="00415B8D"/>
    <w:rsid w:val="00432B89"/>
    <w:rsid w:val="004547BF"/>
    <w:rsid w:val="00473BB0"/>
    <w:rsid w:val="004A0125"/>
    <w:rsid w:val="004D230D"/>
    <w:rsid w:val="004E1120"/>
    <w:rsid w:val="004E7F15"/>
    <w:rsid w:val="004F3B0F"/>
    <w:rsid w:val="004F72E8"/>
    <w:rsid w:val="0050788F"/>
    <w:rsid w:val="00511D05"/>
    <w:rsid w:val="00551BD6"/>
    <w:rsid w:val="005A3D24"/>
    <w:rsid w:val="005E0D58"/>
    <w:rsid w:val="005E6575"/>
    <w:rsid w:val="005F30D9"/>
    <w:rsid w:val="006101EB"/>
    <w:rsid w:val="00611E81"/>
    <w:rsid w:val="0063023A"/>
    <w:rsid w:val="006370B9"/>
    <w:rsid w:val="00637211"/>
    <w:rsid w:val="006403E3"/>
    <w:rsid w:val="006562F0"/>
    <w:rsid w:val="006654F2"/>
    <w:rsid w:val="006727DD"/>
    <w:rsid w:val="00677E7E"/>
    <w:rsid w:val="00682EBD"/>
    <w:rsid w:val="00687F74"/>
    <w:rsid w:val="006A44C2"/>
    <w:rsid w:val="006C37A5"/>
    <w:rsid w:val="006C6305"/>
    <w:rsid w:val="006E0E2A"/>
    <w:rsid w:val="00707F1E"/>
    <w:rsid w:val="00710082"/>
    <w:rsid w:val="0071124E"/>
    <w:rsid w:val="00711887"/>
    <w:rsid w:val="00723BCB"/>
    <w:rsid w:val="00766A93"/>
    <w:rsid w:val="00775E5E"/>
    <w:rsid w:val="00783D74"/>
    <w:rsid w:val="007A4146"/>
    <w:rsid w:val="007B1E71"/>
    <w:rsid w:val="007B511C"/>
    <w:rsid w:val="007B740B"/>
    <w:rsid w:val="007C71AC"/>
    <w:rsid w:val="007D4B5A"/>
    <w:rsid w:val="007D6E1B"/>
    <w:rsid w:val="00800AD9"/>
    <w:rsid w:val="008012FD"/>
    <w:rsid w:val="00815343"/>
    <w:rsid w:val="008671BE"/>
    <w:rsid w:val="008734A7"/>
    <w:rsid w:val="008B396E"/>
    <w:rsid w:val="008C5239"/>
    <w:rsid w:val="008D1EA6"/>
    <w:rsid w:val="008D2571"/>
    <w:rsid w:val="008E2084"/>
    <w:rsid w:val="008E55FA"/>
    <w:rsid w:val="00903C22"/>
    <w:rsid w:val="00904161"/>
    <w:rsid w:val="009150FB"/>
    <w:rsid w:val="00921F44"/>
    <w:rsid w:val="0093489E"/>
    <w:rsid w:val="00944DF1"/>
    <w:rsid w:val="00966AE6"/>
    <w:rsid w:val="009A7AC8"/>
    <w:rsid w:val="009B1D02"/>
    <w:rsid w:val="009B3A01"/>
    <w:rsid w:val="009B783B"/>
    <w:rsid w:val="009C0199"/>
    <w:rsid w:val="009C4B45"/>
    <w:rsid w:val="009F3D84"/>
    <w:rsid w:val="009F6F49"/>
    <w:rsid w:val="00A33A4F"/>
    <w:rsid w:val="00A416BD"/>
    <w:rsid w:val="00A43B09"/>
    <w:rsid w:val="00A44ED9"/>
    <w:rsid w:val="00A85AFD"/>
    <w:rsid w:val="00A9042F"/>
    <w:rsid w:val="00AA5567"/>
    <w:rsid w:val="00AA57EE"/>
    <w:rsid w:val="00AB6931"/>
    <w:rsid w:val="00AC0CC1"/>
    <w:rsid w:val="00AD144E"/>
    <w:rsid w:val="00AD4F56"/>
    <w:rsid w:val="00AE0128"/>
    <w:rsid w:val="00AF5E2B"/>
    <w:rsid w:val="00B042AD"/>
    <w:rsid w:val="00B27970"/>
    <w:rsid w:val="00B52543"/>
    <w:rsid w:val="00B540A5"/>
    <w:rsid w:val="00B56241"/>
    <w:rsid w:val="00B6516C"/>
    <w:rsid w:val="00B80CEE"/>
    <w:rsid w:val="00BF4BE7"/>
    <w:rsid w:val="00C23DC5"/>
    <w:rsid w:val="00C36BDF"/>
    <w:rsid w:val="00C4184D"/>
    <w:rsid w:val="00C52695"/>
    <w:rsid w:val="00C7468C"/>
    <w:rsid w:val="00C80F97"/>
    <w:rsid w:val="00C85391"/>
    <w:rsid w:val="00C85FC2"/>
    <w:rsid w:val="00C92D95"/>
    <w:rsid w:val="00CA0B9F"/>
    <w:rsid w:val="00D06D15"/>
    <w:rsid w:val="00D17AE4"/>
    <w:rsid w:val="00D21F96"/>
    <w:rsid w:val="00D313B2"/>
    <w:rsid w:val="00D35731"/>
    <w:rsid w:val="00D36B25"/>
    <w:rsid w:val="00D43EA0"/>
    <w:rsid w:val="00D5567A"/>
    <w:rsid w:val="00D9303E"/>
    <w:rsid w:val="00D97552"/>
    <w:rsid w:val="00DA6BE0"/>
    <w:rsid w:val="00DB0468"/>
    <w:rsid w:val="00DC5430"/>
    <w:rsid w:val="00DD261B"/>
    <w:rsid w:val="00DE7986"/>
    <w:rsid w:val="00DF2717"/>
    <w:rsid w:val="00DF53E6"/>
    <w:rsid w:val="00E31A3B"/>
    <w:rsid w:val="00E36FE7"/>
    <w:rsid w:val="00E90AD3"/>
    <w:rsid w:val="00EA1C84"/>
    <w:rsid w:val="00EB197D"/>
    <w:rsid w:val="00EC154D"/>
    <w:rsid w:val="00EE1404"/>
    <w:rsid w:val="00EE232F"/>
    <w:rsid w:val="00F071CE"/>
    <w:rsid w:val="00F074EB"/>
    <w:rsid w:val="00F2577C"/>
    <w:rsid w:val="00F26ECE"/>
    <w:rsid w:val="00F27CCC"/>
    <w:rsid w:val="00F30AC2"/>
    <w:rsid w:val="00F42595"/>
    <w:rsid w:val="00F42960"/>
    <w:rsid w:val="00F51CCA"/>
    <w:rsid w:val="00F52963"/>
    <w:rsid w:val="00F62D8D"/>
    <w:rsid w:val="00F6468C"/>
    <w:rsid w:val="00F8196C"/>
    <w:rsid w:val="00FA6DFA"/>
    <w:rsid w:val="00FA769D"/>
    <w:rsid w:val="00FD6E67"/>
    <w:rsid w:val="00FE1733"/>
    <w:rsid w:val="00FF09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ADED15-CAF5-4C34-BC46-A27CBC03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60"/>
      <w:ind w:left="229" w:hanging="10"/>
      <w:jc w:val="center"/>
      <w:outlineLvl w:val="0"/>
    </w:pPr>
    <w:rPr>
      <w:rFonts w:ascii="Maiandra GD" w:eastAsia="Maiandra GD" w:hAnsi="Maiandra GD" w:cs="Maiandra GD"/>
      <w:color w:val="000000"/>
      <w:sz w:val="28"/>
    </w:rPr>
  </w:style>
  <w:style w:type="paragraph" w:styleId="Titre2">
    <w:name w:val="heading 2"/>
    <w:next w:val="Normal"/>
    <w:link w:val="Titre2Car"/>
    <w:uiPriority w:val="9"/>
    <w:unhideWhenUsed/>
    <w:qFormat/>
    <w:pPr>
      <w:keepNext/>
      <w:keepLines/>
      <w:spacing w:after="21"/>
      <w:ind w:left="32" w:hanging="10"/>
      <w:outlineLvl w:val="1"/>
    </w:pPr>
    <w:rPr>
      <w:rFonts w:ascii="Maiandra GD" w:eastAsia="Maiandra GD" w:hAnsi="Maiandra GD" w:cs="Maiandra GD"/>
      <w:color w:val="000000"/>
      <w:sz w:val="28"/>
      <w:u w:val="single" w:color="000000"/>
    </w:rPr>
  </w:style>
  <w:style w:type="paragraph" w:styleId="Titre3">
    <w:name w:val="heading 3"/>
    <w:next w:val="Normal"/>
    <w:link w:val="Titre3Car"/>
    <w:uiPriority w:val="9"/>
    <w:unhideWhenUsed/>
    <w:qFormat/>
    <w:pPr>
      <w:keepNext/>
      <w:keepLines/>
      <w:spacing w:after="60"/>
      <w:ind w:left="229" w:hanging="10"/>
      <w:jc w:val="center"/>
      <w:outlineLvl w:val="2"/>
    </w:pPr>
    <w:rPr>
      <w:rFonts w:ascii="Maiandra GD" w:eastAsia="Maiandra GD" w:hAnsi="Maiandra GD" w:cs="Maiandra GD"/>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Maiandra GD" w:eastAsia="Maiandra GD" w:hAnsi="Maiandra GD" w:cs="Maiandra GD"/>
      <w:color w:val="000000"/>
      <w:sz w:val="28"/>
    </w:rPr>
  </w:style>
  <w:style w:type="character" w:customStyle="1" w:styleId="Titre2Car">
    <w:name w:val="Titre 2 Car"/>
    <w:link w:val="Titre2"/>
    <w:rPr>
      <w:rFonts w:ascii="Maiandra GD" w:eastAsia="Maiandra GD" w:hAnsi="Maiandra GD" w:cs="Maiandra GD"/>
      <w:color w:val="000000"/>
      <w:sz w:val="28"/>
      <w:u w:val="single" w:color="000000"/>
    </w:rPr>
  </w:style>
  <w:style w:type="character" w:customStyle="1" w:styleId="Titre3Car">
    <w:name w:val="Titre 3 Car"/>
    <w:link w:val="Titre3"/>
    <w:rPr>
      <w:rFonts w:ascii="Maiandra GD" w:eastAsia="Maiandra GD" w:hAnsi="Maiandra GD" w:cs="Maiandra GD"/>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ParagraphedelisteCar">
    <w:name w:val="Paragraphe de liste Car"/>
    <w:link w:val="Paragraphedeliste"/>
    <w:uiPriority w:val="34"/>
    <w:locked/>
    <w:rsid w:val="0071124E"/>
    <w:rPr>
      <w:rFonts w:ascii="Calibri" w:hAnsi="Calibri"/>
    </w:rPr>
  </w:style>
  <w:style w:type="paragraph" w:styleId="Paragraphedeliste">
    <w:name w:val="List Paragraph"/>
    <w:basedOn w:val="Normal"/>
    <w:link w:val="ParagraphedelisteCar"/>
    <w:uiPriority w:val="34"/>
    <w:qFormat/>
    <w:rsid w:val="0071124E"/>
    <w:pPr>
      <w:spacing w:after="100" w:afterAutospacing="1" w:line="240" w:lineRule="auto"/>
      <w:ind w:left="720"/>
      <w:contextualSpacing/>
      <w:jc w:val="both"/>
    </w:pPr>
    <w:rPr>
      <w:rFonts w:eastAsiaTheme="minorEastAsia" w:cstheme="minorBidi"/>
      <w:color w:val="auto"/>
    </w:rPr>
  </w:style>
  <w:style w:type="paragraph" w:styleId="Textedebulles">
    <w:name w:val="Balloon Text"/>
    <w:basedOn w:val="Normal"/>
    <w:link w:val="TextedebullesCar"/>
    <w:uiPriority w:val="99"/>
    <w:semiHidden/>
    <w:unhideWhenUsed/>
    <w:rsid w:val="009C01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19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59487">
      <w:bodyDiv w:val="1"/>
      <w:marLeft w:val="0"/>
      <w:marRight w:val="0"/>
      <w:marTop w:val="0"/>
      <w:marBottom w:val="0"/>
      <w:divBdr>
        <w:top w:val="none" w:sz="0" w:space="0" w:color="auto"/>
        <w:left w:val="none" w:sz="0" w:space="0" w:color="auto"/>
        <w:bottom w:val="none" w:sz="0" w:space="0" w:color="auto"/>
        <w:right w:val="none" w:sz="0" w:space="0" w:color="auto"/>
      </w:divBdr>
    </w:div>
    <w:div w:id="628778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1140</TotalTime>
  <Pages>50</Pages>
  <Words>13296</Words>
  <Characters>73134</Characters>
  <Application>Microsoft Office Word</Application>
  <DocSecurity>0</DocSecurity>
  <Lines>609</Lines>
  <Paragraphs>172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Pavilion</cp:lastModifiedBy>
  <cp:revision>135</cp:revision>
  <cp:lastPrinted>2022-03-07T19:15:00Z</cp:lastPrinted>
  <dcterms:created xsi:type="dcterms:W3CDTF">2022-03-04T10:17:00Z</dcterms:created>
  <dcterms:modified xsi:type="dcterms:W3CDTF">2022-03-15T14:43:00Z</dcterms:modified>
</cp:coreProperties>
</file>