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1EF59" w14:textId="4B4C2355" w:rsidR="00912EA2" w:rsidRDefault="00912EA2">
      <w:pPr>
        <w:rPr>
          <w:b/>
          <w:sz w:val="24"/>
        </w:rPr>
      </w:pPr>
      <w:r>
        <w:rPr>
          <w:b/>
          <w:noProof/>
          <w:sz w:val="24"/>
          <w:lang w:eastAsia="fr-FR"/>
        </w:rPr>
        <mc:AlternateContent>
          <mc:Choice Requires="wps">
            <w:drawing>
              <wp:anchor distT="0" distB="0" distL="114300" distR="114300" simplePos="0" relativeHeight="251658239" behindDoc="1" locked="0" layoutInCell="1" allowOverlap="1" wp14:anchorId="4B0AD9BA" wp14:editId="6690469B">
                <wp:simplePos x="0" y="0"/>
                <wp:positionH relativeFrom="margin">
                  <wp:align>center</wp:align>
                </wp:positionH>
                <wp:positionV relativeFrom="paragraph">
                  <wp:posOffset>-693420</wp:posOffset>
                </wp:positionV>
                <wp:extent cx="7334250" cy="10353675"/>
                <wp:effectExtent l="19050" t="19050" r="38100" b="47625"/>
                <wp:wrapNone/>
                <wp:docPr id="9" name="Rectangle 9"/>
                <wp:cNvGraphicFramePr/>
                <a:graphic xmlns:a="http://schemas.openxmlformats.org/drawingml/2006/main">
                  <a:graphicData uri="http://schemas.microsoft.com/office/word/2010/wordprocessingShape">
                    <wps:wsp>
                      <wps:cNvSpPr/>
                      <wps:spPr>
                        <a:xfrm>
                          <a:off x="0" y="0"/>
                          <a:ext cx="7334250" cy="10353675"/>
                        </a:xfrm>
                        <a:prstGeom prst="rect">
                          <a:avLst/>
                        </a:prstGeom>
                        <a:noFill/>
                        <a:ln w="571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B0B6E9" id="Rectangle 9" o:spid="_x0000_s1026" style="position:absolute;margin-left:0;margin-top:-54.6pt;width:577.5pt;height:815.25pt;z-index:-251658241;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" filled="f" strokecolor="#1f4d78 [1604]" strokeweight="4.5pt">
                <w10:wrap anchorx="margin"/>
              </v:rect>
            </w:pict>
          </mc:Fallback>
        </mc:AlternateContent>
      </w:r>
    </w:p>
    <w:p w14:paraId="72B8AC1B" w14:textId="52371334" w:rsidR="00912EA2" w:rsidRDefault="00912EA2">
      <w:pPr>
        <w:rPr>
          <w:b/>
          <w:sz w:val="24"/>
        </w:rPr>
      </w:pPr>
    </w:p>
    <w:p w14:paraId="367A6768" w14:textId="6CC00077" w:rsidR="00912EA2" w:rsidRDefault="00912EA2">
      <w:pPr>
        <w:rPr>
          <w:b/>
          <w:sz w:val="24"/>
        </w:rPr>
      </w:pPr>
    </w:p>
    <w:p w14:paraId="6130E538" w14:textId="77777777" w:rsidR="00912EA2" w:rsidRDefault="00912EA2">
      <w:pPr>
        <w:rPr>
          <w:b/>
          <w:sz w:val="24"/>
        </w:rPr>
      </w:pPr>
    </w:p>
    <w:p w14:paraId="60766193" w14:textId="77777777" w:rsidR="00912EA2" w:rsidRDefault="00912EA2">
      <w:pPr>
        <w:rPr>
          <w:b/>
          <w:sz w:val="24"/>
        </w:rPr>
      </w:pPr>
    </w:p>
    <w:p w14:paraId="435EE3FB" w14:textId="44BABF5D" w:rsidR="004951E0" w:rsidRDefault="007A661D">
      <w:pPr>
        <w:rPr>
          <w:b/>
          <w:sz w:val="24"/>
        </w:rPr>
      </w:pPr>
      <w:r>
        <w:rPr>
          <w:b/>
          <w:noProof/>
          <w:sz w:val="24"/>
          <w:lang w:eastAsia="fr-FR"/>
        </w:rPr>
        <mc:AlternateContent>
          <mc:Choice Requires="wps">
            <w:drawing>
              <wp:anchor distT="0" distB="0" distL="114300" distR="114300" simplePos="0" relativeHeight="251663360" behindDoc="0" locked="0" layoutInCell="1" allowOverlap="1" wp14:anchorId="5704B8B6" wp14:editId="1B35A39A">
                <wp:simplePos x="0" y="0"/>
                <wp:positionH relativeFrom="column">
                  <wp:posOffset>147955</wp:posOffset>
                </wp:positionH>
                <wp:positionV relativeFrom="paragraph">
                  <wp:posOffset>234950</wp:posOffset>
                </wp:positionV>
                <wp:extent cx="5530850" cy="901700"/>
                <wp:effectExtent l="0" t="0" r="12700" b="12700"/>
                <wp:wrapNone/>
                <wp:docPr id="45" name="Rectangle à coins arrondis 45"/>
                <wp:cNvGraphicFramePr/>
                <a:graphic xmlns:a="http://schemas.openxmlformats.org/drawingml/2006/main">
                  <a:graphicData uri="http://schemas.microsoft.com/office/word/2010/wordprocessingShape">
                    <wps:wsp>
                      <wps:cNvSpPr/>
                      <wps:spPr>
                        <a:xfrm>
                          <a:off x="0" y="0"/>
                          <a:ext cx="5530850" cy="9017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BDFEB15" w14:textId="77777777" w:rsidR="00D4531D" w:rsidRPr="00FA7D4A" w:rsidRDefault="00D4531D" w:rsidP="007A661D">
                            <w:pPr>
                              <w:tabs>
                                <w:tab w:val="left" w:pos="2210"/>
                              </w:tabs>
                              <w:jc w:val="center"/>
                              <w:rPr>
                                <w:rFonts w:ascii="Times New Roman" w:hAnsi="Times New Roman" w:cs="Times New Roman"/>
                                <w:b/>
                                <w:sz w:val="28"/>
                              </w:rPr>
                            </w:pPr>
                            <w:r w:rsidRPr="00FA7D4A">
                              <w:rPr>
                                <w:rFonts w:ascii="Times New Roman" w:hAnsi="Times New Roman" w:cs="Times New Roman"/>
                                <w:b/>
                                <w:sz w:val="28"/>
                              </w:rPr>
                              <w:t>MODELE DE SIMULATION FINANCIERE DE L’EDUCATION</w:t>
                            </w:r>
                          </w:p>
                          <w:p w14:paraId="784A4D4E" w14:textId="77777777" w:rsidR="00D4531D" w:rsidRPr="00FA7D4A" w:rsidRDefault="00D4531D" w:rsidP="007A661D">
                            <w:pPr>
                              <w:jc w:val="center"/>
                              <w:rPr>
                                <w:rFonts w:ascii="Times New Roman" w:hAnsi="Times New Roman" w:cs="Times New Roman"/>
                                <w:sz w:val="24"/>
                              </w:rPr>
                            </w:pPr>
                            <w:r w:rsidRPr="00FA7D4A">
                              <w:rPr>
                                <w:rFonts w:ascii="Times New Roman" w:hAnsi="Times New Roman" w:cs="Times New Roman"/>
                                <w:sz w:val="24"/>
                              </w:rPr>
                              <w:t>Support de cours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5704B8B6" id="Rectangle à coins arrondis 45" o:spid="_x0000_s1026" style="position:absolute;left:0;text-align:left;margin-left:11.65pt;margin-top:18.5pt;width:435.5pt;height:71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" fillcolor="#5b9bd5 [3204]" strokecolor="#1f4d78 [1604]" strokeweight="1pt">
                <v:stroke joinstyle="miter"/>
                <v:textbox>
                  <w:txbxContent>
                    <w:p w14:paraId="1BDFEB15" w14:textId="77777777" w:rsidR="00D4531D" w:rsidRPr="00FA7D4A" w:rsidRDefault="00D4531D" w:rsidP="007A661D">
                      <w:pPr>
                        <w:tabs>
                          <w:tab w:val="left" w:pos="2210"/>
                        </w:tabs>
                        <w:jc w:val="center"/>
                        <w:rPr>
                          <w:rFonts w:ascii="Times New Roman" w:hAnsi="Times New Roman" w:cs="Times New Roman"/>
                          <w:b/>
                          <w:sz w:val="28"/>
                        </w:rPr>
                      </w:pPr>
                      <w:r w:rsidRPr="00FA7D4A">
                        <w:rPr>
                          <w:rFonts w:ascii="Times New Roman" w:hAnsi="Times New Roman" w:cs="Times New Roman"/>
                          <w:b/>
                          <w:sz w:val="28"/>
                        </w:rPr>
                        <w:t>MODELE DE SIMULATION FINANCIERE DE L’EDUCATION</w:t>
                      </w:r>
                    </w:p>
                    <w:p w14:paraId="784A4D4E" w14:textId="77777777" w:rsidR="00D4531D" w:rsidRPr="00FA7D4A" w:rsidRDefault="00D4531D" w:rsidP="007A661D">
                      <w:pPr>
                        <w:jc w:val="center"/>
                        <w:rPr>
                          <w:rFonts w:ascii="Times New Roman" w:hAnsi="Times New Roman" w:cs="Times New Roman"/>
                          <w:sz w:val="24"/>
                        </w:rPr>
                      </w:pPr>
                      <w:r w:rsidRPr="00FA7D4A">
                        <w:rPr>
                          <w:rFonts w:ascii="Times New Roman" w:hAnsi="Times New Roman" w:cs="Times New Roman"/>
                          <w:sz w:val="24"/>
                        </w:rPr>
                        <w:t>Support de cours</w:t>
                      </w:r>
                    </w:p>
                  </w:txbxContent>
                </v:textbox>
              </v:roundrect>
            </w:pict>
          </mc:Fallback>
        </mc:AlternateContent>
      </w:r>
    </w:p>
    <w:p w14:paraId="2A5CDD51" w14:textId="77777777" w:rsidR="004951E0" w:rsidRDefault="004951E0">
      <w:pPr>
        <w:rPr>
          <w:b/>
          <w:sz w:val="24"/>
        </w:rPr>
      </w:pPr>
    </w:p>
    <w:p w14:paraId="47A32AB1" w14:textId="77777777" w:rsidR="004951E0" w:rsidRDefault="004951E0">
      <w:pPr>
        <w:rPr>
          <w:b/>
          <w:sz w:val="24"/>
        </w:rPr>
      </w:pPr>
    </w:p>
    <w:p w14:paraId="59A99FF7" w14:textId="77777777" w:rsidR="004951E0" w:rsidRDefault="004951E0">
      <w:pPr>
        <w:rPr>
          <w:b/>
          <w:sz w:val="24"/>
        </w:rPr>
      </w:pPr>
    </w:p>
    <w:p w14:paraId="5B6AB480" w14:textId="77777777" w:rsidR="004951E0" w:rsidRDefault="004951E0">
      <w:pPr>
        <w:rPr>
          <w:b/>
          <w:sz w:val="24"/>
        </w:rPr>
      </w:pPr>
    </w:p>
    <w:p w14:paraId="1130706D" w14:textId="77777777" w:rsidR="004951E0" w:rsidRDefault="004951E0">
      <w:pPr>
        <w:rPr>
          <w:b/>
          <w:sz w:val="24"/>
        </w:rPr>
      </w:pPr>
    </w:p>
    <w:p w14:paraId="0A55C464" w14:textId="4AB3DA97" w:rsidR="004951E0" w:rsidRPr="00FA7D4A" w:rsidRDefault="000B2D52" w:rsidP="008C0F21">
      <w:pPr>
        <w:jc w:val="center"/>
        <w:rPr>
          <w:rFonts w:ascii="Times New Roman" w:hAnsi="Times New Roman" w:cs="Times New Roman"/>
          <w:b/>
          <w:sz w:val="24"/>
        </w:rPr>
      </w:pPr>
      <w:r>
        <w:rPr>
          <w:rFonts w:ascii="Times New Roman" w:hAnsi="Times New Roman" w:cs="Times New Roman"/>
          <w:b/>
          <w:sz w:val="24"/>
        </w:rPr>
        <w:t>GANABA MOHAMED LAWAL</w:t>
      </w:r>
    </w:p>
    <w:p w14:paraId="3C7B5948" w14:textId="4ADB5863" w:rsidR="00660398" w:rsidRPr="00FA7D4A" w:rsidRDefault="008C0F21" w:rsidP="009149C5">
      <w:pPr>
        <w:jc w:val="center"/>
        <w:rPr>
          <w:rFonts w:ascii="Times New Roman" w:hAnsi="Times New Roman" w:cs="Times New Roman"/>
          <w:b/>
          <w:sz w:val="24"/>
        </w:rPr>
      </w:pPr>
      <w:r w:rsidRPr="00FA7D4A">
        <w:rPr>
          <w:rFonts w:ascii="Times New Roman" w:hAnsi="Times New Roman" w:cs="Times New Roman"/>
          <w:b/>
          <w:sz w:val="24"/>
        </w:rPr>
        <w:t>Ingénieur</w:t>
      </w:r>
      <w:r w:rsidR="00660398" w:rsidRPr="00FA7D4A">
        <w:rPr>
          <w:rFonts w:ascii="Times New Roman" w:hAnsi="Times New Roman" w:cs="Times New Roman"/>
          <w:b/>
          <w:sz w:val="24"/>
        </w:rPr>
        <w:t xml:space="preserve"> statisticien</w:t>
      </w:r>
    </w:p>
    <w:p w14:paraId="38ADE26D" w14:textId="77777777" w:rsidR="00660398" w:rsidRDefault="00660398" w:rsidP="008C0F21">
      <w:pPr>
        <w:jc w:val="center"/>
        <w:rPr>
          <w:b/>
          <w:sz w:val="24"/>
        </w:rPr>
      </w:pPr>
    </w:p>
    <w:p w14:paraId="01D4385B" w14:textId="77777777" w:rsidR="004951E0" w:rsidRDefault="004951E0">
      <w:pPr>
        <w:rPr>
          <w:b/>
          <w:sz w:val="24"/>
        </w:rPr>
      </w:pPr>
    </w:p>
    <w:p w14:paraId="4582BCD8" w14:textId="77777777" w:rsidR="004951E0" w:rsidRDefault="004951E0">
      <w:pPr>
        <w:rPr>
          <w:b/>
          <w:sz w:val="24"/>
        </w:rPr>
      </w:pPr>
    </w:p>
    <w:p w14:paraId="439396BE" w14:textId="77777777" w:rsidR="004951E0" w:rsidRDefault="004951E0">
      <w:pPr>
        <w:rPr>
          <w:b/>
          <w:sz w:val="24"/>
        </w:rPr>
      </w:pPr>
    </w:p>
    <w:p w14:paraId="100AD390" w14:textId="77777777" w:rsidR="004951E0" w:rsidRDefault="004951E0">
      <w:pPr>
        <w:rPr>
          <w:b/>
          <w:sz w:val="24"/>
        </w:rPr>
      </w:pPr>
    </w:p>
    <w:p w14:paraId="0A62FB4E" w14:textId="77777777" w:rsidR="004951E0" w:rsidRDefault="004951E0">
      <w:pPr>
        <w:rPr>
          <w:b/>
          <w:sz w:val="24"/>
        </w:rPr>
      </w:pPr>
    </w:p>
    <w:p w14:paraId="124F9776" w14:textId="77777777" w:rsidR="008C0F21" w:rsidRDefault="008C0F21">
      <w:pPr>
        <w:rPr>
          <w:b/>
          <w:sz w:val="24"/>
        </w:rPr>
      </w:pPr>
    </w:p>
    <w:p w14:paraId="12723F38" w14:textId="77777777" w:rsidR="008C0F21" w:rsidRDefault="008C0F21">
      <w:pPr>
        <w:rPr>
          <w:b/>
          <w:sz w:val="24"/>
        </w:rPr>
      </w:pPr>
    </w:p>
    <w:p w14:paraId="43F00768" w14:textId="77777777" w:rsidR="008C0F21" w:rsidRDefault="008C0F21">
      <w:pPr>
        <w:rPr>
          <w:b/>
          <w:sz w:val="24"/>
        </w:rPr>
      </w:pPr>
    </w:p>
    <w:p w14:paraId="6A59063B" w14:textId="77777777" w:rsidR="008C0F21" w:rsidRDefault="008C0F21">
      <w:pPr>
        <w:rPr>
          <w:b/>
          <w:sz w:val="24"/>
        </w:rPr>
      </w:pPr>
    </w:p>
    <w:p w14:paraId="74510363" w14:textId="77777777" w:rsidR="008C0F21" w:rsidRDefault="008C0F21">
      <w:pPr>
        <w:rPr>
          <w:b/>
          <w:sz w:val="24"/>
        </w:rPr>
      </w:pPr>
    </w:p>
    <w:p w14:paraId="62FBD3C4" w14:textId="77777777" w:rsidR="004951E0" w:rsidRDefault="004951E0">
      <w:pPr>
        <w:rPr>
          <w:b/>
          <w:sz w:val="24"/>
        </w:rPr>
      </w:pPr>
    </w:p>
    <w:p w14:paraId="71F7E822" w14:textId="77777777" w:rsidR="004C171D" w:rsidRDefault="004C171D">
      <w:pPr>
        <w:rPr>
          <w:b/>
          <w:sz w:val="24"/>
        </w:rPr>
        <w:sectPr w:rsidR="004C171D" w:rsidSect="002A462F">
          <w:pgSz w:w="11906" w:h="16838"/>
          <w:pgMar w:top="1417" w:right="1417" w:bottom="1417" w:left="1417" w:header="708" w:footer="708" w:gutter="0"/>
          <w:cols w:space="708"/>
          <w:docGrid w:linePitch="360"/>
        </w:sectPr>
      </w:pPr>
    </w:p>
    <w:sdt>
      <w:sdtPr>
        <w:rPr>
          <w:rFonts w:ascii="Times New Roman" w:eastAsiaTheme="minorHAnsi" w:hAnsi="Times New Roman" w:cs="Times New Roman"/>
          <w:color w:val="auto"/>
          <w:sz w:val="22"/>
          <w:szCs w:val="22"/>
          <w:lang w:eastAsia="en-US"/>
        </w:rPr>
        <w:id w:val="-490024250"/>
        <w:docPartObj>
          <w:docPartGallery w:val="Table of Contents"/>
          <w:docPartUnique/>
        </w:docPartObj>
      </w:sdtPr>
      <w:sdtEndPr>
        <w:rPr>
          <w:b/>
          <w:bCs/>
        </w:rPr>
      </w:sdtEndPr>
      <w:sdtContent>
        <w:p w14:paraId="4E9149B3" w14:textId="77777777" w:rsidR="00134141" w:rsidRPr="00270370" w:rsidRDefault="00134141">
          <w:pPr>
            <w:pStyle w:val="En-ttedetabledesmatires"/>
            <w:rPr>
              <w:rFonts w:ascii="Times New Roman" w:hAnsi="Times New Roman" w:cs="Times New Roman"/>
            </w:rPr>
          </w:pPr>
          <w:r w:rsidRPr="00270370">
            <w:rPr>
              <w:rFonts w:ascii="Times New Roman" w:hAnsi="Times New Roman" w:cs="Times New Roman"/>
            </w:rPr>
            <w:t>Table des matières</w:t>
          </w:r>
        </w:p>
        <w:p w14:paraId="36C540DA" w14:textId="698F9E83" w:rsidR="00134141" w:rsidRPr="00270370" w:rsidRDefault="00134141">
          <w:pPr>
            <w:pStyle w:val="TM1"/>
            <w:tabs>
              <w:tab w:val="right" w:leader="dot" w:pos="9062"/>
            </w:tabs>
            <w:rPr>
              <w:rFonts w:ascii="Times New Roman" w:eastAsiaTheme="minorEastAsia" w:hAnsi="Times New Roman" w:cs="Times New Roman"/>
              <w:noProof/>
              <w:lang w:eastAsia="fr-FR"/>
            </w:rPr>
          </w:pPr>
          <w:r w:rsidRPr="00270370">
            <w:rPr>
              <w:rFonts w:ascii="Times New Roman" w:hAnsi="Times New Roman" w:cs="Times New Roman"/>
            </w:rPr>
            <w:fldChar w:fldCharType="begin"/>
          </w:r>
          <w:r w:rsidRPr="00270370">
            <w:rPr>
              <w:rFonts w:ascii="Times New Roman" w:hAnsi="Times New Roman" w:cs="Times New Roman"/>
            </w:rPr>
            <w:instrText xml:space="preserve"> TOC \o "1-3" \h \z \u </w:instrText>
          </w:r>
          <w:r w:rsidRPr="00270370">
            <w:rPr>
              <w:rFonts w:ascii="Times New Roman" w:hAnsi="Times New Roman" w:cs="Times New Roman"/>
            </w:rPr>
            <w:fldChar w:fldCharType="separate"/>
          </w:r>
          <w:hyperlink w:anchor="_Toc35095562" w:history="1">
            <w:r w:rsidRPr="00270370">
              <w:rPr>
                <w:rStyle w:val="Lienhypertexte"/>
                <w:rFonts w:ascii="Times New Roman" w:hAnsi="Times New Roman" w:cs="Times New Roman"/>
                <w:b/>
                <w:noProof/>
              </w:rPr>
              <w:t>OBJECTIFS ET PREREQUIS</w:t>
            </w:r>
            <w:r w:rsidRPr="00270370">
              <w:rPr>
                <w:rFonts w:ascii="Times New Roman" w:hAnsi="Times New Roman" w:cs="Times New Roman"/>
                <w:noProof/>
                <w:webHidden/>
              </w:rPr>
              <w:tab/>
            </w:r>
            <w:r w:rsidRPr="00270370">
              <w:rPr>
                <w:rFonts w:ascii="Times New Roman" w:hAnsi="Times New Roman" w:cs="Times New Roman"/>
                <w:noProof/>
                <w:webHidden/>
              </w:rPr>
              <w:fldChar w:fldCharType="begin"/>
            </w:r>
            <w:r w:rsidRPr="00270370">
              <w:rPr>
                <w:rFonts w:ascii="Times New Roman" w:hAnsi="Times New Roman" w:cs="Times New Roman"/>
                <w:noProof/>
                <w:webHidden/>
              </w:rPr>
              <w:instrText xml:space="preserve"> PAGEREF _Toc35095562 \h </w:instrText>
            </w:r>
            <w:r w:rsidRPr="00270370">
              <w:rPr>
                <w:rFonts w:ascii="Times New Roman" w:hAnsi="Times New Roman" w:cs="Times New Roman"/>
                <w:noProof/>
                <w:webHidden/>
              </w:rPr>
            </w:r>
            <w:r w:rsidRPr="00270370">
              <w:rPr>
                <w:rFonts w:ascii="Times New Roman" w:hAnsi="Times New Roman" w:cs="Times New Roman"/>
                <w:noProof/>
                <w:webHidden/>
              </w:rPr>
              <w:fldChar w:fldCharType="separate"/>
            </w:r>
            <w:r w:rsidR="00E8708F">
              <w:rPr>
                <w:rFonts w:ascii="Times New Roman" w:hAnsi="Times New Roman" w:cs="Times New Roman"/>
                <w:noProof/>
                <w:webHidden/>
              </w:rPr>
              <w:t>1</w:t>
            </w:r>
            <w:r w:rsidRPr="00270370">
              <w:rPr>
                <w:rFonts w:ascii="Times New Roman" w:hAnsi="Times New Roman" w:cs="Times New Roman"/>
                <w:noProof/>
                <w:webHidden/>
              </w:rPr>
              <w:fldChar w:fldCharType="end"/>
            </w:r>
          </w:hyperlink>
        </w:p>
        <w:p w14:paraId="4855C974" w14:textId="223BA898" w:rsidR="00134141" w:rsidRPr="00270370" w:rsidRDefault="000B3942">
          <w:pPr>
            <w:pStyle w:val="TM1"/>
            <w:tabs>
              <w:tab w:val="right" w:leader="dot" w:pos="9062"/>
            </w:tabs>
            <w:rPr>
              <w:rFonts w:ascii="Times New Roman" w:eastAsiaTheme="minorEastAsia" w:hAnsi="Times New Roman" w:cs="Times New Roman"/>
              <w:noProof/>
              <w:lang w:eastAsia="fr-FR"/>
            </w:rPr>
          </w:pPr>
          <w:hyperlink w:anchor="_Toc35095563" w:history="1">
            <w:r w:rsidR="00134141" w:rsidRPr="00270370">
              <w:rPr>
                <w:rStyle w:val="Lienhypertexte"/>
                <w:rFonts w:ascii="Times New Roman" w:hAnsi="Times New Roman" w:cs="Times New Roman"/>
                <w:b/>
                <w:noProof/>
              </w:rPr>
              <w:t>RAPPELS : DEFINITION DE QUELQUES INDICATEURS</w:t>
            </w:r>
            <w:r w:rsidR="00134141" w:rsidRPr="00270370">
              <w:rPr>
                <w:rFonts w:ascii="Times New Roman" w:hAnsi="Times New Roman" w:cs="Times New Roman"/>
                <w:noProof/>
                <w:webHidden/>
              </w:rPr>
              <w:tab/>
            </w:r>
            <w:r w:rsidR="00134141" w:rsidRPr="00270370">
              <w:rPr>
                <w:rFonts w:ascii="Times New Roman" w:hAnsi="Times New Roman" w:cs="Times New Roman"/>
                <w:noProof/>
                <w:webHidden/>
              </w:rPr>
              <w:fldChar w:fldCharType="begin"/>
            </w:r>
            <w:r w:rsidR="00134141" w:rsidRPr="00270370">
              <w:rPr>
                <w:rFonts w:ascii="Times New Roman" w:hAnsi="Times New Roman" w:cs="Times New Roman"/>
                <w:noProof/>
                <w:webHidden/>
              </w:rPr>
              <w:instrText xml:space="preserve"> PAGEREF _Toc35095563 \h </w:instrText>
            </w:r>
            <w:r w:rsidR="00134141" w:rsidRPr="00270370">
              <w:rPr>
                <w:rFonts w:ascii="Times New Roman" w:hAnsi="Times New Roman" w:cs="Times New Roman"/>
                <w:noProof/>
                <w:webHidden/>
              </w:rPr>
            </w:r>
            <w:r w:rsidR="00134141" w:rsidRPr="00270370">
              <w:rPr>
                <w:rFonts w:ascii="Times New Roman" w:hAnsi="Times New Roman" w:cs="Times New Roman"/>
                <w:noProof/>
                <w:webHidden/>
              </w:rPr>
              <w:fldChar w:fldCharType="separate"/>
            </w:r>
            <w:r w:rsidR="00E8708F">
              <w:rPr>
                <w:rFonts w:ascii="Times New Roman" w:hAnsi="Times New Roman" w:cs="Times New Roman"/>
                <w:noProof/>
                <w:webHidden/>
              </w:rPr>
              <w:t>1</w:t>
            </w:r>
            <w:r w:rsidR="00134141" w:rsidRPr="00270370">
              <w:rPr>
                <w:rFonts w:ascii="Times New Roman" w:hAnsi="Times New Roman" w:cs="Times New Roman"/>
                <w:noProof/>
                <w:webHidden/>
              </w:rPr>
              <w:fldChar w:fldCharType="end"/>
            </w:r>
          </w:hyperlink>
        </w:p>
        <w:p w14:paraId="1E1E5450" w14:textId="3C552F51" w:rsidR="00134141" w:rsidRPr="00270370" w:rsidRDefault="000B3942">
          <w:pPr>
            <w:pStyle w:val="TM1"/>
            <w:tabs>
              <w:tab w:val="right" w:leader="dot" w:pos="9062"/>
            </w:tabs>
            <w:rPr>
              <w:rFonts w:ascii="Times New Roman" w:eastAsiaTheme="minorEastAsia" w:hAnsi="Times New Roman" w:cs="Times New Roman"/>
              <w:noProof/>
              <w:lang w:eastAsia="fr-FR"/>
            </w:rPr>
          </w:pPr>
          <w:hyperlink w:anchor="_Toc35095564" w:history="1">
            <w:r w:rsidR="00134141" w:rsidRPr="00270370">
              <w:rPr>
                <w:rStyle w:val="Lienhypertexte"/>
                <w:rFonts w:ascii="Times New Roman" w:hAnsi="Times New Roman" w:cs="Times New Roman"/>
                <w:b/>
                <w:noProof/>
              </w:rPr>
              <w:t>CHAPITRE I : QU’EST-CE QU’UN MODELE DE SIMULATION ?</w:t>
            </w:r>
            <w:r w:rsidR="00134141" w:rsidRPr="00270370">
              <w:rPr>
                <w:rFonts w:ascii="Times New Roman" w:hAnsi="Times New Roman" w:cs="Times New Roman"/>
                <w:noProof/>
                <w:webHidden/>
              </w:rPr>
              <w:tab/>
            </w:r>
            <w:r w:rsidR="00134141" w:rsidRPr="00270370">
              <w:rPr>
                <w:rFonts w:ascii="Times New Roman" w:hAnsi="Times New Roman" w:cs="Times New Roman"/>
                <w:noProof/>
                <w:webHidden/>
              </w:rPr>
              <w:fldChar w:fldCharType="begin"/>
            </w:r>
            <w:r w:rsidR="00134141" w:rsidRPr="00270370">
              <w:rPr>
                <w:rFonts w:ascii="Times New Roman" w:hAnsi="Times New Roman" w:cs="Times New Roman"/>
                <w:noProof/>
                <w:webHidden/>
              </w:rPr>
              <w:instrText xml:space="preserve"> PAGEREF _Toc35095564 \h </w:instrText>
            </w:r>
            <w:r w:rsidR="00134141" w:rsidRPr="00270370">
              <w:rPr>
                <w:rFonts w:ascii="Times New Roman" w:hAnsi="Times New Roman" w:cs="Times New Roman"/>
                <w:noProof/>
                <w:webHidden/>
              </w:rPr>
            </w:r>
            <w:r w:rsidR="00134141" w:rsidRPr="00270370">
              <w:rPr>
                <w:rFonts w:ascii="Times New Roman" w:hAnsi="Times New Roman" w:cs="Times New Roman"/>
                <w:noProof/>
                <w:webHidden/>
              </w:rPr>
              <w:fldChar w:fldCharType="separate"/>
            </w:r>
            <w:r w:rsidR="00E8708F">
              <w:rPr>
                <w:rFonts w:ascii="Times New Roman" w:hAnsi="Times New Roman" w:cs="Times New Roman"/>
                <w:noProof/>
                <w:webHidden/>
              </w:rPr>
              <w:t>6</w:t>
            </w:r>
            <w:r w:rsidR="00134141" w:rsidRPr="00270370">
              <w:rPr>
                <w:rFonts w:ascii="Times New Roman" w:hAnsi="Times New Roman" w:cs="Times New Roman"/>
                <w:noProof/>
                <w:webHidden/>
              </w:rPr>
              <w:fldChar w:fldCharType="end"/>
            </w:r>
          </w:hyperlink>
        </w:p>
        <w:p w14:paraId="0C954D7E" w14:textId="17178EE0" w:rsidR="00134141" w:rsidRPr="00270370" w:rsidRDefault="000B3942">
          <w:pPr>
            <w:pStyle w:val="TM2"/>
            <w:tabs>
              <w:tab w:val="left" w:pos="880"/>
              <w:tab w:val="right" w:leader="dot" w:pos="9062"/>
            </w:tabs>
            <w:rPr>
              <w:rFonts w:ascii="Times New Roman" w:eastAsiaTheme="minorEastAsia" w:hAnsi="Times New Roman" w:cs="Times New Roman"/>
              <w:noProof/>
              <w:lang w:eastAsia="fr-FR"/>
            </w:rPr>
          </w:pPr>
          <w:hyperlink w:anchor="_Toc35095565" w:history="1">
            <w:r w:rsidR="00134141" w:rsidRPr="00270370">
              <w:rPr>
                <w:rStyle w:val="Lienhypertexte"/>
                <w:rFonts w:ascii="Times New Roman" w:hAnsi="Times New Roman" w:cs="Times New Roman"/>
                <w:b/>
                <w:noProof/>
              </w:rPr>
              <w:t>1.1.</w:t>
            </w:r>
            <w:r w:rsidR="00134141" w:rsidRPr="00270370">
              <w:rPr>
                <w:rFonts w:ascii="Times New Roman" w:eastAsiaTheme="minorEastAsia" w:hAnsi="Times New Roman" w:cs="Times New Roman"/>
                <w:noProof/>
                <w:lang w:eastAsia="fr-FR"/>
              </w:rPr>
              <w:tab/>
            </w:r>
            <w:r w:rsidR="00134141" w:rsidRPr="00270370">
              <w:rPr>
                <w:rStyle w:val="Lienhypertexte"/>
                <w:rFonts w:ascii="Times New Roman" w:hAnsi="Times New Roman" w:cs="Times New Roman"/>
                <w:b/>
                <w:noProof/>
              </w:rPr>
              <w:t>Définition du concept de planification</w:t>
            </w:r>
            <w:r w:rsidR="00134141" w:rsidRPr="00270370">
              <w:rPr>
                <w:rFonts w:ascii="Times New Roman" w:hAnsi="Times New Roman" w:cs="Times New Roman"/>
                <w:noProof/>
                <w:webHidden/>
              </w:rPr>
              <w:tab/>
            </w:r>
            <w:r w:rsidR="00134141" w:rsidRPr="00270370">
              <w:rPr>
                <w:rFonts w:ascii="Times New Roman" w:hAnsi="Times New Roman" w:cs="Times New Roman"/>
                <w:noProof/>
                <w:webHidden/>
              </w:rPr>
              <w:fldChar w:fldCharType="begin"/>
            </w:r>
            <w:r w:rsidR="00134141" w:rsidRPr="00270370">
              <w:rPr>
                <w:rFonts w:ascii="Times New Roman" w:hAnsi="Times New Roman" w:cs="Times New Roman"/>
                <w:noProof/>
                <w:webHidden/>
              </w:rPr>
              <w:instrText xml:space="preserve"> PAGEREF _Toc35095565 \h </w:instrText>
            </w:r>
            <w:r w:rsidR="00134141" w:rsidRPr="00270370">
              <w:rPr>
                <w:rFonts w:ascii="Times New Roman" w:hAnsi="Times New Roman" w:cs="Times New Roman"/>
                <w:noProof/>
                <w:webHidden/>
              </w:rPr>
            </w:r>
            <w:r w:rsidR="00134141" w:rsidRPr="00270370">
              <w:rPr>
                <w:rFonts w:ascii="Times New Roman" w:hAnsi="Times New Roman" w:cs="Times New Roman"/>
                <w:noProof/>
                <w:webHidden/>
              </w:rPr>
              <w:fldChar w:fldCharType="separate"/>
            </w:r>
            <w:r w:rsidR="00E8708F">
              <w:rPr>
                <w:rFonts w:ascii="Times New Roman" w:hAnsi="Times New Roman" w:cs="Times New Roman"/>
                <w:noProof/>
                <w:webHidden/>
              </w:rPr>
              <w:t>6</w:t>
            </w:r>
            <w:r w:rsidR="00134141" w:rsidRPr="00270370">
              <w:rPr>
                <w:rFonts w:ascii="Times New Roman" w:hAnsi="Times New Roman" w:cs="Times New Roman"/>
                <w:noProof/>
                <w:webHidden/>
              </w:rPr>
              <w:fldChar w:fldCharType="end"/>
            </w:r>
          </w:hyperlink>
        </w:p>
        <w:p w14:paraId="56CA98BD" w14:textId="2FBC5D80" w:rsidR="00134141" w:rsidRPr="00270370" w:rsidRDefault="000B3942">
          <w:pPr>
            <w:pStyle w:val="TM2"/>
            <w:tabs>
              <w:tab w:val="left" w:pos="880"/>
              <w:tab w:val="right" w:leader="dot" w:pos="9062"/>
            </w:tabs>
            <w:rPr>
              <w:rFonts w:ascii="Times New Roman" w:eastAsiaTheme="minorEastAsia" w:hAnsi="Times New Roman" w:cs="Times New Roman"/>
              <w:noProof/>
              <w:lang w:eastAsia="fr-FR"/>
            </w:rPr>
          </w:pPr>
          <w:hyperlink w:anchor="_Toc35095566" w:history="1">
            <w:r w:rsidR="00134141" w:rsidRPr="00270370">
              <w:rPr>
                <w:rStyle w:val="Lienhypertexte"/>
                <w:rFonts w:ascii="Times New Roman" w:hAnsi="Times New Roman" w:cs="Times New Roman"/>
                <w:b/>
                <w:noProof/>
              </w:rPr>
              <w:t>1.2.</w:t>
            </w:r>
            <w:r w:rsidR="00134141" w:rsidRPr="00270370">
              <w:rPr>
                <w:rFonts w:ascii="Times New Roman" w:eastAsiaTheme="minorEastAsia" w:hAnsi="Times New Roman" w:cs="Times New Roman"/>
                <w:noProof/>
                <w:lang w:eastAsia="fr-FR"/>
              </w:rPr>
              <w:tab/>
            </w:r>
            <w:r w:rsidR="00134141" w:rsidRPr="00270370">
              <w:rPr>
                <w:rStyle w:val="Lienhypertexte"/>
                <w:rFonts w:ascii="Times New Roman" w:hAnsi="Times New Roman" w:cs="Times New Roman"/>
                <w:b/>
                <w:noProof/>
              </w:rPr>
              <w:t>Historique des modèles de simulation en éducation</w:t>
            </w:r>
            <w:r w:rsidR="00134141" w:rsidRPr="00270370">
              <w:rPr>
                <w:rFonts w:ascii="Times New Roman" w:hAnsi="Times New Roman" w:cs="Times New Roman"/>
                <w:noProof/>
                <w:webHidden/>
              </w:rPr>
              <w:tab/>
            </w:r>
            <w:r w:rsidR="00134141" w:rsidRPr="00270370">
              <w:rPr>
                <w:rFonts w:ascii="Times New Roman" w:hAnsi="Times New Roman" w:cs="Times New Roman"/>
                <w:noProof/>
                <w:webHidden/>
              </w:rPr>
              <w:fldChar w:fldCharType="begin"/>
            </w:r>
            <w:r w:rsidR="00134141" w:rsidRPr="00270370">
              <w:rPr>
                <w:rFonts w:ascii="Times New Roman" w:hAnsi="Times New Roman" w:cs="Times New Roman"/>
                <w:noProof/>
                <w:webHidden/>
              </w:rPr>
              <w:instrText xml:space="preserve"> PAGEREF _Toc35095566 \h </w:instrText>
            </w:r>
            <w:r w:rsidR="00134141" w:rsidRPr="00270370">
              <w:rPr>
                <w:rFonts w:ascii="Times New Roman" w:hAnsi="Times New Roman" w:cs="Times New Roman"/>
                <w:noProof/>
                <w:webHidden/>
              </w:rPr>
            </w:r>
            <w:r w:rsidR="00134141" w:rsidRPr="00270370">
              <w:rPr>
                <w:rFonts w:ascii="Times New Roman" w:hAnsi="Times New Roman" w:cs="Times New Roman"/>
                <w:noProof/>
                <w:webHidden/>
              </w:rPr>
              <w:fldChar w:fldCharType="separate"/>
            </w:r>
            <w:r w:rsidR="00E8708F">
              <w:rPr>
                <w:rFonts w:ascii="Times New Roman" w:hAnsi="Times New Roman" w:cs="Times New Roman"/>
                <w:noProof/>
                <w:webHidden/>
              </w:rPr>
              <w:t>7</w:t>
            </w:r>
            <w:r w:rsidR="00134141" w:rsidRPr="00270370">
              <w:rPr>
                <w:rFonts w:ascii="Times New Roman" w:hAnsi="Times New Roman" w:cs="Times New Roman"/>
                <w:noProof/>
                <w:webHidden/>
              </w:rPr>
              <w:fldChar w:fldCharType="end"/>
            </w:r>
          </w:hyperlink>
        </w:p>
        <w:p w14:paraId="35526CD1" w14:textId="7468265A" w:rsidR="00134141" w:rsidRPr="00270370" w:rsidRDefault="000B3942">
          <w:pPr>
            <w:pStyle w:val="TM2"/>
            <w:tabs>
              <w:tab w:val="left" w:pos="880"/>
              <w:tab w:val="right" w:leader="dot" w:pos="9062"/>
            </w:tabs>
            <w:rPr>
              <w:rFonts w:ascii="Times New Roman" w:eastAsiaTheme="minorEastAsia" w:hAnsi="Times New Roman" w:cs="Times New Roman"/>
              <w:noProof/>
              <w:lang w:eastAsia="fr-FR"/>
            </w:rPr>
          </w:pPr>
          <w:hyperlink w:anchor="_Toc35095567" w:history="1">
            <w:r w:rsidR="00134141" w:rsidRPr="00270370">
              <w:rPr>
                <w:rStyle w:val="Lienhypertexte"/>
                <w:rFonts w:ascii="Times New Roman" w:hAnsi="Times New Roman" w:cs="Times New Roman"/>
                <w:b/>
                <w:noProof/>
              </w:rPr>
              <w:t>1.3.</w:t>
            </w:r>
            <w:r w:rsidR="00134141" w:rsidRPr="00270370">
              <w:rPr>
                <w:rFonts w:ascii="Times New Roman" w:eastAsiaTheme="minorEastAsia" w:hAnsi="Times New Roman" w:cs="Times New Roman"/>
                <w:noProof/>
                <w:lang w:eastAsia="fr-FR"/>
              </w:rPr>
              <w:tab/>
            </w:r>
            <w:r w:rsidR="00134141" w:rsidRPr="00270370">
              <w:rPr>
                <w:rStyle w:val="Lienhypertexte"/>
                <w:rFonts w:ascii="Times New Roman" w:hAnsi="Times New Roman" w:cs="Times New Roman"/>
                <w:b/>
                <w:noProof/>
              </w:rPr>
              <w:t>Définition d’un modèle de simulation</w:t>
            </w:r>
            <w:r w:rsidR="00134141" w:rsidRPr="00270370">
              <w:rPr>
                <w:rFonts w:ascii="Times New Roman" w:hAnsi="Times New Roman" w:cs="Times New Roman"/>
                <w:noProof/>
                <w:webHidden/>
              </w:rPr>
              <w:tab/>
            </w:r>
            <w:r w:rsidR="00134141" w:rsidRPr="00270370">
              <w:rPr>
                <w:rFonts w:ascii="Times New Roman" w:hAnsi="Times New Roman" w:cs="Times New Roman"/>
                <w:noProof/>
                <w:webHidden/>
              </w:rPr>
              <w:fldChar w:fldCharType="begin"/>
            </w:r>
            <w:r w:rsidR="00134141" w:rsidRPr="00270370">
              <w:rPr>
                <w:rFonts w:ascii="Times New Roman" w:hAnsi="Times New Roman" w:cs="Times New Roman"/>
                <w:noProof/>
                <w:webHidden/>
              </w:rPr>
              <w:instrText xml:space="preserve"> PAGEREF _Toc35095567 \h </w:instrText>
            </w:r>
            <w:r w:rsidR="00134141" w:rsidRPr="00270370">
              <w:rPr>
                <w:rFonts w:ascii="Times New Roman" w:hAnsi="Times New Roman" w:cs="Times New Roman"/>
                <w:noProof/>
                <w:webHidden/>
              </w:rPr>
            </w:r>
            <w:r w:rsidR="00134141" w:rsidRPr="00270370">
              <w:rPr>
                <w:rFonts w:ascii="Times New Roman" w:hAnsi="Times New Roman" w:cs="Times New Roman"/>
                <w:noProof/>
                <w:webHidden/>
              </w:rPr>
              <w:fldChar w:fldCharType="separate"/>
            </w:r>
            <w:r w:rsidR="00E8708F">
              <w:rPr>
                <w:rFonts w:ascii="Times New Roman" w:hAnsi="Times New Roman" w:cs="Times New Roman"/>
                <w:noProof/>
                <w:webHidden/>
              </w:rPr>
              <w:t>7</w:t>
            </w:r>
            <w:r w:rsidR="00134141" w:rsidRPr="00270370">
              <w:rPr>
                <w:rFonts w:ascii="Times New Roman" w:hAnsi="Times New Roman" w:cs="Times New Roman"/>
                <w:noProof/>
                <w:webHidden/>
              </w:rPr>
              <w:fldChar w:fldCharType="end"/>
            </w:r>
          </w:hyperlink>
        </w:p>
        <w:p w14:paraId="362565D1" w14:textId="14A7F222" w:rsidR="00134141" w:rsidRPr="00270370" w:rsidRDefault="000B3942">
          <w:pPr>
            <w:pStyle w:val="TM1"/>
            <w:tabs>
              <w:tab w:val="right" w:leader="dot" w:pos="9062"/>
            </w:tabs>
            <w:rPr>
              <w:rFonts w:ascii="Times New Roman" w:eastAsiaTheme="minorEastAsia" w:hAnsi="Times New Roman" w:cs="Times New Roman"/>
              <w:noProof/>
              <w:lang w:eastAsia="fr-FR"/>
            </w:rPr>
          </w:pPr>
          <w:hyperlink w:anchor="_Toc35095568" w:history="1">
            <w:r w:rsidR="00134141" w:rsidRPr="00270370">
              <w:rPr>
                <w:rStyle w:val="Lienhypertexte"/>
                <w:rFonts w:ascii="Times New Roman" w:hAnsi="Times New Roman" w:cs="Times New Roman"/>
                <w:b/>
                <w:noProof/>
              </w:rPr>
              <w:t>CHAPITRE II :  METHODES DE PROJECTION</w:t>
            </w:r>
            <w:r w:rsidR="00134141" w:rsidRPr="00270370">
              <w:rPr>
                <w:rFonts w:ascii="Times New Roman" w:hAnsi="Times New Roman" w:cs="Times New Roman"/>
                <w:noProof/>
                <w:webHidden/>
              </w:rPr>
              <w:tab/>
            </w:r>
            <w:r w:rsidR="00134141" w:rsidRPr="00270370">
              <w:rPr>
                <w:rFonts w:ascii="Times New Roman" w:hAnsi="Times New Roman" w:cs="Times New Roman"/>
                <w:noProof/>
                <w:webHidden/>
              </w:rPr>
              <w:fldChar w:fldCharType="begin"/>
            </w:r>
            <w:r w:rsidR="00134141" w:rsidRPr="00270370">
              <w:rPr>
                <w:rFonts w:ascii="Times New Roman" w:hAnsi="Times New Roman" w:cs="Times New Roman"/>
                <w:noProof/>
                <w:webHidden/>
              </w:rPr>
              <w:instrText xml:space="preserve"> PAGEREF _Toc35095568 \h </w:instrText>
            </w:r>
            <w:r w:rsidR="00134141" w:rsidRPr="00270370">
              <w:rPr>
                <w:rFonts w:ascii="Times New Roman" w:hAnsi="Times New Roman" w:cs="Times New Roman"/>
                <w:noProof/>
                <w:webHidden/>
              </w:rPr>
            </w:r>
            <w:r w:rsidR="00134141" w:rsidRPr="00270370">
              <w:rPr>
                <w:rFonts w:ascii="Times New Roman" w:hAnsi="Times New Roman" w:cs="Times New Roman"/>
                <w:noProof/>
                <w:webHidden/>
              </w:rPr>
              <w:fldChar w:fldCharType="separate"/>
            </w:r>
            <w:r w:rsidR="00E8708F">
              <w:rPr>
                <w:rFonts w:ascii="Times New Roman" w:hAnsi="Times New Roman" w:cs="Times New Roman"/>
                <w:noProof/>
                <w:webHidden/>
              </w:rPr>
              <w:t>8</w:t>
            </w:r>
            <w:r w:rsidR="00134141" w:rsidRPr="00270370">
              <w:rPr>
                <w:rFonts w:ascii="Times New Roman" w:hAnsi="Times New Roman" w:cs="Times New Roman"/>
                <w:noProof/>
                <w:webHidden/>
              </w:rPr>
              <w:fldChar w:fldCharType="end"/>
            </w:r>
          </w:hyperlink>
        </w:p>
        <w:p w14:paraId="53BFDF3D" w14:textId="20371BAC" w:rsidR="00134141" w:rsidRPr="00270370" w:rsidRDefault="000B3942">
          <w:pPr>
            <w:pStyle w:val="TM2"/>
            <w:tabs>
              <w:tab w:val="left" w:pos="880"/>
              <w:tab w:val="right" w:leader="dot" w:pos="9062"/>
            </w:tabs>
            <w:rPr>
              <w:rFonts w:ascii="Times New Roman" w:eastAsiaTheme="minorEastAsia" w:hAnsi="Times New Roman" w:cs="Times New Roman"/>
              <w:noProof/>
              <w:lang w:eastAsia="fr-FR"/>
            </w:rPr>
          </w:pPr>
          <w:hyperlink w:anchor="_Toc35095569" w:history="1">
            <w:r w:rsidR="00134141" w:rsidRPr="00270370">
              <w:rPr>
                <w:rStyle w:val="Lienhypertexte"/>
                <w:rFonts w:ascii="Times New Roman" w:hAnsi="Times New Roman" w:cs="Times New Roman"/>
                <w:b/>
                <w:noProof/>
              </w:rPr>
              <w:t>1.1.</w:t>
            </w:r>
            <w:r w:rsidR="00134141" w:rsidRPr="00270370">
              <w:rPr>
                <w:rFonts w:ascii="Times New Roman" w:eastAsiaTheme="minorEastAsia" w:hAnsi="Times New Roman" w:cs="Times New Roman"/>
                <w:noProof/>
                <w:lang w:eastAsia="fr-FR"/>
              </w:rPr>
              <w:tab/>
            </w:r>
            <w:r w:rsidR="00134141" w:rsidRPr="00270370">
              <w:rPr>
                <w:rStyle w:val="Lienhypertexte"/>
                <w:rFonts w:ascii="Times New Roman" w:hAnsi="Times New Roman" w:cs="Times New Roman"/>
                <w:b/>
                <w:noProof/>
              </w:rPr>
              <w:t>Utilisation d’un taux de croissance annuel</w:t>
            </w:r>
            <w:r w:rsidR="00134141" w:rsidRPr="00270370">
              <w:rPr>
                <w:rFonts w:ascii="Times New Roman" w:hAnsi="Times New Roman" w:cs="Times New Roman"/>
                <w:noProof/>
                <w:webHidden/>
              </w:rPr>
              <w:tab/>
            </w:r>
            <w:r w:rsidR="00134141" w:rsidRPr="00270370">
              <w:rPr>
                <w:rFonts w:ascii="Times New Roman" w:hAnsi="Times New Roman" w:cs="Times New Roman"/>
                <w:noProof/>
                <w:webHidden/>
              </w:rPr>
              <w:fldChar w:fldCharType="begin"/>
            </w:r>
            <w:r w:rsidR="00134141" w:rsidRPr="00270370">
              <w:rPr>
                <w:rFonts w:ascii="Times New Roman" w:hAnsi="Times New Roman" w:cs="Times New Roman"/>
                <w:noProof/>
                <w:webHidden/>
              </w:rPr>
              <w:instrText xml:space="preserve"> PAGEREF _Toc35095569 \h </w:instrText>
            </w:r>
            <w:r w:rsidR="00134141" w:rsidRPr="00270370">
              <w:rPr>
                <w:rFonts w:ascii="Times New Roman" w:hAnsi="Times New Roman" w:cs="Times New Roman"/>
                <w:noProof/>
                <w:webHidden/>
              </w:rPr>
            </w:r>
            <w:r w:rsidR="00134141" w:rsidRPr="00270370">
              <w:rPr>
                <w:rFonts w:ascii="Times New Roman" w:hAnsi="Times New Roman" w:cs="Times New Roman"/>
                <w:noProof/>
                <w:webHidden/>
              </w:rPr>
              <w:fldChar w:fldCharType="separate"/>
            </w:r>
            <w:r w:rsidR="00E8708F">
              <w:rPr>
                <w:rFonts w:ascii="Times New Roman" w:hAnsi="Times New Roman" w:cs="Times New Roman"/>
                <w:noProof/>
                <w:webHidden/>
              </w:rPr>
              <w:t>8</w:t>
            </w:r>
            <w:r w:rsidR="00134141" w:rsidRPr="00270370">
              <w:rPr>
                <w:rFonts w:ascii="Times New Roman" w:hAnsi="Times New Roman" w:cs="Times New Roman"/>
                <w:noProof/>
                <w:webHidden/>
              </w:rPr>
              <w:fldChar w:fldCharType="end"/>
            </w:r>
          </w:hyperlink>
        </w:p>
        <w:p w14:paraId="02E3F89C" w14:textId="198A96EE" w:rsidR="00134141" w:rsidRPr="00270370" w:rsidRDefault="000B3942">
          <w:pPr>
            <w:pStyle w:val="TM2"/>
            <w:tabs>
              <w:tab w:val="left" w:pos="880"/>
              <w:tab w:val="right" w:leader="dot" w:pos="9062"/>
            </w:tabs>
            <w:rPr>
              <w:rFonts w:ascii="Times New Roman" w:eastAsiaTheme="minorEastAsia" w:hAnsi="Times New Roman" w:cs="Times New Roman"/>
              <w:noProof/>
              <w:lang w:eastAsia="fr-FR"/>
            </w:rPr>
          </w:pPr>
          <w:hyperlink w:anchor="_Toc35095570" w:history="1">
            <w:r w:rsidR="00134141" w:rsidRPr="00270370">
              <w:rPr>
                <w:rStyle w:val="Lienhypertexte"/>
                <w:rFonts w:ascii="Times New Roman" w:hAnsi="Times New Roman" w:cs="Times New Roman"/>
                <w:b/>
                <w:noProof/>
              </w:rPr>
              <w:t>1.2.</w:t>
            </w:r>
            <w:r w:rsidR="00134141" w:rsidRPr="00270370">
              <w:rPr>
                <w:rFonts w:ascii="Times New Roman" w:eastAsiaTheme="minorEastAsia" w:hAnsi="Times New Roman" w:cs="Times New Roman"/>
                <w:noProof/>
                <w:lang w:eastAsia="fr-FR"/>
              </w:rPr>
              <w:tab/>
            </w:r>
            <w:r w:rsidR="00134141" w:rsidRPr="00270370">
              <w:rPr>
                <w:rStyle w:val="Lienhypertexte"/>
                <w:rFonts w:ascii="Times New Roman" w:hAnsi="Times New Roman" w:cs="Times New Roman"/>
                <w:b/>
                <w:noProof/>
              </w:rPr>
              <w:t>Utilisation d’une valeur cible à un horizon donné</w:t>
            </w:r>
            <w:r w:rsidR="00134141" w:rsidRPr="00270370">
              <w:rPr>
                <w:rFonts w:ascii="Times New Roman" w:hAnsi="Times New Roman" w:cs="Times New Roman"/>
                <w:noProof/>
                <w:webHidden/>
              </w:rPr>
              <w:tab/>
            </w:r>
            <w:r w:rsidR="00134141" w:rsidRPr="00270370">
              <w:rPr>
                <w:rFonts w:ascii="Times New Roman" w:hAnsi="Times New Roman" w:cs="Times New Roman"/>
                <w:noProof/>
                <w:webHidden/>
              </w:rPr>
              <w:fldChar w:fldCharType="begin"/>
            </w:r>
            <w:r w:rsidR="00134141" w:rsidRPr="00270370">
              <w:rPr>
                <w:rFonts w:ascii="Times New Roman" w:hAnsi="Times New Roman" w:cs="Times New Roman"/>
                <w:noProof/>
                <w:webHidden/>
              </w:rPr>
              <w:instrText xml:space="preserve"> PAGEREF _Toc35095570 \h </w:instrText>
            </w:r>
            <w:r w:rsidR="00134141" w:rsidRPr="00270370">
              <w:rPr>
                <w:rFonts w:ascii="Times New Roman" w:hAnsi="Times New Roman" w:cs="Times New Roman"/>
                <w:noProof/>
                <w:webHidden/>
              </w:rPr>
            </w:r>
            <w:r w:rsidR="00134141" w:rsidRPr="00270370">
              <w:rPr>
                <w:rFonts w:ascii="Times New Roman" w:hAnsi="Times New Roman" w:cs="Times New Roman"/>
                <w:noProof/>
                <w:webHidden/>
              </w:rPr>
              <w:fldChar w:fldCharType="separate"/>
            </w:r>
            <w:r w:rsidR="00E8708F">
              <w:rPr>
                <w:rFonts w:ascii="Times New Roman" w:hAnsi="Times New Roman" w:cs="Times New Roman"/>
                <w:noProof/>
                <w:webHidden/>
              </w:rPr>
              <w:t>10</w:t>
            </w:r>
            <w:r w:rsidR="00134141" w:rsidRPr="00270370">
              <w:rPr>
                <w:rFonts w:ascii="Times New Roman" w:hAnsi="Times New Roman" w:cs="Times New Roman"/>
                <w:noProof/>
                <w:webHidden/>
              </w:rPr>
              <w:fldChar w:fldCharType="end"/>
            </w:r>
          </w:hyperlink>
        </w:p>
        <w:p w14:paraId="7EC53D27" w14:textId="630FC5E2" w:rsidR="00134141" w:rsidRPr="00270370" w:rsidRDefault="000B3942">
          <w:pPr>
            <w:pStyle w:val="TM1"/>
            <w:tabs>
              <w:tab w:val="right" w:leader="dot" w:pos="9062"/>
            </w:tabs>
            <w:rPr>
              <w:rFonts w:ascii="Times New Roman" w:eastAsiaTheme="minorEastAsia" w:hAnsi="Times New Roman" w:cs="Times New Roman"/>
              <w:noProof/>
              <w:lang w:eastAsia="fr-FR"/>
            </w:rPr>
          </w:pPr>
          <w:hyperlink w:anchor="_Toc35095571" w:history="1">
            <w:r w:rsidR="00134141" w:rsidRPr="00270370">
              <w:rPr>
                <w:rStyle w:val="Lienhypertexte"/>
                <w:rFonts w:ascii="Times New Roman" w:hAnsi="Times New Roman" w:cs="Times New Roman"/>
                <w:b/>
                <w:noProof/>
              </w:rPr>
              <w:t>CHAPITRE III : CONSTRUCTION D’UN MODELE DE SIMULATION</w:t>
            </w:r>
            <w:r w:rsidR="00134141" w:rsidRPr="00270370">
              <w:rPr>
                <w:rFonts w:ascii="Times New Roman" w:hAnsi="Times New Roman" w:cs="Times New Roman"/>
                <w:noProof/>
                <w:webHidden/>
              </w:rPr>
              <w:tab/>
            </w:r>
            <w:r w:rsidR="00134141" w:rsidRPr="00270370">
              <w:rPr>
                <w:rFonts w:ascii="Times New Roman" w:hAnsi="Times New Roman" w:cs="Times New Roman"/>
                <w:noProof/>
                <w:webHidden/>
              </w:rPr>
              <w:fldChar w:fldCharType="begin"/>
            </w:r>
            <w:r w:rsidR="00134141" w:rsidRPr="00270370">
              <w:rPr>
                <w:rFonts w:ascii="Times New Roman" w:hAnsi="Times New Roman" w:cs="Times New Roman"/>
                <w:noProof/>
                <w:webHidden/>
              </w:rPr>
              <w:instrText xml:space="preserve"> PAGEREF _Toc35095571 \h </w:instrText>
            </w:r>
            <w:r w:rsidR="00134141" w:rsidRPr="00270370">
              <w:rPr>
                <w:rFonts w:ascii="Times New Roman" w:hAnsi="Times New Roman" w:cs="Times New Roman"/>
                <w:noProof/>
                <w:webHidden/>
              </w:rPr>
            </w:r>
            <w:r w:rsidR="00134141" w:rsidRPr="00270370">
              <w:rPr>
                <w:rFonts w:ascii="Times New Roman" w:hAnsi="Times New Roman" w:cs="Times New Roman"/>
                <w:noProof/>
                <w:webHidden/>
              </w:rPr>
              <w:fldChar w:fldCharType="separate"/>
            </w:r>
            <w:r w:rsidR="00E8708F">
              <w:rPr>
                <w:rFonts w:ascii="Times New Roman" w:hAnsi="Times New Roman" w:cs="Times New Roman"/>
                <w:noProof/>
                <w:webHidden/>
              </w:rPr>
              <w:t>11</w:t>
            </w:r>
            <w:r w:rsidR="00134141" w:rsidRPr="00270370">
              <w:rPr>
                <w:rFonts w:ascii="Times New Roman" w:hAnsi="Times New Roman" w:cs="Times New Roman"/>
                <w:noProof/>
                <w:webHidden/>
              </w:rPr>
              <w:fldChar w:fldCharType="end"/>
            </w:r>
          </w:hyperlink>
        </w:p>
        <w:p w14:paraId="6FC8021F" w14:textId="69CEEB34" w:rsidR="00134141" w:rsidRPr="00270370" w:rsidRDefault="000B3942">
          <w:pPr>
            <w:pStyle w:val="TM2"/>
            <w:tabs>
              <w:tab w:val="left" w:pos="880"/>
              <w:tab w:val="right" w:leader="dot" w:pos="9062"/>
            </w:tabs>
            <w:rPr>
              <w:rFonts w:ascii="Times New Roman" w:eastAsiaTheme="minorEastAsia" w:hAnsi="Times New Roman" w:cs="Times New Roman"/>
              <w:noProof/>
              <w:lang w:eastAsia="fr-FR"/>
            </w:rPr>
          </w:pPr>
          <w:hyperlink w:anchor="_Toc35095572" w:history="1">
            <w:r w:rsidR="00134141" w:rsidRPr="00270370">
              <w:rPr>
                <w:rStyle w:val="Lienhypertexte"/>
                <w:rFonts w:ascii="Times New Roman" w:hAnsi="Times New Roman" w:cs="Times New Roman"/>
                <w:b/>
                <w:noProof/>
              </w:rPr>
              <w:t>3.1.</w:t>
            </w:r>
            <w:r w:rsidR="00134141" w:rsidRPr="00270370">
              <w:rPr>
                <w:rFonts w:ascii="Times New Roman" w:eastAsiaTheme="minorEastAsia" w:hAnsi="Times New Roman" w:cs="Times New Roman"/>
                <w:noProof/>
                <w:lang w:eastAsia="fr-FR"/>
              </w:rPr>
              <w:tab/>
            </w:r>
            <w:r w:rsidR="00134141" w:rsidRPr="00270370">
              <w:rPr>
                <w:rStyle w:val="Lienhypertexte"/>
                <w:rFonts w:ascii="Times New Roman" w:hAnsi="Times New Roman" w:cs="Times New Roman"/>
                <w:b/>
                <w:noProof/>
              </w:rPr>
              <w:t>Objectifs visés par le modèle de simulation financière de l’éducation</w:t>
            </w:r>
            <w:r w:rsidR="00134141" w:rsidRPr="00270370">
              <w:rPr>
                <w:rFonts w:ascii="Times New Roman" w:hAnsi="Times New Roman" w:cs="Times New Roman"/>
                <w:noProof/>
                <w:webHidden/>
              </w:rPr>
              <w:tab/>
            </w:r>
            <w:r w:rsidR="00134141" w:rsidRPr="00270370">
              <w:rPr>
                <w:rFonts w:ascii="Times New Roman" w:hAnsi="Times New Roman" w:cs="Times New Roman"/>
                <w:noProof/>
                <w:webHidden/>
              </w:rPr>
              <w:fldChar w:fldCharType="begin"/>
            </w:r>
            <w:r w:rsidR="00134141" w:rsidRPr="00270370">
              <w:rPr>
                <w:rFonts w:ascii="Times New Roman" w:hAnsi="Times New Roman" w:cs="Times New Roman"/>
                <w:noProof/>
                <w:webHidden/>
              </w:rPr>
              <w:instrText xml:space="preserve"> PAGEREF _Toc35095572 \h </w:instrText>
            </w:r>
            <w:r w:rsidR="00134141" w:rsidRPr="00270370">
              <w:rPr>
                <w:rFonts w:ascii="Times New Roman" w:hAnsi="Times New Roman" w:cs="Times New Roman"/>
                <w:noProof/>
                <w:webHidden/>
              </w:rPr>
            </w:r>
            <w:r w:rsidR="00134141" w:rsidRPr="00270370">
              <w:rPr>
                <w:rFonts w:ascii="Times New Roman" w:hAnsi="Times New Roman" w:cs="Times New Roman"/>
                <w:noProof/>
                <w:webHidden/>
              </w:rPr>
              <w:fldChar w:fldCharType="separate"/>
            </w:r>
            <w:r w:rsidR="00E8708F">
              <w:rPr>
                <w:rFonts w:ascii="Times New Roman" w:hAnsi="Times New Roman" w:cs="Times New Roman"/>
                <w:noProof/>
                <w:webHidden/>
              </w:rPr>
              <w:t>11</w:t>
            </w:r>
            <w:r w:rsidR="00134141" w:rsidRPr="00270370">
              <w:rPr>
                <w:rFonts w:ascii="Times New Roman" w:hAnsi="Times New Roman" w:cs="Times New Roman"/>
                <w:noProof/>
                <w:webHidden/>
              </w:rPr>
              <w:fldChar w:fldCharType="end"/>
            </w:r>
          </w:hyperlink>
        </w:p>
        <w:p w14:paraId="670640E4" w14:textId="420FF124" w:rsidR="00134141" w:rsidRPr="00270370" w:rsidRDefault="000B3942">
          <w:pPr>
            <w:pStyle w:val="TM2"/>
            <w:tabs>
              <w:tab w:val="left" w:pos="880"/>
              <w:tab w:val="right" w:leader="dot" w:pos="9062"/>
            </w:tabs>
            <w:rPr>
              <w:rFonts w:ascii="Times New Roman" w:eastAsiaTheme="minorEastAsia" w:hAnsi="Times New Roman" w:cs="Times New Roman"/>
              <w:noProof/>
              <w:lang w:eastAsia="fr-FR"/>
            </w:rPr>
          </w:pPr>
          <w:hyperlink w:anchor="_Toc35095573" w:history="1">
            <w:r w:rsidR="00134141" w:rsidRPr="00270370">
              <w:rPr>
                <w:rStyle w:val="Lienhypertexte"/>
                <w:rFonts w:ascii="Times New Roman" w:hAnsi="Times New Roman" w:cs="Times New Roman"/>
                <w:b/>
                <w:noProof/>
              </w:rPr>
              <w:t>3.2.</w:t>
            </w:r>
            <w:r w:rsidR="00134141" w:rsidRPr="00270370">
              <w:rPr>
                <w:rFonts w:ascii="Times New Roman" w:eastAsiaTheme="minorEastAsia" w:hAnsi="Times New Roman" w:cs="Times New Roman"/>
                <w:noProof/>
                <w:lang w:eastAsia="fr-FR"/>
              </w:rPr>
              <w:tab/>
            </w:r>
            <w:r w:rsidR="00134141" w:rsidRPr="00270370">
              <w:rPr>
                <w:rStyle w:val="Lienhypertexte"/>
                <w:rFonts w:ascii="Times New Roman" w:hAnsi="Times New Roman" w:cs="Times New Roman"/>
                <w:b/>
                <w:noProof/>
              </w:rPr>
              <w:t>Hypothèses du modèle</w:t>
            </w:r>
            <w:r w:rsidR="00134141" w:rsidRPr="00270370">
              <w:rPr>
                <w:rFonts w:ascii="Times New Roman" w:hAnsi="Times New Roman" w:cs="Times New Roman"/>
                <w:noProof/>
                <w:webHidden/>
              </w:rPr>
              <w:tab/>
            </w:r>
            <w:r w:rsidR="00134141" w:rsidRPr="00270370">
              <w:rPr>
                <w:rFonts w:ascii="Times New Roman" w:hAnsi="Times New Roman" w:cs="Times New Roman"/>
                <w:noProof/>
                <w:webHidden/>
              </w:rPr>
              <w:fldChar w:fldCharType="begin"/>
            </w:r>
            <w:r w:rsidR="00134141" w:rsidRPr="00270370">
              <w:rPr>
                <w:rFonts w:ascii="Times New Roman" w:hAnsi="Times New Roman" w:cs="Times New Roman"/>
                <w:noProof/>
                <w:webHidden/>
              </w:rPr>
              <w:instrText xml:space="preserve"> PAGEREF _Toc35095573 \h </w:instrText>
            </w:r>
            <w:r w:rsidR="00134141" w:rsidRPr="00270370">
              <w:rPr>
                <w:rFonts w:ascii="Times New Roman" w:hAnsi="Times New Roman" w:cs="Times New Roman"/>
                <w:noProof/>
                <w:webHidden/>
              </w:rPr>
            </w:r>
            <w:r w:rsidR="00134141" w:rsidRPr="00270370">
              <w:rPr>
                <w:rFonts w:ascii="Times New Roman" w:hAnsi="Times New Roman" w:cs="Times New Roman"/>
                <w:noProof/>
                <w:webHidden/>
              </w:rPr>
              <w:fldChar w:fldCharType="separate"/>
            </w:r>
            <w:r w:rsidR="00E8708F">
              <w:rPr>
                <w:rFonts w:ascii="Times New Roman" w:hAnsi="Times New Roman" w:cs="Times New Roman"/>
                <w:noProof/>
                <w:webHidden/>
              </w:rPr>
              <w:t>11</w:t>
            </w:r>
            <w:r w:rsidR="00134141" w:rsidRPr="00270370">
              <w:rPr>
                <w:rFonts w:ascii="Times New Roman" w:hAnsi="Times New Roman" w:cs="Times New Roman"/>
                <w:noProof/>
                <w:webHidden/>
              </w:rPr>
              <w:fldChar w:fldCharType="end"/>
            </w:r>
          </w:hyperlink>
        </w:p>
        <w:p w14:paraId="75F45EBD" w14:textId="35052797" w:rsidR="00134141" w:rsidRPr="00270370" w:rsidRDefault="000B3942">
          <w:pPr>
            <w:pStyle w:val="TM2"/>
            <w:tabs>
              <w:tab w:val="left" w:pos="880"/>
              <w:tab w:val="right" w:leader="dot" w:pos="9062"/>
            </w:tabs>
            <w:rPr>
              <w:rFonts w:ascii="Times New Roman" w:eastAsiaTheme="minorEastAsia" w:hAnsi="Times New Roman" w:cs="Times New Roman"/>
              <w:noProof/>
              <w:lang w:eastAsia="fr-FR"/>
            </w:rPr>
          </w:pPr>
          <w:hyperlink w:anchor="_Toc35095574" w:history="1">
            <w:r w:rsidR="00134141" w:rsidRPr="00270370">
              <w:rPr>
                <w:rStyle w:val="Lienhypertexte"/>
                <w:rFonts w:ascii="Times New Roman" w:hAnsi="Times New Roman" w:cs="Times New Roman"/>
                <w:b/>
                <w:noProof/>
              </w:rPr>
              <w:t>3.3.</w:t>
            </w:r>
            <w:r w:rsidR="00134141" w:rsidRPr="00270370">
              <w:rPr>
                <w:rFonts w:ascii="Times New Roman" w:eastAsiaTheme="minorEastAsia" w:hAnsi="Times New Roman" w:cs="Times New Roman"/>
                <w:noProof/>
                <w:lang w:eastAsia="fr-FR"/>
              </w:rPr>
              <w:tab/>
            </w:r>
            <w:r w:rsidR="00134141" w:rsidRPr="00270370">
              <w:rPr>
                <w:rStyle w:val="Lienhypertexte"/>
                <w:rFonts w:ascii="Times New Roman" w:hAnsi="Times New Roman" w:cs="Times New Roman"/>
                <w:b/>
                <w:noProof/>
              </w:rPr>
              <w:t>Blocs du modèle de simulation financière de l’éducation</w:t>
            </w:r>
            <w:r w:rsidR="00134141" w:rsidRPr="00270370">
              <w:rPr>
                <w:rFonts w:ascii="Times New Roman" w:hAnsi="Times New Roman" w:cs="Times New Roman"/>
                <w:noProof/>
                <w:webHidden/>
              </w:rPr>
              <w:tab/>
            </w:r>
            <w:r w:rsidR="00134141" w:rsidRPr="00270370">
              <w:rPr>
                <w:rFonts w:ascii="Times New Roman" w:hAnsi="Times New Roman" w:cs="Times New Roman"/>
                <w:noProof/>
                <w:webHidden/>
              </w:rPr>
              <w:fldChar w:fldCharType="begin"/>
            </w:r>
            <w:r w:rsidR="00134141" w:rsidRPr="00270370">
              <w:rPr>
                <w:rFonts w:ascii="Times New Roman" w:hAnsi="Times New Roman" w:cs="Times New Roman"/>
                <w:noProof/>
                <w:webHidden/>
              </w:rPr>
              <w:instrText xml:space="preserve"> PAGEREF _Toc35095574 \h </w:instrText>
            </w:r>
            <w:r w:rsidR="00134141" w:rsidRPr="00270370">
              <w:rPr>
                <w:rFonts w:ascii="Times New Roman" w:hAnsi="Times New Roman" w:cs="Times New Roman"/>
                <w:noProof/>
                <w:webHidden/>
              </w:rPr>
            </w:r>
            <w:r w:rsidR="00134141" w:rsidRPr="00270370">
              <w:rPr>
                <w:rFonts w:ascii="Times New Roman" w:hAnsi="Times New Roman" w:cs="Times New Roman"/>
                <w:noProof/>
                <w:webHidden/>
              </w:rPr>
              <w:fldChar w:fldCharType="separate"/>
            </w:r>
            <w:r w:rsidR="00E8708F">
              <w:rPr>
                <w:rFonts w:ascii="Times New Roman" w:hAnsi="Times New Roman" w:cs="Times New Roman"/>
                <w:noProof/>
                <w:webHidden/>
              </w:rPr>
              <w:t>11</w:t>
            </w:r>
            <w:r w:rsidR="00134141" w:rsidRPr="00270370">
              <w:rPr>
                <w:rFonts w:ascii="Times New Roman" w:hAnsi="Times New Roman" w:cs="Times New Roman"/>
                <w:noProof/>
                <w:webHidden/>
              </w:rPr>
              <w:fldChar w:fldCharType="end"/>
            </w:r>
          </w:hyperlink>
        </w:p>
        <w:p w14:paraId="3AE378CA" w14:textId="2D44728E" w:rsidR="00134141" w:rsidRPr="00270370" w:rsidRDefault="000B3942">
          <w:pPr>
            <w:pStyle w:val="TM2"/>
            <w:tabs>
              <w:tab w:val="left" w:pos="880"/>
              <w:tab w:val="right" w:leader="dot" w:pos="9062"/>
            </w:tabs>
            <w:rPr>
              <w:rFonts w:ascii="Times New Roman" w:eastAsiaTheme="minorEastAsia" w:hAnsi="Times New Roman" w:cs="Times New Roman"/>
              <w:noProof/>
              <w:lang w:eastAsia="fr-FR"/>
            </w:rPr>
          </w:pPr>
          <w:hyperlink w:anchor="_Toc35095575" w:history="1">
            <w:r w:rsidR="00134141" w:rsidRPr="00270370">
              <w:rPr>
                <w:rStyle w:val="Lienhypertexte"/>
                <w:rFonts w:ascii="Times New Roman" w:hAnsi="Times New Roman" w:cs="Times New Roman"/>
                <w:b/>
                <w:noProof/>
              </w:rPr>
              <w:t>3.4.</w:t>
            </w:r>
            <w:r w:rsidR="00134141" w:rsidRPr="00270370">
              <w:rPr>
                <w:rFonts w:ascii="Times New Roman" w:eastAsiaTheme="minorEastAsia" w:hAnsi="Times New Roman" w:cs="Times New Roman"/>
                <w:noProof/>
                <w:lang w:eastAsia="fr-FR"/>
              </w:rPr>
              <w:tab/>
            </w:r>
            <w:r w:rsidR="00134141" w:rsidRPr="00270370">
              <w:rPr>
                <w:rStyle w:val="Lienhypertexte"/>
                <w:rFonts w:ascii="Times New Roman" w:hAnsi="Times New Roman" w:cs="Times New Roman"/>
                <w:b/>
                <w:noProof/>
              </w:rPr>
              <w:t>Construction du modèle de simulation financière de l’éducation</w:t>
            </w:r>
            <w:r w:rsidR="00134141" w:rsidRPr="00270370">
              <w:rPr>
                <w:rFonts w:ascii="Times New Roman" w:hAnsi="Times New Roman" w:cs="Times New Roman"/>
                <w:noProof/>
                <w:webHidden/>
              </w:rPr>
              <w:tab/>
            </w:r>
            <w:r w:rsidR="00134141" w:rsidRPr="00270370">
              <w:rPr>
                <w:rFonts w:ascii="Times New Roman" w:hAnsi="Times New Roman" w:cs="Times New Roman"/>
                <w:noProof/>
                <w:webHidden/>
              </w:rPr>
              <w:fldChar w:fldCharType="begin"/>
            </w:r>
            <w:r w:rsidR="00134141" w:rsidRPr="00270370">
              <w:rPr>
                <w:rFonts w:ascii="Times New Roman" w:hAnsi="Times New Roman" w:cs="Times New Roman"/>
                <w:noProof/>
                <w:webHidden/>
              </w:rPr>
              <w:instrText xml:space="preserve"> PAGEREF _Toc35095575 \h </w:instrText>
            </w:r>
            <w:r w:rsidR="00134141" w:rsidRPr="00270370">
              <w:rPr>
                <w:rFonts w:ascii="Times New Roman" w:hAnsi="Times New Roman" w:cs="Times New Roman"/>
                <w:noProof/>
                <w:webHidden/>
              </w:rPr>
            </w:r>
            <w:r w:rsidR="00134141" w:rsidRPr="00270370">
              <w:rPr>
                <w:rFonts w:ascii="Times New Roman" w:hAnsi="Times New Roman" w:cs="Times New Roman"/>
                <w:noProof/>
                <w:webHidden/>
              </w:rPr>
              <w:fldChar w:fldCharType="separate"/>
            </w:r>
            <w:r w:rsidR="00E8708F">
              <w:rPr>
                <w:rFonts w:ascii="Times New Roman" w:hAnsi="Times New Roman" w:cs="Times New Roman"/>
                <w:noProof/>
                <w:webHidden/>
              </w:rPr>
              <w:t>12</w:t>
            </w:r>
            <w:r w:rsidR="00134141" w:rsidRPr="00270370">
              <w:rPr>
                <w:rFonts w:ascii="Times New Roman" w:hAnsi="Times New Roman" w:cs="Times New Roman"/>
                <w:noProof/>
                <w:webHidden/>
              </w:rPr>
              <w:fldChar w:fldCharType="end"/>
            </w:r>
          </w:hyperlink>
        </w:p>
        <w:p w14:paraId="439DA83C" w14:textId="08825002" w:rsidR="00134141" w:rsidRPr="00270370" w:rsidRDefault="000B3942">
          <w:pPr>
            <w:pStyle w:val="TM3"/>
            <w:tabs>
              <w:tab w:val="left" w:pos="1320"/>
              <w:tab w:val="right" w:leader="dot" w:pos="9062"/>
            </w:tabs>
            <w:rPr>
              <w:rFonts w:ascii="Times New Roman" w:eastAsiaTheme="minorEastAsia" w:hAnsi="Times New Roman" w:cs="Times New Roman"/>
              <w:noProof/>
              <w:lang w:eastAsia="fr-FR"/>
            </w:rPr>
          </w:pPr>
          <w:hyperlink w:anchor="_Toc35095576" w:history="1">
            <w:r w:rsidR="00134141" w:rsidRPr="00270370">
              <w:rPr>
                <w:rStyle w:val="Lienhypertexte"/>
                <w:rFonts w:ascii="Times New Roman" w:hAnsi="Times New Roman" w:cs="Times New Roman"/>
                <w:b/>
                <w:noProof/>
              </w:rPr>
              <w:t>3.4.1.</w:t>
            </w:r>
            <w:r w:rsidR="00134141" w:rsidRPr="00270370">
              <w:rPr>
                <w:rFonts w:ascii="Times New Roman" w:eastAsiaTheme="minorEastAsia" w:hAnsi="Times New Roman" w:cs="Times New Roman"/>
                <w:noProof/>
                <w:lang w:eastAsia="fr-FR"/>
              </w:rPr>
              <w:tab/>
            </w:r>
            <w:r w:rsidR="00134141" w:rsidRPr="00270370">
              <w:rPr>
                <w:rStyle w:val="Lienhypertexte"/>
                <w:rFonts w:ascii="Times New Roman" w:hAnsi="Times New Roman" w:cs="Times New Roman"/>
                <w:b/>
                <w:noProof/>
              </w:rPr>
              <w:t>Projections démographiques</w:t>
            </w:r>
            <w:r w:rsidR="00134141" w:rsidRPr="00270370">
              <w:rPr>
                <w:rFonts w:ascii="Times New Roman" w:hAnsi="Times New Roman" w:cs="Times New Roman"/>
                <w:noProof/>
                <w:webHidden/>
              </w:rPr>
              <w:tab/>
            </w:r>
            <w:r w:rsidR="00134141" w:rsidRPr="00270370">
              <w:rPr>
                <w:rFonts w:ascii="Times New Roman" w:hAnsi="Times New Roman" w:cs="Times New Roman"/>
                <w:noProof/>
                <w:webHidden/>
              </w:rPr>
              <w:fldChar w:fldCharType="begin"/>
            </w:r>
            <w:r w:rsidR="00134141" w:rsidRPr="00270370">
              <w:rPr>
                <w:rFonts w:ascii="Times New Roman" w:hAnsi="Times New Roman" w:cs="Times New Roman"/>
                <w:noProof/>
                <w:webHidden/>
              </w:rPr>
              <w:instrText xml:space="preserve"> PAGEREF _Toc35095576 \h </w:instrText>
            </w:r>
            <w:r w:rsidR="00134141" w:rsidRPr="00270370">
              <w:rPr>
                <w:rFonts w:ascii="Times New Roman" w:hAnsi="Times New Roman" w:cs="Times New Roman"/>
                <w:noProof/>
                <w:webHidden/>
              </w:rPr>
            </w:r>
            <w:r w:rsidR="00134141" w:rsidRPr="00270370">
              <w:rPr>
                <w:rFonts w:ascii="Times New Roman" w:hAnsi="Times New Roman" w:cs="Times New Roman"/>
                <w:noProof/>
                <w:webHidden/>
              </w:rPr>
              <w:fldChar w:fldCharType="separate"/>
            </w:r>
            <w:r w:rsidR="00E8708F">
              <w:rPr>
                <w:rFonts w:ascii="Times New Roman" w:hAnsi="Times New Roman" w:cs="Times New Roman"/>
                <w:noProof/>
                <w:webHidden/>
              </w:rPr>
              <w:t>13</w:t>
            </w:r>
            <w:r w:rsidR="00134141" w:rsidRPr="00270370">
              <w:rPr>
                <w:rFonts w:ascii="Times New Roman" w:hAnsi="Times New Roman" w:cs="Times New Roman"/>
                <w:noProof/>
                <w:webHidden/>
              </w:rPr>
              <w:fldChar w:fldCharType="end"/>
            </w:r>
          </w:hyperlink>
        </w:p>
        <w:p w14:paraId="124BF13F" w14:textId="3C1AC478" w:rsidR="00134141" w:rsidRPr="00270370" w:rsidRDefault="000B3942">
          <w:pPr>
            <w:pStyle w:val="TM3"/>
            <w:tabs>
              <w:tab w:val="left" w:pos="1320"/>
              <w:tab w:val="right" w:leader="dot" w:pos="9062"/>
            </w:tabs>
            <w:rPr>
              <w:rFonts w:ascii="Times New Roman" w:eastAsiaTheme="minorEastAsia" w:hAnsi="Times New Roman" w:cs="Times New Roman"/>
              <w:noProof/>
              <w:lang w:eastAsia="fr-FR"/>
            </w:rPr>
          </w:pPr>
          <w:hyperlink w:anchor="_Toc35095577" w:history="1">
            <w:r w:rsidR="00134141" w:rsidRPr="00270370">
              <w:rPr>
                <w:rStyle w:val="Lienhypertexte"/>
                <w:rFonts w:ascii="Times New Roman" w:hAnsi="Times New Roman" w:cs="Times New Roman"/>
                <w:b/>
                <w:noProof/>
              </w:rPr>
              <w:t>3.4.2.</w:t>
            </w:r>
            <w:r w:rsidR="00134141" w:rsidRPr="00270370">
              <w:rPr>
                <w:rFonts w:ascii="Times New Roman" w:eastAsiaTheme="minorEastAsia" w:hAnsi="Times New Roman" w:cs="Times New Roman"/>
                <w:noProof/>
                <w:lang w:eastAsia="fr-FR"/>
              </w:rPr>
              <w:tab/>
            </w:r>
            <w:r w:rsidR="00134141" w:rsidRPr="00270370">
              <w:rPr>
                <w:rStyle w:val="Lienhypertexte"/>
                <w:rFonts w:ascii="Times New Roman" w:hAnsi="Times New Roman" w:cs="Times New Roman"/>
                <w:b/>
                <w:noProof/>
              </w:rPr>
              <w:t>Projection des TBA et TBS en objectifs en matière de scolarisation</w:t>
            </w:r>
            <w:r w:rsidR="00134141" w:rsidRPr="00270370">
              <w:rPr>
                <w:rFonts w:ascii="Times New Roman" w:hAnsi="Times New Roman" w:cs="Times New Roman"/>
                <w:noProof/>
                <w:webHidden/>
              </w:rPr>
              <w:tab/>
            </w:r>
            <w:r w:rsidR="00134141" w:rsidRPr="00270370">
              <w:rPr>
                <w:rFonts w:ascii="Times New Roman" w:hAnsi="Times New Roman" w:cs="Times New Roman"/>
                <w:noProof/>
                <w:webHidden/>
              </w:rPr>
              <w:fldChar w:fldCharType="begin"/>
            </w:r>
            <w:r w:rsidR="00134141" w:rsidRPr="00270370">
              <w:rPr>
                <w:rFonts w:ascii="Times New Roman" w:hAnsi="Times New Roman" w:cs="Times New Roman"/>
                <w:noProof/>
                <w:webHidden/>
              </w:rPr>
              <w:instrText xml:space="preserve"> PAGEREF _Toc35095577 \h </w:instrText>
            </w:r>
            <w:r w:rsidR="00134141" w:rsidRPr="00270370">
              <w:rPr>
                <w:rFonts w:ascii="Times New Roman" w:hAnsi="Times New Roman" w:cs="Times New Roman"/>
                <w:noProof/>
                <w:webHidden/>
              </w:rPr>
            </w:r>
            <w:r w:rsidR="00134141" w:rsidRPr="00270370">
              <w:rPr>
                <w:rFonts w:ascii="Times New Roman" w:hAnsi="Times New Roman" w:cs="Times New Roman"/>
                <w:noProof/>
                <w:webHidden/>
              </w:rPr>
              <w:fldChar w:fldCharType="separate"/>
            </w:r>
            <w:r w:rsidR="00E8708F">
              <w:rPr>
                <w:rFonts w:ascii="Times New Roman" w:hAnsi="Times New Roman" w:cs="Times New Roman"/>
                <w:noProof/>
                <w:webHidden/>
              </w:rPr>
              <w:t>15</w:t>
            </w:r>
            <w:r w:rsidR="00134141" w:rsidRPr="00270370">
              <w:rPr>
                <w:rFonts w:ascii="Times New Roman" w:hAnsi="Times New Roman" w:cs="Times New Roman"/>
                <w:noProof/>
                <w:webHidden/>
              </w:rPr>
              <w:fldChar w:fldCharType="end"/>
            </w:r>
          </w:hyperlink>
        </w:p>
        <w:p w14:paraId="0672C380" w14:textId="735E2494" w:rsidR="00134141" w:rsidRPr="00270370" w:rsidRDefault="000B3942">
          <w:pPr>
            <w:pStyle w:val="TM3"/>
            <w:tabs>
              <w:tab w:val="left" w:pos="1320"/>
              <w:tab w:val="right" w:leader="dot" w:pos="9062"/>
            </w:tabs>
            <w:rPr>
              <w:rFonts w:ascii="Times New Roman" w:eastAsiaTheme="minorEastAsia" w:hAnsi="Times New Roman" w:cs="Times New Roman"/>
              <w:noProof/>
              <w:lang w:eastAsia="fr-FR"/>
            </w:rPr>
          </w:pPr>
          <w:hyperlink w:anchor="_Toc35095578" w:history="1">
            <w:r w:rsidR="00134141" w:rsidRPr="00270370">
              <w:rPr>
                <w:rStyle w:val="Lienhypertexte"/>
                <w:rFonts w:ascii="Times New Roman" w:hAnsi="Times New Roman" w:cs="Times New Roman"/>
                <w:b/>
                <w:noProof/>
              </w:rPr>
              <w:t>3.4.3.</w:t>
            </w:r>
            <w:r w:rsidR="00134141" w:rsidRPr="00270370">
              <w:rPr>
                <w:rFonts w:ascii="Times New Roman" w:eastAsiaTheme="minorEastAsia" w:hAnsi="Times New Roman" w:cs="Times New Roman"/>
                <w:noProof/>
                <w:lang w:eastAsia="fr-FR"/>
              </w:rPr>
              <w:tab/>
            </w:r>
            <w:r w:rsidR="00134141" w:rsidRPr="00270370">
              <w:rPr>
                <w:rStyle w:val="Lienhypertexte"/>
                <w:rFonts w:ascii="Times New Roman" w:hAnsi="Times New Roman" w:cs="Times New Roman"/>
                <w:b/>
                <w:noProof/>
              </w:rPr>
              <w:t>Estimation des effectifs scolaires</w:t>
            </w:r>
            <w:r w:rsidR="00134141" w:rsidRPr="00270370">
              <w:rPr>
                <w:rFonts w:ascii="Times New Roman" w:hAnsi="Times New Roman" w:cs="Times New Roman"/>
                <w:noProof/>
                <w:webHidden/>
              </w:rPr>
              <w:tab/>
            </w:r>
            <w:r w:rsidR="00134141" w:rsidRPr="00270370">
              <w:rPr>
                <w:rFonts w:ascii="Times New Roman" w:hAnsi="Times New Roman" w:cs="Times New Roman"/>
                <w:noProof/>
                <w:webHidden/>
              </w:rPr>
              <w:fldChar w:fldCharType="begin"/>
            </w:r>
            <w:r w:rsidR="00134141" w:rsidRPr="00270370">
              <w:rPr>
                <w:rFonts w:ascii="Times New Roman" w:hAnsi="Times New Roman" w:cs="Times New Roman"/>
                <w:noProof/>
                <w:webHidden/>
              </w:rPr>
              <w:instrText xml:space="preserve"> PAGEREF _Toc35095578 \h </w:instrText>
            </w:r>
            <w:r w:rsidR="00134141" w:rsidRPr="00270370">
              <w:rPr>
                <w:rFonts w:ascii="Times New Roman" w:hAnsi="Times New Roman" w:cs="Times New Roman"/>
                <w:noProof/>
                <w:webHidden/>
              </w:rPr>
            </w:r>
            <w:r w:rsidR="00134141" w:rsidRPr="00270370">
              <w:rPr>
                <w:rFonts w:ascii="Times New Roman" w:hAnsi="Times New Roman" w:cs="Times New Roman"/>
                <w:noProof/>
                <w:webHidden/>
              </w:rPr>
              <w:fldChar w:fldCharType="separate"/>
            </w:r>
            <w:r w:rsidR="00E8708F">
              <w:rPr>
                <w:rFonts w:ascii="Times New Roman" w:hAnsi="Times New Roman" w:cs="Times New Roman"/>
                <w:noProof/>
                <w:webHidden/>
              </w:rPr>
              <w:t>17</w:t>
            </w:r>
            <w:r w:rsidR="00134141" w:rsidRPr="00270370">
              <w:rPr>
                <w:rFonts w:ascii="Times New Roman" w:hAnsi="Times New Roman" w:cs="Times New Roman"/>
                <w:noProof/>
                <w:webHidden/>
              </w:rPr>
              <w:fldChar w:fldCharType="end"/>
            </w:r>
          </w:hyperlink>
        </w:p>
        <w:p w14:paraId="7BC2AF28" w14:textId="24DB126F" w:rsidR="00134141" w:rsidRPr="00270370" w:rsidRDefault="000B3942">
          <w:pPr>
            <w:pStyle w:val="TM3"/>
            <w:tabs>
              <w:tab w:val="left" w:pos="1320"/>
              <w:tab w:val="right" w:leader="dot" w:pos="9062"/>
            </w:tabs>
            <w:rPr>
              <w:rFonts w:ascii="Times New Roman" w:eastAsiaTheme="minorEastAsia" w:hAnsi="Times New Roman" w:cs="Times New Roman"/>
              <w:noProof/>
              <w:lang w:eastAsia="fr-FR"/>
            </w:rPr>
          </w:pPr>
          <w:hyperlink w:anchor="_Toc35095579" w:history="1">
            <w:r w:rsidR="00134141" w:rsidRPr="00270370">
              <w:rPr>
                <w:rStyle w:val="Lienhypertexte"/>
                <w:rFonts w:ascii="Times New Roman" w:hAnsi="Times New Roman" w:cs="Times New Roman"/>
                <w:b/>
                <w:noProof/>
              </w:rPr>
              <w:t>3.4.4.</w:t>
            </w:r>
            <w:r w:rsidR="00134141" w:rsidRPr="00270370">
              <w:rPr>
                <w:rFonts w:ascii="Times New Roman" w:eastAsiaTheme="minorEastAsia" w:hAnsi="Times New Roman" w:cs="Times New Roman"/>
                <w:noProof/>
                <w:lang w:eastAsia="fr-FR"/>
              </w:rPr>
              <w:tab/>
            </w:r>
            <w:r w:rsidR="00134141" w:rsidRPr="00270370">
              <w:rPr>
                <w:rStyle w:val="Lienhypertexte"/>
                <w:rFonts w:ascii="Times New Roman" w:hAnsi="Times New Roman" w:cs="Times New Roman"/>
                <w:b/>
                <w:noProof/>
              </w:rPr>
              <w:t>Estimation du nombre de salles de classe nécessaires</w:t>
            </w:r>
            <w:r w:rsidR="00134141" w:rsidRPr="00270370">
              <w:rPr>
                <w:rFonts w:ascii="Times New Roman" w:hAnsi="Times New Roman" w:cs="Times New Roman"/>
                <w:noProof/>
                <w:webHidden/>
              </w:rPr>
              <w:tab/>
            </w:r>
            <w:r w:rsidR="00134141" w:rsidRPr="00270370">
              <w:rPr>
                <w:rFonts w:ascii="Times New Roman" w:hAnsi="Times New Roman" w:cs="Times New Roman"/>
                <w:noProof/>
                <w:webHidden/>
              </w:rPr>
              <w:fldChar w:fldCharType="begin"/>
            </w:r>
            <w:r w:rsidR="00134141" w:rsidRPr="00270370">
              <w:rPr>
                <w:rFonts w:ascii="Times New Roman" w:hAnsi="Times New Roman" w:cs="Times New Roman"/>
                <w:noProof/>
                <w:webHidden/>
              </w:rPr>
              <w:instrText xml:space="preserve"> PAGEREF _Toc35095579 \h </w:instrText>
            </w:r>
            <w:r w:rsidR="00134141" w:rsidRPr="00270370">
              <w:rPr>
                <w:rFonts w:ascii="Times New Roman" w:hAnsi="Times New Roman" w:cs="Times New Roman"/>
                <w:noProof/>
                <w:webHidden/>
              </w:rPr>
            </w:r>
            <w:r w:rsidR="00134141" w:rsidRPr="00270370">
              <w:rPr>
                <w:rFonts w:ascii="Times New Roman" w:hAnsi="Times New Roman" w:cs="Times New Roman"/>
                <w:noProof/>
                <w:webHidden/>
              </w:rPr>
              <w:fldChar w:fldCharType="separate"/>
            </w:r>
            <w:r w:rsidR="00E8708F">
              <w:rPr>
                <w:rFonts w:ascii="Times New Roman" w:hAnsi="Times New Roman" w:cs="Times New Roman"/>
                <w:noProof/>
                <w:webHidden/>
              </w:rPr>
              <w:t>18</w:t>
            </w:r>
            <w:r w:rsidR="00134141" w:rsidRPr="00270370">
              <w:rPr>
                <w:rFonts w:ascii="Times New Roman" w:hAnsi="Times New Roman" w:cs="Times New Roman"/>
                <w:noProof/>
                <w:webHidden/>
              </w:rPr>
              <w:fldChar w:fldCharType="end"/>
            </w:r>
          </w:hyperlink>
        </w:p>
        <w:p w14:paraId="76C6916E" w14:textId="6DA0E971" w:rsidR="00134141" w:rsidRPr="00270370" w:rsidRDefault="000B3942">
          <w:pPr>
            <w:pStyle w:val="TM3"/>
            <w:tabs>
              <w:tab w:val="left" w:pos="1320"/>
              <w:tab w:val="right" w:leader="dot" w:pos="9062"/>
            </w:tabs>
            <w:rPr>
              <w:rFonts w:ascii="Times New Roman" w:eastAsiaTheme="minorEastAsia" w:hAnsi="Times New Roman" w:cs="Times New Roman"/>
              <w:noProof/>
              <w:lang w:eastAsia="fr-FR"/>
            </w:rPr>
          </w:pPr>
          <w:hyperlink w:anchor="_Toc35095580" w:history="1">
            <w:r w:rsidR="00134141" w:rsidRPr="00270370">
              <w:rPr>
                <w:rStyle w:val="Lienhypertexte"/>
                <w:rFonts w:ascii="Times New Roman" w:hAnsi="Times New Roman" w:cs="Times New Roman"/>
                <w:b/>
                <w:noProof/>
              </w:rPr>
              <w:t>3.4.5.</w:t>
            </w:r>
            <w:r w:rsidR="00134141" w:rsidRPr="00270370">
              <w:rPr>
                <w:rFonts w:ascii="Times New Roman" w:eastAsiaTheme="minorEastAsia" w:hAnsi="Times New Roman" w:cs="Times New Roman"/>
                <w:noProof/>
                <w:lang w:eastAsia="fr-FR"/>
              </w:rPr>
              <w:tab/>
            </w:r>
            <w:r w:rsidR="00134141" w:rsidRPr="00270370">
              <w:rPr>
                <w:rStyle w:val="Lienhypertexte"/>
                <w:rFonts w:ascii="Times New Roman" w:hAnsi="Times New Roman" w:cs="Times New Roman"/>
                <w:b/>
                <w:noProof/>
              </w:rPr>
              <w:t>Estimation du nombre d’enseignants nécessaires</w:t>
            </w:r>
            <w:r w:rsidR="00134141" w:rsidRPr="00270370">
              <w:rPr>
                <w:rFonts w:ascii="Times New Roman" w:hAnsi="Times New Roman" w:cs="Times New Roman"/>
                <w:noProof/>
                <w:webHidden/>
              </w:rPr>
              <w:tab/>
            </w:r>
            <w:r w:rsidR="00134141" w:rsidRPr="00270370">
              <w:rPr>
                <w:rFonts w:ascii="Times New Roman" w:hAnsi="Times New Roman" w:cs="Times New Roman"/>
                <w:noProof/>
                <w:webHidden/>
              </w:rPr>
              <w:fldChar w:fldCharType="begin"/>
            </w:r>
            <w:r w:rsidR="00134141" w:rsidRPr="00270370">
              <w:rPr>
                <w:rFonts w:ascii="Times New Roman" w:hAnsi="Times New Roman" w:cs="Times New Roman"/>
                <w:noProof/>
                <w:webHidden/>
              </w:rPr>
              <w:instrText xml:space="preserve"> PAGEREF _Toc35095580 \h </w:instrText>
            </w:r>
            <w:r w:rsidR="00134141" w:rsidRPr="00270370">
              <w:rPr>
                <w:rFonts w:ascii="Times New Roman" w:hAnsi="Times New Roman" w:cs="Times New Roman"/>
                <w:noProof/>
                <w:webHidden/>
              </w:rPr>
            </w:r>
            <w:r w:rsidR="00134141" w:rsidRPr="00270370">
              <w:rPr>
                <w:rFonts w:ascii="Times New Roman" w:hAnsi="Times New Roman" w:cs="Times New Roman"/>
                <w:noProof/>
                <w:webHidden/>
              </w:rPr>
              <w:fldChar w:fldCharType="separate"/>
            </w:r>
            <w:r w:rsidR="00E8708F">
              <w:rPr>
                <w:rFonts w:ascii="Times New Roman" w:hAnsi="Times New Roman" w:cs="Times New Roman"/>
                <w:noProof/>
                <w:webHidden/>
              </w:rPr>
              <w:t>20</w:t>
            </w:r>
            <w:r w:rsidR="00134141" w:rsidRPr="00270370">
              <w:rPr>
                <w:rFonts w:ascii="Times New Roman" w:hAnsi="Times New Roman" w:cs="Times New Roman"/>
                <w:noProof/>
                <w:webHidden/>
              </w:rPr>
              <w:fldChar w:fldCharType="end"/>
            </w:r>
          </w:hyperlink>
        </w:p>
        <w:p w14:paraId="3AC62B90" w14:textId="30D765C6" w:rsidR="00134141" w:rsidRPr="00270370" w:rsidRDefault="000B3942">
          <w:pPr>
            <w:pStyle w:val="TM3"/>
            <w:tabs>
              <w:tab w:val="left" w:pos="1320"/>
              <w:tab w:val="right" w:leader="dot" w:pos="9062"/>
            </w:tabs>
            <w:rPr>
              <w:rFonts w:ascii="Times New Roman" w:eastAsiaTheme="minorEastAsia" w:hAnsi="Times New Roman" w:cs="Times New Roman"/>
              <w:noProof/>
              <w:lang w:eastAsia="fr-FR"/>
            </w:rPr>
          </w:pPr>
          <w:hyperlink w:anchor="_Toc35095581" w:history="1">
            <w:r w:rsidR="00134141" w:rsidRPr="00270370">
              <w:rPr>
                <w:rStyle w:val="Lienhypertexte"/>
                <w:rFonts w:ascii="Times New Roman" w:hAnsi="Times New Roman" w:cs="Times New Roman"/>
                <w:b/>
                <w:noProof/>
              </w:rPr>
              <w:t>3.4.6.</w:t>
            </w:r>
            <w:r w:rsidR="00134141" w:rsidRPr="00270370">
              <w:rPr>
                <w:rFonts w:ascii="Times New Roman" w:eastAsiaTheme="minorEastAsia" w:hAnsi="Times New Roman" w:cs="Times New Roman"/>
                <w:noProof/>
                <w:lang w:eastAsia="fr-FR"/>
              </w:rPr>
              <w:tab/>
            </w:r>
            <w:r w:rsidR="00134141" w:rsidRPr="00270370">
              <w:rPr>
                <w:rStyle w:val="Lienhypertexte"/>
                <w:rFonts w:ascii="Times New Roman" w:hAnsi="Times New Roman" w:cs="Times New Roman"/>
                <w:b/>
                <w:noProof/>
              </w:rPr>
              <w:t>Estimation du nombre de manuels nécessaires</w:t>
            </w:r>
            <w:r w:rsidR="00134141" w:rsidRPr="00270370">
              <w:rPr>
                <w:rFonts w:ascii="Times New Roman" w:hAnsi="Times New Roman" w:cs="Times New Roman"/>
                <w:noProof/>
                <w:webHidden/>
              </w:rPr>
              <w:tab/>
            </w:r>
            <w:r w:rsidR="00134141" w:rsidRPr="00270370">
              <w:rPr>
                <w:rFonts w:ascii="Times New Roman" w:hAnsi="Times New Roman" w:cs="Times New Roman"/>
                <w:noProof/>
                <w:webHidden/>
              </w:rPr>
              <w:fldChar w:fldCharType="begin"/>
            </w:r>
            <w:r w:rsidR="00134141" w:rsidRPr="00270370">
              <w:rPr>
                <w:rFonts w:ascii="Times New Roman" w:hAnsi="Times New Roman" w:cs="Times New Roman"/>
                <w:noProof/>
                <w:webHidden/>
              </w:rPr>
              <w:instrText xml:space="preserve"> PAGEREF _Toc35095581 \h </w:instrText>
            </w:r>
            <w:r w:rsidR="00134141" w:rsidRPr="00270370">
              <w:rPr>
                <w:rFonts w:ascii="Times New Roman" w:hAnsi="Times New Roman" w:cs="Times New Roman"/>
                <w:noProof/>
                <w:webHidden/>
              </w:rPr>
            </w:r>
            <w:r w:rsidR="00134141" w:rsidRPr="00270370">
              <w:rPr>
                <w:rFonts w:ascii="Times New Roman" w:hAnsi="Times New Roman" w:cs="Times New Roman"/>
                <w:noProof/>
                <w:webHidden/>
              </w:rPr>
              <w:fldChar w:fldCharType="separate"/>
            </w:r>
            <w:r w:rsidR="00E8708F">
              <w:rPr>
                <w:rFonts w:ascii="Times New Roman" w:hAnsi="Times New Roman" w:cs="Times New Roman"/>
                <w:noProof/>
                <w:webHidden/>
              </w:rPr>
              <w:t>21</w:t>
            </w:r>
            <w:r w:rsidR="00134141" w:rsidRPr="00270370">
              <w:rPr>
                <w:rFonts w:ascii="Times New Roman" w:hAnsi="Times New Roman" w:cs="Times New Roman"/>
                <w:noProof/>
                <w:webHidden/>
              </w:rPr>
              <w:fldChar w:fldCharType="end"/>
            </w:r>
          </w:hyperlink>
        </w:p>
        <w:p w14:paraId="5F81FDDD" w14:textId="4BE99A83" w:rsidR="00134141" w:rsidRPr="00270370" w:rsidRDefault="000B3942">
          <w:pPr>
            <w:pStyle w:val="TM3"/>
            <w:tabs>
              <w:tab w:val="left" w:pos="1320"/>
              <w:tab w:val="right" w:leader="dot" w:pos="9062"/>
            </w:tabs>
            <w:rPr>
              <w:rFonts w:ascii="Times New Roman" w:eastAsiaTheme="minorEastAsia" w:hAnsi="Times New Roman" w:cs="Times New Roman"/>
              <w:noProof/>
              <w:lang w:eastAsia="fr-FR"/>
            </w:rPr>
          </w:pPr>
          <w:hyperlink w:anchor="_Toc35095582" w:history="1">
            <w:r w:rsidR="00134141" w:rsidRPr="00270370">
              <w:rPr>
                <w:rStyle w:val="Lienhypertexte"/>
                <w:rFonts w:ascii="Times New Roman" w:hAnsi="Times New Roman" w:cs="Times New Roman"/>
                <w:b/>
                <w:noProof/>
              </w:rPr>
              <w:t>3.4.7.</w:t>
            </w:r>
            <w:r w:rsidR="00134141" w:rsidRPr="00270370">
              <w:rPr>
                <w:rFonts w:ascii="Times New Roman" w:eastAsiaTheme="minorEastAsia" w:hAnsi="Times New Roman" w:cs="Times New Roman"/>
                <w:noProof/>
                <w:lang w:eastAsia="fr-FR"/>
              </w:rPr>
              <w:tab/>
            </w:r>
            <w:r w:rsidR="00134141" w:rsidRPr="00270370">
              <w:rPr>
                <w:rStyle w:val="Lienhypertexte"/>
                <w:rFonts w:ascii="Times New Roman" w:hAnsi="Times New Roman" w:cs="Times New Roman"/>
                <w:b/>
                <w:noProof/>
              </w:rPr>
              <w:t>Estimation du nombre de logements d’enseignant</w:t>
            </w:r>
            <w:r w:rsidR="00134141" w:rsidRPr="00270370">
              <w:rPr>
                <w:rFonts w:ascii="Times New Roman" w:hAnsi="Times New Roman" w:cs="Times New Roman"/>
                <w:noProof/>
                <w:webHidden/>
              </w:rPr>
              <w:tab/>
            </w:r>
            <w:r w:rsidR="00134141" w:rsidRPr="00270370">
              <w:rPr>
                <w:rFonts w:ascii="Times New Roman" w:hAnsi="Times New Roman" w:cs="Times New Roman"/>
                <w:noProof/>
                <w:webHidden/>
              </w:rPr>
              <w:fldChar w:fldCharType="begin"/>
            </w:r>
            <w:r w:rsidR="00134141" w:rsidRPr="00270370">
              <w:rPr>
                <w:rFonts w:ascii="Times New Roman" w:hAnsi="Times New Roman" w:cs="Times New Roman"/>
                <w:noProof/>
                <w:webHidden/>
              </w:rPr>
              <w:instrText xml:space="preserve"> PAGEREF _Toc35095582 \h </w:instrText>
            </w:r>
            <w:r w:rsidR="00134141" w:rsidRPr="00270370">
              <w:rPr>
                <w:rFonts w:ascii="Times New Roman" w:hAnsi="Times New Roman" w:cs="Times New Roman"/>
                <w:noProof/>
                <w:webHidden/>
              </w:rPr>
            </w:r>
            <w:r w:rsidR="00134141" w:rsidRPr="00270370">
              <w:rPr>
                <w:rFonts w:ascii="Times New Roman" w:hAnsi="Times New Roman" w:cs="Times New Roman"/>
                <w:noProof/>
                <w:webHidden/>
              </w:rPr>
              <w:fldChar w:fldCharType="separate"/>
            </w:r>
            <w:r w:rsidR="00E8708F">
              <w:rPr>
                <w:rFonts w:ascii="Times New Roman" w:hAnsi="Times New Roman" w:cs="Times New Roman"/>
                <w:noProof/>
                <w:webHidden/>
              </w:rPr>
              <w:t>22</w:t>
            </w:r>
            <w:r w:rsidR="00134141" w:rsidRPr="00270370">
              <w:rPr>
                <w:rFonts w:ascii="Times New Roman" w:hAnsi="Times New Roman" w:cs="Times New Roman"/>
                <w:noProof/>
                <w:webHidden/>
              </w:rPr>
              <w:fldChar w:fldCharType="end"/>
            </w:r>
          </w:hyperlink>
        </w:p>
        <w:p w14:paraId="18F4FD3A" w14:textId="265AF942" w:rsidR="00134141" w:rsidRPr="00270370" w:rsidRDefault="000B3942">
          <w:pPr>
            <w:pStyle w:val="TM3"/>
            <w:tabs>
              <w:tab w:val="left" w:pos="1320"/>
              <w:tab w:val="right" w:leader="dot" w:pos="9062"/>
            </w:tabs>
            <w:rPr>
              <w:rFonts w:ascii="Times New Roman" w:eastAsiaTheme="minorEastAsia" w:hAnsi="Times New Roman" w:cs="Times New Roman"/>
              <w:noProof/>
              <w:lang w:eastAsia="fr-FR"/>
            </w:rPr>
          </w:pPr>
          <w:hyperlink w:anchor="_Toc35095583" w:history="1">
            <w:r w:rsidR="00134141" w:rsidRPr="00270370">
              <w:rPr>
                <w:rStyle w:val="Lienhypertexte"/>
                <w:rFonts w:ascii="Times New Roman" w:hAnsi="Times New Roman" w:cs="Times New Roman"/>
                <w:b/>
                <w:noProof/>
              </w:rPr>
              <w:t>3.4.8.</w:t>
            </w:r>
            <w:r w:rsidR="00134141" w:rsidRPr="00270370">
              <w:rPr>
                <w:rFonts w:ascii="Times New Roman" w:eastAsiaTheme="minorEastAsia" w:hAnsi="Times New Roman" w:cs="Times New Roman"/>
                <w:noProof/>
                <w:lang w:eastAsia="fr-FR"/>
              </w:rPr>
              <w:tab/>
            </w:r>
            <w:r w:rsidR="00134141" w:rsidRPr="00270370">
              <w:rPr>
                <w:rStyle w:val="Lienhypertexte"/>
                <w:rFonts w:ascii="Times New Roman" w:hAnsi="Times New Roman" w:cs="Times New Roman"/>
                <w:b/>
                <w:noProof/>
              </w:rPr>
              <w:t>Estimation des couts</w:t>
            </w:r>
            <w:r w:rsidR="00134141" w:rsidRPr="00270370">
              <w:rPr>
                <w:rFonts w:ascii="Times New Roman" w:hAnsi="Times New Roman" w:cs="Times New Roman"/>
                <w:noProof/>
                <w:webHidden/>
              </w:rPr>
              <w:tab/>
            </w:r>
            <w:r w:rsidR="00134141" w:rsidRPr="00270370">
              <w:rPr>
                <w:rFonts w:ascii="Times New Roman" w:hAnsi="Times New Roman" w:cs="Times New Roman"/>
                <w:noProof/>
                <w:webHidden/>
              </w:rPr>
              <w:fldChar w:fldCharType="begin"/>
            </w:r>
            <w:r w:rsidR="00134141" w:rsidRPr="00270370">
              <w:rPr>
                <w:rFonts w:ascii="Times New Roman" w:hAnsi="Times New Roman" w:cs="Times New Roman"/>
                <w:noProof/>
                <w:webHidden/>
              </w:rPr>
              <w:instrText xml:space="preserve"> PAGEREF _Toc35095583 \h </w:instrText>
            </w:r>
            <w:r w:rsidR="00134141" w:rsidRPr="00270370">
              <w:rPr>
                <w:rFonts w:ascii="Times New Roman" w:hAnsi="Times New Roman" w:cs="Times New Roman"/>
                <w:noProof/>
                <w:webHidden/>
              </w:rPr>
            </w:r>
            <w:r w:rsidR="00134141" w:rsidRPr="00270370">
              <w:rPr>
                <w:rFonts w:ascii="Times New Roman" w:hAnsi="Times New Roman" w:cs="Times New Roman"/>
                <w:noProof/>
                <w:webHidden/>
              </w:rPr>
              <w:fldChar w:fldCharType="separate"/>
            </w:r>
            <w:r w:rsidR="00E8708F">
              <w:rPr>
                <w:rFonts w:ascii="Times New Roman" w:hAnsi="Times New Roman" w:cs="Times New Roman"/>
                <w:noProof/>
                <w:webHidden/>
              </w:rPr>
              <w:t>23</w:t>
            </w:r>
            <w:r w:rsidR="00134141" w:rsidRPr="00270370">
              <w:rPr>
                <w:rFonts w:ascii="Times New Roman" w:hAnsi="Times New Roman" w:cs="Times New Roman"/>
                <w:noProof/>
                <w:webHidden/>
              </w:rPr>
              <w:fldChar w:fldCharType="end"/>
            </w:r>
          </w:hyperlink>
        </w:p>
        <w:p w14:paraId="09A349CE" w14:textId="266E174B" w:rsidR="00134141" w:rsidRPr="00270370" w:rsidRDefault="000B3942">
          <w:pPr>
            <w:pStyle w:val="TM3"/>
            <w:tabs>
              <w:tab w:val="left" w:pos="1320"/>
              <w:tab w:val="right" w:leader="dot" w:pos="9062"/>
            </w:tabs>
            <w:rPr>
              <w:rFonts w:ascii="Times New Roman" w:eastAsiaTheme="minorEastAsia" w:hAnsi="Times New Roman" w:cs="Times New Roman"/>
              <w:noProof/>
              <w:lang w:eastAsia="fr-FR"/>
            </w:rPr>
          </w:pPr>
          <w:hyperlink w:anchor="_Toc35095584" w:history="1">
            <w:r w:rsidR="00134141" w:rsidRPr="00270370">
              <w:rPr>
                <w:rStyle w:val="Lienhypertexte"/>
                <w:rFonts w:ascii="Times New Roman" w:hAnsi="Times New Roman" w:cs="Times New Roman"/>
                <w:b/>
                <w:noProof/>
              </w:rPr>
              <w:t>3.4.9.</w:t>
            </w:r>
            <w:r w:rsidR="00134141" w:rsidRPr="00270370">
              <w:rPr>
                <w:rFonts w:ascii="Times New Roman" w:eastAsiaTheme="minorEastAsia" w:hAnsi="Times New Roman" w:cs="Times New Roman"/>
                <w:noProof/>
                <w:lang w:eastAsia="fr-FR"/>
              </w:rPr>
              <w:tab/>
            </w:r>
            <w:r w:rsidR="00134141" w:rsidRPr="00270370">
              <w:rPr>
                <w:rStyle w:val="Lienhypertexte"/>
                <w:rFonts w:ascii="Times New Roman" w:hAnsi="Times New Roman" w:cs="Times New Roman"/>
                <w:b/>
                <w:noProof/>
              </w:rPr>
              <w:t>Analyse des résultats en lien avec le contexte économique</w:t>
            </w:r>
            <w:r w:rsidR="00134141" w:rsidRPr="00270370">
              <w:rPr>
                <w:rFonts w:ascii="Times New Roman" w:hAnsi="Times New Roman" w:cs="Times New Roman"/>
                <w:noProof/>
                <w:webHidden/>
              </w:rPr>
              <w:tab/>
            </w:r>
            <w:r w:rsidR="00134141" w:rsidRPr="00270370">
              <w:rPr>
                <w:rFonts w:ascii="Times New Roman" w:hAnsi="Times New Roman" w:cs="Times New Roman"/>
                <w:noProof/>
                <w:webHidden/>
              </w:rPr>
              <w:fldChar w:fldCharType="begin"/>
            </w:r>
            <w:r w:rsidR="00134141" w:rsidRPr="00270370">
              <w:rPr>
                <w:rFonts w:ascii="Times New Roman" w:hAnsi="Times New Roman" w:cs="Times New Roman"/>
                <w:noProof/>
                <w:webHidden/>
              </w:rPr>
              <w:instrText xml:space="preserve"> PAGEREF _Toc35095584 \h </w:instrText>
            </w:r>
            <w:r w:rsidR="00134141" w:rsidRPr="00270370">
              <w:rPr>
                <w:rFonts w:ascii="Times New Roman" w:hAnsi="Times New Roman" w:cs="Times New Roman"/>
                <w:noProof/>
                <w:webHidden/>
              </w:rPr>
            </w:r>
            <w:r w:rsidR="00134141" w:rsidRPr="00270370">
              <w:rPr>
                <w:rFonts w:ascii="Times New Roman" w:hAnsi="Times New Roman" w:cs="Times New Roman"/>
                <w:noProof/>
                <w:webHidden/>
              </w:rPr>
              <w:fldChar w:fldCharType="separate"/>
            </w:r>
            <w:r w:rsidR="00E8708F">
              <w:rPr>
                <w:rFonts w:ascii="Times New Roman" w:hAnsi="Times New Roman" w:cs="Times New Roman"/>
                <w:noProof/>
                <w:webHidden/>
              </w:rPr>
              <w:t>23</w:t>
            </w:r>
            <w:r w:rsidR="00134141" w:rsidRPr="00270370">
              <w:rPr>
                <w:rFonts w:ascii="Times New Roman" w:hAnsi="Times New Roman" w:cs="Times New Roman"/>
                <w:noProof/>
                <w:webHidden/>
              </w:rPr>
              <w:fldChar w:fldCharType="end"/>
            </w:r>
          </w:hyperlink>
        </w:p>
        <w:p w14:paraId="58530BFF" w14:textId="1A2A85BD" w:rsidR="00134141" w:rsidRPr="00270370" w:rsidRDefault="000B3942">
          <w:pPr>
            <w:pStyle w:val="TM3"/>
            <w:tabs>
              <w:tab w:val="left" w:pos="1320"/>
              <w:tab w:val="right" w:leader="dot" w:pos="9062"/>
            </w:tabs>
            <w:rPr>
              <w:rFonts w:ascii="Times New Roman" w:eastAsiaTheme="minorEastAsia" w:hAnsi="Times New Roman" w:cs="Times New Roman"/>
              <w:noProof/>
              <w:lang w:eastAsia="fr-FR"/>
            </w:rPr>
          </w:pPr>
          <w:hyperlink w:anchor="_Toc35095585" w:history="1">
            <w:r w:rsidR="00134141" w:rsidRPr="00270370">
              <w:rPr>
                <w:rStyle w:val="Lienhypertexte"/>
                <w:rFonts w:ascii="Times New Roman" w:hAnsi="Times New Roman" w:cs="Times New Roman"/>
                <w:b/>
                <w:noProof/>
              </w:rPr>
              <w:t>3.4.10.</w:t>
            </w:r>
            <w:r w:rsidR="00134141" w:rsidRPr="00270370">
              <w:rPr>
                <w:rFonts w:ascii="Times New Roman" w:eastAsiaTheme="minorEastAsia" w:hAnsi="Times New Roman" w:cs="Times New Roman"/>
                <w:noProof/>
                <w:lang w:eastAsia="fr-FR"/>
              </w:rPr>
              <w:tab/>
            </w:r>
            <w:r w:rsidR="00134141" w:rsidRPr="00270370">
              <w:rPr>
                <w:rStyle w:val="Lienhypertexte"/>
                <w:rFonts w:ascii="Times New Roman" w:hAnsi="Times New Roman" w:cs="Times New Roman"/>
                <w:b/>
                <w:noProof/>
              </w:rPr>
              <w:t>Réajustement</w:t>
            </w:r>
            <w:r w:rsidR="00134141" w:rsidRPr="00270370">
              <w:rPr>
                <w:rFonts w:ascii="Times New Roman" w:hAnsi="Times New Roman" w:cs="Times New Roman"/>
                <w:noProof/>
                <w:webHidden/>
              </w:rPr>
              <w:tab/>
            </w:r>
            <w:r w:rsidR="00134141" w:rsidRPr="00270370">
              <w:rPr>
                <w:rFonts w:ascii="Times New Roman" w:hAnsi="Times New Roman" w:cs="Times New Roman"/>
                <w:noProof/>
                <w:webHidden/>
              </w:rPr>
              <w:fldChar w:fldCharType="begin"/>
            </w:r>
            <w:r w:rsidR="00134141" w:rsidRPr="00270370">
              <w:rPr>
                <w:rFonts w:ascii="Times New Roman" w:hAnsi="Times New Roman" w:cs="Times New Roman"/>
                <w:noProof/>
                <w:webHidden/>
              </w:rPr>
              <w:instrText xml:space="preserve"> PAGEREF _Toc35095585 \h </w:instrText>
            </w:r>
            <w:r w:rsidR="00134141" w:rsidRPr="00270370">
              <w:rPr>
                <w:rFonts w:ascii="Times New Roman" w:hAnsi="Times New Roman" w:cs="Times New Roman"/>
                <w:noProof/>
                <w:webHidden/>
              </w:rPr>
            </w:r>
            <w:r w:rsidR="00134141" w:rsidRPr="00270370">
              <w:rPr>
                <w:rFonts w:ascii="Times New Roman" w:hAnsi="Times New Roman" w:cs="Times New Roman"/>
                <w:noProof/>
                <w:webHidden/>
              </w:rPr>
              <w:fldChar w:fldCharType="separate"/>
            </w:r>
            <w:r w:rsidR="00E8708F">
              <w:rPr>
                <w:rFonts w:ascii="Times New Roman" w:hAnsi="Times New Roman" w:cs="Times New Roman"/>
                <w:noProof/>
                <w:webHidden/>
              </w:rPr>
              <w:t>24</w:t>
            </w:r>
            <w:r w:rsidR="00134141" w:rsidRPr="00270370">
              <w:rPr>
                <w:rFonts w:ascii="Times New Roman" w:hAnsi="Times New Roman" w:cs="Times New Roman"/>
                <w:noProof/>
                <w:webHidden/>
              </w:rPr>
              <w:fldChar w:fldCharType="end"/>
            </w:r>
          </w:hyperlink>
        </w:p>
        <w:p w14:paraId="05001D44" w14:textId="77777777" w:rsidR="00134141" w:rsidRPr="00270370" w:rsidRDefault="00134141">
          <w:pPr>
            <w:rPr>
              <w:rFonts w:ascii="Times New Roman" w:hAnsi="Times New Roman" w:cs="Times New Roman"/>
            </w:rPr>
          </w:pPr>
          <w:r w:rsidRPr="00270370">
            <w:rPr>
              <w:rFonts w:ascii="Times New Roman" w:hAnsi="Times New Roman" w:cs="Times New Roman"/>
              <w:b/>
              <w:bCs/>
            </w:rPr>
            <w:fldChar w:fldCharType="end"/>
          </w:r>
        </w:p>
      </w:sdtContent>
    </w:sdt>
    <w:p w14:paraId="706F7532" w14:textId="77777777" w:rsidR="004C171D" w:rsidRPr="00270370" w:rsidRDefault="004C171D">
      <w:pPr>
        <w:rPr>
          <w:rFonts w:ascii="Times New Roman" w:hAnsi="Times New Roman" w:cs="Times New Roman"/>
          <w:b/>
          <w:sz w:val="24"/>
        </w:rPr>
      </w:pPr>
    </w:p>
    <w:p w14:paraId="7EEFE18B" w14:textId="77777777" w:rsidR="004C171D" w:rsidRPr="00270370" w:rsidRDefault="004C171D">
      <w:pPr>
        <w:rPr>
          <w:rFonts w:ascii="Times New Roman" w:hAnsi="Times New Roman" w:cs="Times New Roman"/>
          <w:b/>
          <w:sz w:val="24"/>
        </w:rPr>
      </w:pPr>
    </w:p>
    <w:p w14:paraId="53AC7E5E" w14:textId="77777777" w:rsidR="004C171D" w:rsidRDefault="004C171D">
      <w:pPr>
        <w:rPr>
          <w:b/>
          <w:sz w:val="24"/>
        </w:rPr>
        <w:sectPr w:rsidR="004C171D" w:rsidSect="002A462F">
          <w:pgSz w:w="11906" w:h="16838"/>
          <w:pgMar w:top="1417" w:right="1417" w:bottom="1417" w:left="1417" w:header="708" w:footer="708" w:gutter="0"/>
          <w:cols w:space="708"/>
          <w:docGrid w:linePitch="360"/>
        </w:sectPr>
      </w:pPr>
    </w:p>
    <w:p w14:paraId="1B78B325" w14:textId="77777777" w:rsidR="001B3D14" w:rsidRPr="00DA4BA8" w:rsidRDefault="001B3D14" w:rsidP="007E464C">
      <w:pPr>
        <w:pStyle w:val="Titre1"/>
        <w:rPr>
          <w:rFonts w:ascii="Times New Roman" w:hAnsi="Times New Roman" w:cs="Times New Roman"/>
          <w:b/>
          <w:color w:val="auto"/>
          <w:sz w:val="24"/>
        </w:rPr>
      </w:pPr>
      <w:bookmarkStart w:id="0" w:name="_Toc35095562"/>
      <w:r w:rsidRPr="00DA4BA8">
        <w:rPr>
          <w:rFonts w:ascii="Times New Roman" w:hAnsi="Times New Roman" w:cs="Times New Roman"/>
          <w:b/>
          <w:color w:val="auto"/>
          <w:sz w:val="24"/>
        </w:rPr>
        <w:lastRenderedPageBreak/>
        <w:t xml:space="preserve">OBJECTIFS </w:t>
      </w:r>
      <w:r w:rsidR="00441405" w:rsidRPr="00DA4BA8">
        <w:rPr>
          <w:rFonts w:ascii="Times New Roman" w:hAnsi="Times New Roman" w:cs="Times New Roman"/>
          <w:b/>
          <w:color w:val="auto"/>
          <w:sz w:val="24"/>
        </w:rPr>
        <w:t>ET PREREQUIS</w:t>
      </w:r>
      <w:bookmarkEnd w:id="0"/>
    </w:p>
    <w:p w14:paraId="007D4180" w14:textId="193B2686" w:rsidR="00441405" w:rsidRPr="00DA4BA8" w:rsidRDefault="00441405" w:rsidP="00B71609">
      <w:pPr>
        <w:spacing w:line="360" w:lineRule="auto"/>
        <w:rPr>
          <w:rFonts w:ascii="Times New Roman" w:hAnsi="Times New Roman" w:cs="Times New Roman"/>
          <w:sz w:val="24"/>
        </w:rPr>
      </w:pPr>
      <w:r w:rsidRPr="00DA4BA8">
        <w:rPr>
          <w:rFonts w:ascii="Times New Roman" w:hAnsi="Times New Roman" w:cs="Times New Roman"/>
          <w:sz w:val="24"/>
        </w:rPr>
        <w:t xml:space="preserve">L’objectif du présent cours est de permettre aux étudiant de pouvoir réaliser à terme des simulations sur les besoins en ressources matérielles et financières pour </w:t>
      </w:r>
      <w:r w:rsidR="000C3C11" w:rsidRPr="00DA4BA8">
        <w:rPr>
          <w:rFonts w:ascii="Times New Roman" w:hAnsi="Times New Roman" w:cs="Times New Roman"/>
          <w:sz w:val="24"/>
        </w:rPr>
        <w:t>répondre</w:t>
      </w:r>
      <w:r w:rsidRPr="00DA4BA8">
        <w:rPr>
          <w:rFonts w:ascii="Times New Roman" w:hAnsi="Times New Roman" w:cs="Times New Roman"/>
          <w:sz w:val="24"/>
        </w:rPr>
        <w:t xml:space="preserve"> à des objectifs de politique éducative. De manière spécifique, il permettra aux étudiants de pouvoir :</w:t>
      </w:r>
    </w:p>
    <w:p w14:paraId="604681AC" w14:textId="77777777" w:rsidR="00441405" w:rsidRPr="00DA4BA8" w:rsidRDefault="00441405" w:rsidP="00B71609">
      <w:pPr>
        <w:spacing w:line="360" w:lineRule="auto"/>
        <w:rPr>
          <w:rFonts w:ascii="Times New Roman" w:hAnsi="Times New Roman" w:cs="Times New Roman"/>
          <w:sz w:val="24"/>
        </w:rPr>
      </w:pPr>
      <w:r w:rsidRPr="00DA4BA8">
        <w:rPr>
          <w:rFonts w:ascii="Times New Roman" w:hAnsi="Times New Roman" w:cs="Times New Roman"/>
          <w:sz w:val="24"/>
        </w:rPr>
        <w:t>Réaliser des projections grâce aux méthodes existantes ;</w:t>
      </w:r>
    </w:p>
    <w:p w14:paraId="0BE989D7" w14:textId="77777777" w:rsidR="00441405" w:rsidRPr="00DA4BA8" w:rsidRDefault="00441405" w:rsidP="00B71609">
      <w:pPr>
        <w:spacing w:line="360" w:lineRule="auto"/>
        <w:rPr>
          <w:rFonts w:ascii="Times New Roman" w:hAnsi="Times New Roman" w:cs="Times New Roman"/>
          <w:sz w:val="24"/>
        </w:rPr>
      </w:pPr>
      <w:r w:rsidRPr="00DA4BA8">
        <w:rPr>
          <w:rFonts w:ascii="Times New Roman" w:hAnsi="Times New Roman" w:cs="Times New Roman"/>
          <w:sz w:val="24"/>
        </w:rPr>
        <w:t>Comprendre la notion de modèle de simulation financière en éducation ;</w:t>
      </w:r>
    </w:p>
    <w:p w14:paraId="1959C0B2" w14:textId="77777777" w:rsidR="00441405" w:rsidRPr="00DA4BA8" w:rsidRDefault="00441405" w:rsidP="00B71609">
      <w:pPr>
        <w:spacing w:line="360" w:lineRule="auto"/>
        <w:rPr>
          <w:rFonts w:ascii="Times New Roman" w:hAnsi="Times New Roman" w:cs="Times New Roman"/>
          <w:sz w:val="24"/>
        </w:rPr>
      </w:pPr>
      <w:r w:rsidRPr="00DA4BA8">
        <w:rPr>
          <w:rFonts w:ascii="Times New Roman" w:hAnsi="Times New Roman" w:cs="Times New Roman"/>
          <w:sz w:val="24"/>
        </w:rPr>
        <w:t>Réaliser un modèle de simulation à titre d’exercice.</w:t>
      </w:r>
    </w:p>
    <w:p w14:paraId="39EC215B" w14:textId="1AABB6C3" w:rsidR="00CC29C0" w:rsidRPr="00DA4BA8" w:rsidRDefault="00441405" w:rsidP="00B71609">
      <w:pPr>
        <w:spacing w:line="360" w:lineRule="auto"/>
        <w:rPr>
          <w:rFonts w:ascii="Times New Roman" w:hAnsi="Times New Roman" w:cs="Times New Roman"/>
          <w:sz w:val="24"/>
        </w:rPr>
      </w:pPr>
      <w:r w:rsidRPr="00DA4BA8">
        <w:rPr>
          <w:rFonts w:ascii="Times New Roman" w:hAnsi="Times New Roman" w:cs="Times New Roman"/>
          <w:sz w:val="24"/>
        </w:rPr>
        <w:t xml:space="preserve">Pour ce faire, les </w:t>
      </w:r>
      <w:r w:rsidR="00CC29C0" w:rsidRPr="00DA4BA8">
        <w:rPr>
          <w:rFonts w:ascii="Times New Roman" w:hAnsi="Times New Roman" w:cs="Times New Roman"/>
          <w:sz w:val="24"/>
        </w:rPr>
        <w:t>étudiants</w:t>
      </w:r>
      <w:r w:rsidRPr="00DA4BA8">
        <w:rPr>
          <w:rFonts w:ascii="Times New Roman" w:hAnsi="Times New Roman" w:cs="Times New Roman"/>
          <w:sz w:val="24"/>
        </w:rPr>
        <w:t xml:space="preserve"> doivent avoir des </w:t>
      </w:r>
      <w:r w:rsidR="00CC29C0" w:rsidRPr="00DA4BA8">
        <w:rPr>
          <w:rFonts w:ascii="Times New Roman" w:hAnsi="Times New Roman" w:cs="Times New Roman"/>
          <w:sz w:val="24"/>
        </w:rPr>
        <w:t>prérequis</w:t>
      </w:r>
      <w:r w:rsidRPr="00DA4BA8">
        <w:rPr>
          <w:rFonts w:ascii="Times New Roman" w:hAnsi="Times New Roman" w:cs="Times New Roman"/>
          <w:sz w:val="24"/>
        </w:rPr>
        <w:t xml:space="preserve"> sur l’utilisation d’un classeur Excel qui est l’environnement le plus utilisé pour la construction </w:t>
      </w:r>
      <w:r w:rsidR="00CC29C0" w:rsidRPr="00DA4BA8">
        <w:rPr>
          <w:rFonts w:ascii="Times New Roman" w:hAnsi="Times New Roman" w:cs="Times New Roman"/>
          <w:sz w:val="24"/>
        </w:rPr>
        <w:t>des modèles</w:t>
      </w:r>
      <w:r w:rsidRPr="00DA4BA8">
        <w:rPr>
          <w:rFonts w:ascii="Times New Roman" w:hAnsi="Times New Roman" w:cs="Times New Roman"/>
          <w:sz w:val="24"/>
        </w:rPr>
        <w:t xml:space="preserve"> de simulation financière de l’</w:t>
      </w:r>
      <w:r w:rsidR="00CC29C0" w:rsidRPr="00DA4BA8">
        <w:rPr>
          <w:rFonts w:ascii="Times New Roman" w:hAnsi="Times New Roman" w:cs="Times New Roman"/>
          <w:sz w:val="24"/>
        </w:rPr>
        <w:t>éducation</w:t>
      </w:r>
      <w:r w:rsidRPr="00DA4BA8">
        <w:rPr>
          <w:rFonts w:ascii="Times New Roman" w:hAnsi="Times New Roman" w:cs="Times New Roman"/>
          <w:sz w:val="24"/>
        </w:rPr>
        <w:t>. Il</w:t>
      </w:r>
      <w:r w:rsidR="00CC29C0" w:rsidRPr="00DA4BA8">
        <w:rPr>
          <w:rFonts w:ascii="Times New Roman" w:hAnsi="Times New Roman" w:cs="Times New Roman"/>
          <w:sz w:val="24"/>
        </w:rPr>
        <w:t>s doivent avoir quelques notions sur certains indicateurs du système éducatif.</w:t>
      </w:r>
    </w:p>
    <w:p w14:paraId="32C8721B" w14:textId="77777777" w:rsidR="00CC29C0" w:rsidRPr="00DA4BA8" w:rsidRDefault="00CC29C0" w:rsidP="00B71609">
      <w:pPr>
        <w:pStyle w:val="Titre1"/>
        <w:spacing w:line="360" w:lineRule="auto"/>
        <w:rPr>
          <w:rFonts w:ascii="Times New Roman" w:hAnsi="Times New Roman" w:cs="Times New Roman"/>
          <w:b/>
          <w:color w:val="auto"/>
          <w:sz w:val="24"/>
        </w:rPr>
      </w:pPr>
      <w:bookmarkStart w:id="1" w:name="_Toc35095563"/>
      <w:r w:rsidRPr="00DA4BA8">
        <w:rPr>
          <w:rFonts w:ascii="Times New Roman" w:hAnsi="Times New Roman" w:cs="Times New Roman"/>
          <w:b/>
          <w:color w:val="auto"/>
          <w:sz w:val="24"/>
        </w:rPr>
        <w:t>RAPPELS</w:t>
      </w:r>
      <w:r w:rsidR="004676D6" w:rsidRPr="00DA4BA8">
        <w:rPr>
          <w:rFonts w:ascii="Times New Roman" w:hAnsi="Times New Roman" w:cs="Times New Roman"/>
          <w:b/>
          <w:color w:val="auto"/>
          <w:sz w:val="24"/>
        </w:rPr>
        <w:t> : DEFINITION DE QUELQUES INDICATEURS</w:t>
      </w:r>
      <w:bookmarkEnd w:id="1"/>
    </w:p>
    <w:p w14:paraId="4ECE4BAD" w14:textId="77777777" w:rsidR="00CC29C0" w:rsidRPr="00DA4BA8" w:rsidRDefault="00CC29C0" w:rsidP="00B71609">
      <w:pPr>
        <w:pStyle w:val="Paragraphedeliste"/>
        <w:numPr>
          <w:ilvl w:val="0"/>
          <w:numId w:val="16"/>
        </w:numPr>
        <w:spacing w:line="360" w:lineRule="auto"/>
        <w:rPr>
          <w:rFonts w:ascii="Times New Roman" w:hAnsi="Times New Roman" w:cs="Times New Roman"/>
          <w:b/>
          <w:sz w:val="24"/>
          <w:szCs w:val="24"/>
        </w:rPr>
      </w:pPr>
      <w:r w:rsidRPr="00DA4BA8">
        <w:rPr>
          <w:rFonts w:ascii="Times New Roman" w:hAnsi="Times New Roman" w:cs="Times New Roman"/>
          <w:b/>
          <w:sz w:val="24"/>
          <w:szCs w:val="24"/>
        </w:rPr>
        <w:t xml:space="preserve">Taux brut d’admission </w:t>
      </w:r>
    </w:p>
    <w:p w14:paraId="5B3A0BD4" w14:textId="77930F5E" w:rsidR="00CC29C0" w:rsidRPr="00DA4BA8" w:rsidRDefault="00CC29C0" w:rsidP="00B71609">
      <w:pPr>
        <w:pStyle w:val="Paragraphedeliste"/>
        <w:numPr>
          <w:ilvl w:val="0"/>
          <w:numId w:val="15"/>
        </w:numPr>
        <w:spacing w:after="0" w:line="360" w:lineRule="auto"/>
        <w:rPr>
          <w:rFonts w:ascii="Times New Roman" w:hAnsi="Times New Roman" w:cs="Times New Roman"/>
          <w:sz w:val="24"/>
          <w:szCs w:val="24"/>
        </w:rPr>
      </w:pPr>
      <w:r w:rsidRPr="00DA4BA8">
        <w:rPr>
          <w:rFonts w:ascii="Times New Roman" w:hAnsi="Times New Roman" w:cs="Times New Roman"/>
          <w:b/>
          <w:bCs/>
          <w:sz w:val="24"/>
          <w:szCs w:val="24"/>
        </w:rPr>
        <w:t>Définition :</w:t>
      </w:r>
      <w:r w:rsidRPr="00DA4BA8">
        <w:rPr>
          <w:rFonts w:ascii="Times New Roman" w:hAnsi="Times New Roman" w:cs="Times New Roman"/>
          <w:sz w:val="24"/>
          <w:szCs w:val="24"/>
        </w:rPr>
        <w:t xml:space="preserve"> Rapport entre le nombre d’élèves nouvellement admis en première année de l’enseignement</w:t>
      </w:r>
      <w:r w:rsidRPr="00DA4BA8">
        <w:rPr>
          <w:rFonts w:ascii="Times New Roman" w:hAnsi="Times New Roman" w:cs="Times New Roman"/>
          <w:i/>
          <w:iCs/>
          <w:sz w:val="24"/>
          <w:szCs w:val="24"/>
        </w:rPr>
        <w:t xml:space="preserve"> primaire</w:t>
      </w:r>
      <w:r w:rsidR="007B3816" w:rsidRPr="00DA4BA8">
        <w:rPr>
          <w:rFonts w:ascii="Times New Roman" w:hAnsi="Times New Roman" w:cs="Times New Roman"/>
          <w:i/>
          <w:iCs/>
          <w:sz w:val="24"/>
          <w:szCs w:val="24"/>
        </w:rPr>
        <w:t xml:space="preserve"> (</w:t>
      </w:r>
      <w:r w:rsidRPr="00DA4BA8">
        <w:rPr>
          <w:rFonts w:ascii="Times New Roman" w:hAnsi="Times New Roman" w:cs="Times New Roman"/>
          <w:i/>
          <w:iCs/>
          <w:sz w:val="24"/>
          <w:szCs w:val="24"/>
        </w:rPr>
        <w:t>post-primaire, secondaire</w:t>
      </w:r>
      <w:r w:rsidRPr="00DA4BA8">
        <w:rPr>
          <w:rFonts w:ascii="Times New Roman" w:hAnsi="Times New Roman" w:cs="Times New Roman"/>
          <w:sz w:val="24"/>
          <w:szCs w:val="24"/>
        </w:rPr>
        <w:t>) et la population ayant l’âge officiel d’admission dans ce cycle, pour une année scolaire donnée.</w:t>
      </w:r>
    </w:p>
    <w:p w14:paraId="5CE4B801" w14:textId="77777777" w:rsidR="00CC29C0" w:rsidRPr="00DA4BA8" w:rsidRDefault="00CC29C0" w:rsidP="00B71609">
      <w:pPr>
        <w:pStyle w:val="Paragraphedeliste"/>
        <w:numPr>
          <w:ilvl w:val="0"/>
          <w:numId w:val="15"/>
        </w:numPr>
        <w:spacing w:after="0" w:line="360" w:lineRule="auto"/>
        <w:rPr>
          <w:rFonts w:ascii="Times New Roman" w:hAnsi="Times New Roman" w:cs="Times New Roman"/>
          <w:sz w:val="24"/>
          <w:szCs w:val="24"/>
        </w:rPr>
      </w:pPr>
      <w:r w:rsidRPr="00DA4BA8">
        <w:rPr>
          <w:rFonts w:ascii="Times New Roman" w:hAnsi="Times New Roman" w:cs="Times New Roman"/>
          <w:b/>
          <w:bCs/>
          <w:sz w:val="24"/>
          <w:szCs w:val="24"/>
        </w:rPr>
        <w:t>Objet :</w:t>
      </w:r>
      <w:r w:rsidRPr="00DA4BA8">
        <w:rPr>
          <w:rFonts w:ascii="Times New Roman" w:hAnsi="Times New Roman" w:cs="Times New Roman"/>
          <w:sz w:val="24"/>
          <w:szCs w:val="24"/>
        </w:rPr>
        <w:t xml:space="preserve"> Mesurer le niveau général d’accès à l’enseignement primaire ; Estimer la capacité du système éducatif à accueillir en première année la population ayant l’âge légal d’admission au primaire</w:t>
      </w:r>
    </w:p>
    <w:p w14:paraId="4D73DF18" w14:textId="77777777" w:rsidR="00CC29C0" w:rsidRPr="00DA4BA8" w:rsidRDefault="00CC29C0" w:rsidP="00B71609">
      <w:pPr>
        <w:pStyle w:val="Paragraphedeliste"/>
        <w:numPr>
          <w:ilvl w:val="0"/>
          <w:numId w:val="15"/>
        </w:numPr>
        <w:spacing w:after="0" w:line="360" w:lineRule="auto"/>
        <w:rPr>
          <w:rFonts w:ascii="Times New Roman" w:hAnsi="Times New Roman" w:cs="Times New Roman"/>
          <w:sz w:val="24"/>
          <w:szCs w:val="24"/>
        </w:rPr>
      </w:pPr>
      <w:r w:rsidRPr="00DA4BA8">
        <w:rPr>
          <w:rFonts w:ascii="Times New Roman" w:hAnsi="Times New Roman" w:cs="Times New Roman"/>
          <w:b/>
          <w:sz w:val="24"/>
          <w:szCs w:val="24"/>
        </w:rPr>
        <w:t>Précisions sur les données nécessaires à son calcul :</w:t>
      </w:r>
      <w:r w:rsidRPr="00DA4BA8">
        <w:rPr>
          <w:rFonts w:ascii="Times New Roman" w:hAnsi="Times New Roman" w:cs="Times New Roman"/>
          <w:sz w:val="24"/>
          <w:szCs w:val="24"/>
        </w:rPr>
        <w:t xml:space="preserve"> Nombre de nouveaux élèves (nouveaux entrants) de première année (CP1) tous âges confondus ; Population d’enfants ayant l’âge officiel d’entrer à l’école primaire (6 ans)</w:t>
      </w:r>
    </w:p>
    <w:p w14:paraId="714288A9" w14:textId="77777777" w:rsidR="00CC29C0" w:rsidRPr="00DA4BA8" w:rsidRDefault="00CC29C0" w:rsidP="00B71609">
      <w:pPr>
        <w:numPr>
          <w:ilvl w:val="0"/>
          <w:numId w:val="9"/>
        </w:numPr>
        <w:spacing w:after="160" w:line="360" w:lineRule="auto"/>
        <w:rPr>
          <w:rFonts w:ascii="Times New Roman" w:hAnsi="Times New Roman" w:cs="Times New Roman"/>
          <w:sz w:val="24"/>
          <w:szCs w:val="24"/>
        </w:rPr>
      </w:pPr>
      <w:r w:rsidRPr="00DA4BA8">
        <w:rPr>
          <w:rFonts w:ascii="Times New Roman" w:hAnsi="Times New Roman" w:cs="Times New Roman"/>
          <w:b/>
          <w:bCs/>
          <w:sz w:val="24"/>
          <w:szCs w:val="24"/>
        </w:rPr>
        <w:t>Méthode de calcul :</w:t>
      </w:r>
    </w:p>
    <w:p w14:paraId="5A2D283A" w14:textId="1227DDE4" w:rsidR="007C0D34" w:rsidRPr="00DA4BA8" w:rsidRDefault="007C0D34" w:rsidP="00B71609">
      <w:pPr>
        <w:spacing w:line="360" w:lineRule="auto"/>
        <w:rPr>
          <w:rFonts w:ascii="Times New Roman" w:hAnsi="Times New Roman" w:cs="Times New Roman"/>
          <w:sz w:val="24"/>
          <w:szCs w:val="24"/>
        </w:rPr>
      </w:pPr>
      <w:r w:rsidRPr="00DA4BA8">
        <w:rPr>
          <w:rFonts w:ascii="Times New Roman" w:hAnsi="Times New Roman" w:cs="Times New Roman"/>
          <w:sz w:val="24"/>
          <w:szCs w:val="24"/>
        </w:rPr>
        <w:t>Le TBA au niveau de l’enseignement primaire est donné par la formule :</w:t>
      </w:r>
    </w:p>
    <w:p w14:paraId="6EBACAF6" w14:textId="6EDB24DA" w:rsidR="00082002" w:rsidRPr="00DA4BA8" w:rsidRDefault="00082002" w:rsidP="00082002">
      <w:pPr>
        <w:spacing w:before="120" w:after="120" w:line="240" w:lineRule="auto"/>
        <w:rPr>
          <w:rFonts w:ascii="Times New Roman" w:eastAsiaTheme="minorEastAsia" w:hAnsi="Times New Roman" w:cs="Times New Roman"/>
          <w:sz w:val="24"/>
          <w:szCs w:val="24"/>
        </w:rPr>
      </w:pPr>
      <m:oMathPara>
        <m:oMathParaPr>
          <m:jc m:val="center"/>
        </m:oMathParaPr>
        <m:oMath>
          <m:r>
            <m:rPr>
              <m:sty m:val="p"/>
            </m:rPr>
            <w:rPr>
              <w:rFonts w:ascii="Cambria Math" w:hAnsi="Cambria Math" w:cs="Times New Roman"/>
              <w:sz w:val="24"/>
              <w:szCs w:val="24"/>
              <w:lang w:val="en-US"/>
            </w:rPr>
            <m:t>TBA</m:t>
          </m:r>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 xml:space="preserve">Nombre total </m:t>
              </m:r>
              <m:sSup>
                <m:sSupPr>
                  <m:ctrlPr>
                    <w:rPr>
                      <w:rFonts w:ascii="Cambria Math" w:hAnsi="Cambria Math" w:cs="Times New Roman"/>
                      <w:i/>
                      <w:sz w:val="24"/>
                      <w:szCs w:val="24"/>
                    </w:rPr>
                  </m:ctrlPr>
                </m:sSupPr>
                <m:e>
                  <m:r>
                    <w:rPr>
                      <w:rFonts w:ascii="Cambria Math" w:hAnsi="Cambria Math" w:cs="Times New Roman"/>
                      <w:sz w:val="24"/>
                      <w:szCs w:val="24"/>
                    </w:rPr>
                    <m:t>d</m:t>
                  </m:r>
                </m:e>
                <m:sup>
                  <m:r>
                    <w:rPr>
                      <w:rFonts w:ascii="Cambria Math" w:hAnsi="Cambria Math" w:cs="Times New Roman"/>
                      <w:sz w:val="24"/>
                      <w:szCs w:val="24"/>
                    </w:rPr>
                    <m:t>'</m:t>
                  </m:r>
                </m:sup>
              </m:sSup>
              <m:r>
                <w:rPr>
                  <w:rFonts w:ascii="Cambria Math" w:hAnsi="Cambria Math" w:cs="Times New Roman"/>
                  <w:sz w:val="24"/>
                  <w:szCs w:val="24"/>
                </w:rPr>
                <m:t xml:space="preserve">élèves de tous âges nouvellement inscrit au CP1 </m:t>
              </m:r>
            </m:num>
            <m:den>
              <m:r>
                <w:rPr>
                  <w:rFonts w:ascii="Cambria Math" w:hAnsi="Cambria Math" w:cs="Times New Roman"/>
                  <w:sz w:val="24"/>
                  <w:szCs w:val="24"/>
                </w:rPr>
                <m:t xml:space="preserve">Population ayant </m:t>
              </m:r>
              <m:sSup>
                <m:sSupPr>
                  <m:ctrlPr>
                    <w:rPr>
                      <w:rFonts w:ascii="Cambria Math" w:hAnsi="Cambria Math" w:cs="Times New Roman"/>
                      <w:i/>
                      <w:sz w:val="24"/>
                      <w:szCs w:val="24"/>
                    </w:rPr>
                  </m:ctrlPr>
                </m:sSupPr>
                <m:e>
                  <m:r>
                    <w:rPr>
                      <w:rFonts w:ascii="Cambria Math" w:hAnsi="Cambria Math" w:cs="Times New Roman"/>
                      <w:sz w:val="24"/>
                      <w:szCs w:val="24"/>
                    </w:rPr>
                    <m:t>l</m:t>
                  </m:r>
                </m:e>
                <m:sup>
                  <m:r>
                    <w:rPr>
                      <w:rFonts w:ascii="Cambria Math" w:hAnsi="Cambria Math" w:cs="Times New Roman"/>
                      <w:sz w:val="24"/>
                      <w:szCs w:val="24"/>
                    </w:rPr>
                    <m:t>'</m:t>
                  </m:r>
                </m:sup>
              </m:sSup>
              <m:r>
                <w:rPr>
                  <w:rFonts w:ascii="Cambria Math" w:hAnsi="Cambria Math" w:cs="Times New Roman"/>
                  <w:sz w:val="24"/>
                  <w:szCs w:val="24"/>
                </w:rPr>
                <m:t>âge de fréquenter le CP1 (6 ans)</m:t>
              </m:r>
            </m:den>
          </m:f>
          <m:r>
            <w:rPr>
              <w:rFonts w:ascii="Cambria Math" w:hAnsi="Cambria Math" w:cs="Times New Roman"/>
              <w:sz w:val="24"/>
              <w:szCs w:val="24"/>
            </w:rPr>
            <m:t>X 100</m:t>
          </m:r>
        </m:oMath>
      </m:oMathPara>
    </w:p>
    <w:p w14:paraId="1E1A36F3" w14:textId="77777777" w:rsidR="00082002" w:rsidRPr="00DA4BA8" w:rsidRDefault="00082002" w:rsidP="0052346F">
      <w:pPr>
        <w:spacing w:line="276" w:lineRule="auto"/>
        <w:ind w:left="720"/>
        <w:rPr>
          <w:rFonts w:ascii="Times New Roman" w:hAnsi="Times New Roman" w:cs="Times New Roman"/>
          <w:sz w:val="24"/>
          <w:szCs w:val="24"/>
        </w:rPr>
      </w:pPr>
    </w:p>
    <w:p w14:paraId="2CA1E759" w14:textId="77777777" w:rsidR="00CC29C0" w:rsidRPr="00DA4BA8" w:rsidRDefault="00CC29C0" w:rsidP="00B71609">
      <w:pPr>
        <w:numPr>
          <w:ilvl w:val="0"/>
          <w:numId w:val="9"/>
        </w:numPr>
        <w:spacing w:after="160" w:line="360" w:lineRule="auto"/>
        <w:rPr>
          <w:rFonts w:ascii="Times New Roman" w:hAnsi="Times New Roman" w:cs="Times New Roman"/>
          <w:sz w:val="24"/>
          <w:szCs w:val="24"/>
        </w:rPr>
      </w:pPr>
      <w:r w:rsidRPr="00DA4BA8">
        <w:rPr>
          <w:rFonts w:ascii="Times New Roman" w:hAnsi="Times New Roman" w:cs="Times New Roman"/>
          <w:b/>
          <w:bCs/>
          <w:sz w:val="24"/>
          <w:szCs w:val="24"/>
        </w:rPr>
        <w:t xml:space="preserve">Niveau de désagrégation : </w:t>
      </w:r>
      <w:r w:rsidRPr="00DA4BA8">
        <w:rPr>
          <w:rFonts w:ascii="Times New Roman" w:hAnsi="Times New Roman" w:cs="Times New Roman"/>
          <w:sz w:val="24"/>
          <w:szCs w:val="24"/>
        </w:rPr>
        <w:t>par</w:t>
      </w:r>
      <w:r w:rsidRPr="00DA4BA8">
        <w:rPr>
          <w:rFonts w:ascii="Times New Roman" w:hAnsi="Times New Roman" w:cs="Times New Roman"/>
          <w:b/>
          <w:bCs/>
          <w:sz w:val="24"/>
          <w:szCs w:val="24"/>
        </w:rPr>
        <w:t xml:space="preserve"> </w:t>
      </w:r>
      <w:r w:rsidRPr="00DA4BA8">
        <w:rPr>
          <w:rFonts w:ascii="Times New Roman" w:hAnsi="Times New Roman" w:cs="Times New Roman"/>
          <w:sz w:val="24"/>
          <w:szCs w:val="24"/>
        </w:rPr>
        <w:t>genre (filles et garçons), par entité géographique (région, province, commune).</w:t>
      </w:r>
    </w:p>
    <w:p w14:paraId="5A3502F8" w14:textId="77777777" w:rsidR="00CC29C0" w:rsidRPr="00DA4BA8" w:rsidRDefault="00CC29C0" w:rsidP="00B71609">
      <w:pPr>
        <w:numPr>
          <w:ilvl w:val="0"/>
          <w:numId w:val="9"/>
        </w:numPr>
        <w:spacing w:after="160" w:line="360" w:lineRule="auto"/>
        <w:rPr>
          <w:rFonts w:ascii="Times New Roman" w:hAnsi="Times New Roman" w:cs="Times New Roman"/>
          <w:sz w:val="24"/>
          <w:szCs w:val="24"/>
        </w:rPr>
      </w:pPr>
      <w:r w:rsidRPr="00DA4BA8">
        <w:rPr>
          <w:rFonts w:ascii="Times New Roman" w:hAnsi="Times New Roman" w:cs="Times New Roman"/>
          <w:b/>
          <w:bCs/>
          <w:sz w:val="24"/>
          <w:szCs w:val="24"/>
        </w:rPr>
        <w:t>Eléments d’interprétation </w:t>
      </w:r>
      <w:r w:rsidRPr="00DA4BA8">
        <w:rPr>
          <w:rFonts w:ascii="Times New Roman" w:hAnsi="Times New Roman" w:cs="Times New Roman"/>
          <w:sz w:val="24"/>
          <w:szCs w:val="24"/>
        </w:rPr>
        <w:t>: ce taux donne souvent l’illusion d’un niveau d’accès élevé (qui peut parfois dépasser 100 %), car les élèves sont comptabilisés sans distinction d’âge. Un TBA supérieur à 100% est dû essentiellement aux entrées précoces et/ou tardives dans le système éducatif.</w:t>
      </w:r>
    </w:p>
    <w:p w14:paraId="3EBFC26E" w14:textId="77777777" w:rsidR="00CC29C0" w:rsidRPr="00DA4BA8" w:rsidRDefault="00CC29C0" w:rsidP="00B71609">
      <w:pPr>
        <w:numPr>
          <w:ilvl w:val="0"/>
          <w:numId w:val="10"/>
        </w:numPr>
        <w:spacing w:after="160" w:line="360" w:lineRule="auto"/>
        <w:rPr>
          <w:rFonts w:ascii="Times New Roman" w:hAnsi="Times New Roman" w:cs="Times New Roman"/>
          <w:sz w:val="24"/>
          <w:szCs w:val="24"/>
        </w:rPr>
      </w:pPr>
      <w:r w:rsidRPr="00DA4BA8">
        <w:rPr>
          <w:rFonts w:ascii="Times New Roman" w:hAnsi="Times New Roman" w:cs="Times New Roman"/>
          <w:b/>
          <w:bCs/>
          <w:sz w:val="24"/>
          <w:szCs w:val="24"/>
        </w:rPr>
        <w:lastRenderedPageBreak/>
        <w:t xml:space="preserve">Observations ou remarques spécifiques : </w:t>
      </w:r>
      <w:r w:rsidRPr="00DA4BA8">
        <w:rPr>
          <w:rFonts w:ascii="Times New Roman" w:hAnsi="Times New Roman" w:cs="Times New Roman"/>
          <w:sz w:val="24"/>
          <w:szCs w:val="24"/>
        </w:rPr>
        <w:t xml:space="preserve">Dans le calcul du TBA il faut veiller à ce que : </w:t>
      </w:r>
    </w:p>
    <w:p w14:paraId="5D92C3BC" w14:textId="77777777" w:rsidR="00CC29C0" w:rsidRPr="00DA4BA8" w:rsidRDefault="00CC29C0" w:rsidP="00B71609">
      <w:pPr>
        <w:numPr>
          <w:ilvl w:val="0"/>
          <w:numId w:val="11"/>
        </w:numPr>
        <w:spacing w:after="160" w:line="360" w:lineRule="auto"/>
        <w:rPr>
          <w:rFonts w:ascii="Times New Roman" w:hAnsi="Times New Roman" w:cs="Times New Roman"/>
          <w:sz w:val="24"/>
          <w:szCs w:val="24"/>
        </w:rPr>
      </w:pPr>
      <w:r w:rsidRPr="00DA4BA8">
        <w:rPr>
          <w:rFonts w:ascii="Times New Roman" w:hAnsi="Times New Roman" w:cs="Times New Roman"/>
          <w:sz w:val="24"/>
          <w:szCs w:val="24"/>
        </w:rPr>
        <w:t xml:space="preserve"> </w:t>
      </w:r>
      <w:proofErr w:type="gramStart"/>
      <w:r w:rsidRPr="00DA4BA8">
        <w:rPr>
          <w:rFonts w:ascii="Times New Roman" w:hAnsi="Times New Roman" w:cs="Times New Roman"/>
          <w:sz w:val="24"/>
          <w:szCs w:val="24"/>
        </w:rPr>
        <w:t>le</w:t>
      </w:r>
      <w:proofErr w:type="gramEnd"/>
      <w:r w:rsidRPr="00DA4BA8">
        <w:rPr>
          <w:rFonts w:ascii="Times New Roman" w:hAnsi="Times New Roman" w:cs="Times New Roman"/>
          <w:sz w:val="24"/>
          <w:szCs w:val="24"/>
        </w:rPr>
        <w:t xml:space="preserve"> nombre des nouveaux élèves comprenne à la fois les données sur les écoles publiques et les écoles privées</w:t>
      </w:r>
    </w:p>
    <w:p w14:paraId="626BF1F7" w14:textId="77777777" w:rsidR="00CC29C0" w:rsidRPr="00DA4BA8" w:rsidRDefault="00CC29C0" w:rsidP="00B71609">
      <w:pPr>
        <w:numPr>
          <w:ilvl w:val="0"/>
          <w:numId w:val="11"/>
        </w:numPr>
        <w:spacing w:after="160" w:line="360" w:lineRule="auto"/>
        <w:rPr>
          <w:rFonts w:ascii="Times New Roman" w:hAnsi="Times New Roman" w:cs="Times New Roman"/>
          <w:sz w:val="24"/>
          <w:szCs w:val="24"/>
        </w:rPr>
      </w:pPr>
      <w:r w:rsidRPr="00DA4BA8">
        <w:rPr>
          <w:rFonts w:ascii="Times New Roman" w:hAnsi="Times New Roman" w:cs="Times New Roman"/>
          <w:sz w:val="24"/>
          <w:szCs w:val="24"/>
        </w:rPr>
        <w:t xml:space="preserve"> </w:t>
      </w:r>
      <w:proofErr w:type="gramStart"/>
      <w:r w:rsidRPr="00DA4BA8">
        <w:rPr>
          <w:rFonts w:ascii="Times New Roman" w:hAnsi="Times New Roman" w:cs="Times New Roman"/>
          <w:sz w:val="24"/>
          <w:szCs w:val="24"/>
        </w:rPr>
        <w:t>les</w:t>
      </w:r>
      <w:proofErr w:type="gramEnd"/>
      <w:r w:rsidRPr="00DA4BA8">
        <w:rPr>
          <w:rFonts w:ascii="Times New Roman" w:hAnsi="Times New Roman" w:cs="Times New Roman"/>
          <w:sz w:val="24"/>
          <w:szCs w:val="24"/>
        </w:rPr>
        <w:t xml:space="preserve"> données (ou estimations) de population utilisées se réfèrent strictement à l’âge officiel d’entrée à l’école ;</w:t>
      </w:r>
    </w:p>
    <w:p w14:paraId="622E756F" w14:textId="77777777" w:rsidR="00CC29C0" w:rsidRPr="00DA4BA8" w:rsidRDefault="00CC29C0" w:rsidP="00B71609">
      <w:pPr>
        <w:numPr>
          <w:ilvl w:val="0"/>
          <w:numId w:val="11"/>
        </w:numPr>
        <w:spacing w:after="160" w:line="360" w:lineRule="auto"/>
        <w:rPr>
          <w:rFonts w:ascii="Times New Roman" w:hAnsi="Times New Roman" w:cs="Times New Roman"/>
          <w:sz w:val="24"/>
          <w:szCs w:val="24"/>
        </w:rPr>
      </w:pPr>
      <w:r w:rsidRPr="00DA4BA8">
        <w:rPr>
          <w:rFonts w:ascii="Times New Roman" w:hAnsi="Times New Roman" w:cs="Times New Roman"/>
          <w:sz w:val="24"/>
          <w:szCs w:val="24"/>
        </w:rPr>
        <w:t xml:space="preserve"> </w:t>
      </w:r>
      <w:proofErr w:type="gramStart"/>
      <w:r w:rsidRPr="00DA4BA8">
        <w:rPr>
          <w:rFonts w:ascii="Times New Roman" w:hAnsi="Times New Roman" w:cs="Times New Roman"/>
          <w:sz w:val="24"/>
          <w:szCs w:val="24"/>
        </w:rPr>
        <w:t>les</w:t>
      </w:r>
      <w:proofErr w:type="gramEnd"/>
      <w:r w:rsidRPr="00DA4BA8">
        <w:rPr>
          <w:rFonts w:ascii="Times New Roman" w:hAnsi="Times New Roman" w:cs="Times New Roman"/>
          <w:sz w:val="24"/>
          <w:szCs w:val="24"/>
        </w:rPr>
        <w:t xml:space="preserve"> redoublants en première année ne soient pas comptés dans le calcul, car ils gonfleraient indûment le taux brut d’admission.</w:t>
      </w:r>
    </w:p>
    <w:p w14:paraId="2B5C01F6" w14:textId="77777777" w:rsidR="00CC29C0" w:rsidRPr="00DA4BA8" w:rsidRDefault="00CC29C0" w:rsidP="00B71609">
      <w:pPr>
        <w:pStyle w:val="Paragraphedeliste"/>
        <w:numPr>
          <w:ilvl w:val="0"/>
          <w:numId w:val="16"/>
        </w:numPr>
        <w:spacing w:line="360" w:lineRule="auto"/>
        <w:rPr>
          <w:rFonts w:ascii="Times New Roman" w:hAnsi="Times New Roman" w:cs="Times New Roman"/>
          <w:b/>
          <w:sz w:val="24"/>
          <w:szCs w:val="24"/>
        </w:rPr>
      </w:pPr>
      <w:bookmarkStart w:id="2" w:name="_Toc452106126"/>
      <w:r w:rsidRPr="00DA4BA8">
        <w:rPr>
          <w:rFonts w:ascii="Times New Roman" w:hAnsi="Times New Roman" w:cs="Times New Roman"/>
          <w:b/>
          <w:sz w:val="24"/>
          <w:szCs w:val="24"/>
        </w:rPr>
        <w:t>Taux Net d’Admission (TNA)</w:t>
      </w:r>
      <w:bookmarkEnd w:id="2"/>
    </w:p>
    <w:p w14:paraId="03C3FDA8" w14:textId="77777777" w:rsidR="00CC29C0" w:rsidRPr="00DA4BA8" w:rsidRDefault="00CC29C0" w:rsidP="00B71609">
      <w:pPr>
        <w:numPr>
          <w:ilvl w:val="0"/>
          <w:numId w:val="12"/>
        </w:numPr>
        <w:spacing w:after="160" w:line="360" w:lineRule="auto"/>
        <w:rPr>
          <w:rFonts w:ascii="Times New Roman" w:hAnsi="Times New Roman" w:cs="Times New Roman"/>
          <w:sz w:val="24"/>
          <w:szCs w:val="24"/>
        </w:rPr>
      </w:pPr>
      <w:r w:rsidRPr="00DA4BA8">
        <w:rPr>
          <w:rFonts w:ascii="Times New Roman" w:hAnsi="Times New Roman" w:cs="Times New Roman"/>
          <w:b/>
          <w:bCs/>
          <w:sz w:val="24"/>
          <w:szCs w:val="24"/>
        </w:rPr>
        <w:t>Définition :</w:t>
      </w:r>
      <w:r w:rsidRPr="00DA4BA8">
        <w:rPr>
          <w:rFonts w:ascii="Times New Roman" w:hAnsi="Times New Roman" w:cs="Times New Roman"/>
          <w:sz w:val="24"/>
          <w:szCs w:val="24"/>
        </w:rPr>
        <w:t xml:space="preserve"> Rapport entre les nouveaux élèves de première année de l’enseignement primaire ayant l’âge officiel d’admission dans ce cycle et la population correspondante, pour une année scolaire donnée.</w:t>
      </w:r>
    </w:p>
    <w:p w14:paraId="10E6CDDB" w14:textId="77777777" w:rsidR="00CC29C0" w:rsidRPr="00DA4BA8" w:rsidRDefault="00CC29C0" w:rsidP="00B71609">
      <w:pPr>
        <w:numPr>
          <w:ilvl w:val="0"/>
          <w:numId w:val="12"/>
        </w:numPr>
        <w:spacing w:after="160" w:line="360" w:lineRule="auto"/>
        <w:rPr>
          <w:rFonts w:ascii="Times New Roman" w:hAnsi="Times New Roman" w:cs="Times New Roman"/>
          <w:sz w:val="24"/>
          <w:szCs w:val="24"/>
        </w:rPr>
      </w:pPr>
      <w:r w:rsidRPr="00DA4BA8">
        <w:rPr>
          <w:rFonts w:ascii="Times New Roman" w:hAnsi="Times New Roman" w:cs="Times New Roman"/>
          <w:b/>
          <w:bCs/>
          <w:sz w:val="24"/>
          <w:szCs w:val="24"/>
        </w:rPr>
        <w:t>Objet :</w:t>
      </w:r>
      <w:r w:rsidRPr="00DA4BA8">
        <w:rPr>
          <w:rFonts w:ascii="Times New Roman" w:hAnsi="Times New Roman" w:cs="Times New Roman"/>
          <w:sz w:val="24"/>
          <w:szCs w:val="24"/>
        </w:rPr>
        <w:t xml:space="preserve"> Mesurer le niveau d’accès à l’enseignement primaire des enfants ayant l’âge légal d’admission</w:t>
      </w:r>
    </w:p>
    <w:p w14:paraId="01740A67" w14:textId="77777777" w:rsidR="00CC29C0" w:rsidRPr="00DA4BA8" w:rsidRDefault="00CC29C0" w:rsidP="00B71609">
      <w:pPr>
        <w:numPr>
          <w:ilvl w:val="0"/>
          <w:numId w:val="12"/>
        </w:numPr>
        <w:spacing w:after="160" w:line="360" w:lineRule="auto"/>
        <w:rPr>
          <w:rFonts w:ascii="Times New Roman" w:hAnsi="Times New Roman" w:cs="Times New Roman"/>
          <w:sz w:val="24"/>
          <w:szCs w:val="24"/>
        </w:rPr>
      </w:pPr>
      <w:r w:rsidRPr="00DA4BA8">
        <w:rPr>
          <w:rFonts w:ascii="Times New Roman" w:hAnsi="Times New Roman" w:cs="Times New Roman"/>
          <w:b/>
          <w:bCs/>
          <w:sz w:val="24"/>
          <w:szCs w:val="24"/>
        </w:rPr>
        <w:t>Précisions sur les données nécessaires à son calcul</w:t>
      </w:r>
      <w:r w:rsidRPr="00DA4BA8">
        <w:rPr>
          <w:rFonts w:ascii="Times New Roman" w:hAnsi="Times New Roman" w:cs="Times New Roman"/>
          <w:sz w:val="24"/>
          <w:szCs w:val="24"/>
        </w:rPr>
        <w:t> : Nombre de nouveaux élèves (nouveaux entrants) ayant l’âge officiel (6 ans) de première année (CP1</w:t>
      </w:r>
      <w:proofErr w:type="gramStart"/>
      <w:r w:rsidRPr="00DA4BA8">
        <w:rPr>
          <w:rFonts w:ascii="Times New Roman" w:hAnsi="Times New Roman" w:cs="Times New Roman"/>
          <w:sz w:val="24"/>
          <w:szCs w:val="24"/>
        </w:rPr>
        <w:t>);</w:t>
      </w:r>
      <w:proofErr w:type="gramEnd"/>
      <w:r w:rsidRPr="00DA4BA8">
        <w:rPr>
          <w:rFonts w:ascii="Times New Roman" w:hAnsi="Times New Roman" w:cs="Times New Roman"/>
          <w:sz w:val="24"/>
          <w:szCs w:val="24"/>
        </w:rPr>
        <w:t xml:space="preserve"> Population d’enfants ayant l’âge officiel d’entrer à l’école primaire (6 ans).</w:t>
      </w:r>
    </w:p>
    <w:p w14:paraId="4870CCAF" w14:textId="5180F9FF" w:rsidR="002B416E" w:rsidRPr="00DA4BA8" w:rsidRDefault="00CC29C0" w:rsidP="00B71609">
      <w:pPr>
        <w:pStyle w:val="Paragraphedeliste"/>
        <w:numPr>
          <w:ilvl w:val="0"/>
          <w:numId w:val="12"/>
        </w:numPr>
        <w:spacing w:after="0" w:line="360" w:lineRule="auto"/>
        <w:rPr>
          <w:rFonts w:ascii="Times New Roman" w:hAnsi="Times New Roman" w:cs="Times New Roman"/>
          <w:sz w:val="24"/>
          <w:szCs w:val="24"/>
        </w:rPr>
      </w:pPr>
      <w:r w:rsidRPr="00DA4BA8">
        <w:rPr>
          <w:rFonts w:ascii="Times New Roman" w:hAnsi="Times New Roman" w:cs="Times New Roman"/>
          <w:b/>
          <w:bCs/>
          <w:sz w:val="24"/>
          <w:szCs w:val="24"/>
        </w:rPr>
        <w:t>Méthode de calcul :</w:t>
      </w:r>
    </w:p>
    <w:p w14:paraId="5C038DDE" w14:textId="7AFCDCFE" w:rsidR="002B416E" w:rsidRPr="00DA4BA8" w:rsidRDefault="002B416E" w:rsidP="00B71609">
      <w:pPr>
        <w:spacing w:after="0" w:line="360" w:lineRule="auto"/>
        <w:rPr>
          <w:rFonts w:ascii="Times New Roman" w:hAnsi="Times New Roman" w:cs="Times New Roman"/>
          <w:sz w:val="24"/>
          <w:szCs w:val="24"/>
        </w:rPr>
      </w:pPr>
      <w:r w:rsidRPr="00DA4BA8">
        <w:rPr>
          <w:rFonts w:ascii="Times New Roman" w:hAnsi="Times New Roman" w:cs="Times New Roman"/>
          <w:sz w:val="24"/>
          <w:szCs w:val="24"/>
        </w:rPr>
        <w:t>Le TNA au niveau de l’enseignement primaire est donné par la formule :</w:t>
      </w:r>
    </w:p>
    <w:p w14:paraId="51B6E9F8" w14:textId="77777777" w:rsidR="002B416E" w:rsidRPr="002B416E" w:rsidRDefault="002B416E" w:rsidP="002B416E">
      <w:pPr>
        <w:spacing w:after="0" w:line="276" w:lineRule="auto"/>
        <w:rPr>
          <w:rFonts w:cstheme="minorHAnsi"/>
          <w:sz w:val="24"/>
          <w:szCs w:val="24"/>
        </w:rPr>
      </w:pPr>
    </w:p>
    <w:p w14:paraId="48F2575C" w14:textId="1B443B6B" w:rsidR="008D02D6" w:rsidRPr="00F34780" w:rsidRDefault="008D02D6" w:rsidP="0052346F">
      <w:pPr>
        <w:spacing w:line="276" w:lineRule="auto"/>
        <w:ind w:firstLine="851"/>
        <w:rPr>
          <w:rFonts w:cstheme="minorHAnsi"/>
          <w:sz w:val="16"/>
          <w:szCs w:val="16"/>
        </w:rPr>
      </w:pPr>
      <m:oMathPara>
        <m:oMath>
          <m:r>
            <m:rPr>
              <m:sty m:val="p"/>
            </m:rPr>
            <w:rPr>
              <w:rFonts w:ascii="Cambria Math" w:hAnsi="Cambria Math" w:cs="Times New Roman"/>
              <w:sz w:val="16"/>
              <w:szCs w:val="16"/>
              <w:lang w:val="en-US"/>
            </w:rPr>
            <m:t>TNA</m:t>
          </m:r>
          <m:r>
            <w:rPr>
              <w:rFonts w:ascii="Cambria Math" w:hAnsi="Cambria Math" w:cs="Times New Roman"/>
              <w:sz w:val="16"/>
              <w:szCs w:val="16"/>
            </w:rPr>
            <m:t>=</m:t>
          </m:r>
          <m:f>
            <m:fPr>
              <m:ctrlPr>
                <w:rPr>
                  <w:rFonts w:ascii="Cambria Math" w:hAnsi="Cambria Math" w:cs="Times New Roman"/>
                  <w:i/>
                  <w:sz w:val="16"/>
                  <w:szCs w:val="16"/>
                </w:rPr>
              </m:ctrlPr>
            </m:fPr>
            <m:num>
              <m:r>
                <w:rPr>
                  <w:rFonts w:ascii="Cambria Math" w:hAnsi="Cambria Math" w:cs="Times New Roman"/>
                  <w:sz w:val="16"/>
                  <w:szCs w:val="16"/>
                </w:rPr>
                <m:t xml:space="preserve">Nombre total </m:t>
              </m:r>
              <m:sSup>
                <m:sSupPr>
                  <m:ctrlPr>
                    <w:rPr>
                      <w:rFonts w:ascii="Cambria Math" w:hAnsi="Cambria Math" w:cs="Times New Roman"/>
                      <w:i/>
                      <w:sz w:val="16"/>
                      <w:szCs w:val="16"/>
                    </w:rPr>
                  </m:ctrlPr>
                </m:sSupPr>
                <m:e>
                  <m:r>
                    <w:rPr>
                      <w:rFonts w:ascii="Cambria Math" w:hAnsi="Cambria Math" w:cs="Times New Roman"/>
                      <w:sz w:val="16"/>
                      <w:szCs w:val="16"/>
                    </w:rPr>
                    <m:t>d</m:t>
                  </m:r>
                </m:e>
                <m:sup>
                  <m:r>
                    <w:rPr>
                      <w:rFonts w:ascii="Cambria Math" w:hAnsi="Cambria Math" w:cs="Times New Roman"/>
                      <w:sz w:val="16"/>
                      <w:szCs w:val="16"/>
                    </w:rPr>
                    <m:t>'</m:t>
                  </m:r>
                </m:sup>
              </m:sSup>
              <m:r>
                <w:rPr>
                  <w:rFonts w:ascii="Cambria Math" w:hAnsi="Cambria Math" w:cs="Times New Roman"/>
                  <w:sz w:val="16"/>
                  <w:szCs w:val="16"/>
                </w:rPr>
                <m:t xml:space="preserve">élèves  nouvellement inscrits au CP1 ayant </m:t>
              </m:r>
              <m:sSup>
                <m:sSupPr>
                  <m:ctrlPr>
                    <w:rPr>
                      <w:rFonts w:ascii="Cambria Math" w:hAnsi="Cambria Math" w:cs="Times New Roman"/>
                      <w:i/>
                      <w:sz w:val="16"/>
                      <w:szCs w:val="16"/>
                    </w:rPr>
                  </m:ctrlPr>
                </m:sSupPr>
                <m:e>
                  <m:r>
                    <w:rPr>
                      <w:rFonts w:ascii="Cambria Math" w:hAnsi="Cambria Math" w:cs="Times New Roman"/>
                      <w:sz w:val="16"/>
                      <w:szCs w:val="16"/>
                    </w:rPr>
                    <m:t>l</m:t>
                  </m:r>
                </m:e>
                <m:sup>
                  <m:r>
                    <w:rPr>
                      <w:rFonts w:ascii="Cambria Math" w:hAnsi="Cambria Math" w:cs="Times New Roman"/>
                      <w:sz w:val="16"/>
                      <w:szCs w:val="16"/>
                    </w:rPr>
                    <m:t>'</m:t>
                  </m:r>
                </m:sup>
              </m:sSup>
              <m:r>
                <w:rPr>
                  <w:rFonts w:ascii="Cambria Math" w:hAnsi="Cambria Math" w:cs="Times New Roman"/>
                  <w:sz w:val="16"/>
                  <w:szCs w:val="16"/>
                </w:rPr>
                <m:t>âge officiel de fréquenter la classe (6 ans)</m:t>
              </m:r>
            </m:num>
            <m:den>
              <m:r>
                <w:rPr>
                  <w:rFonts w:ascii="Cambria Math" w:hAnsi="Cambria Math" w:cs="Times New Roman"/>
                  <w:sz w:val="16"/>
                  <w:szCs w:val="16"/>
                </w:rPr>
                <m:t xml:space="preserve">Population ayant </m:t>
              </m:r>
              <m:sSup>
                <m:sSupPr>
                  <m:ctrlPr>
                    <w:rPr>
                      <w:rFonts w:ascii="Cambria Math" w:hAnsi="Cambria Math" w:cs="Times New Roman"/>
                      <w:i/>
                      <w:sz w:val="16"/>
                      <w:szCs w:val="16"/>
                    </w:rPr>
                  </m:ctrlPr>
                </m:sSupPr>
                <m:e>
                  <m:r>
                    <w:rPr>
                      <w:rFonts w:ascii="Cambria Math" w:hAnsi="Cambria Math" w:cs="Times New Roman"/>
                      <w:sz w:val="16"/>
                      <w:szCs w:val="16"/>
                    </w:rPr>
                    <m:t>l</m:t>
                  </m:r>
                </m:e>
                <m:sup>
                  <m:r>
                    <w:rPr>
                      <w:rFonts w:ascii="Cambria Math" w:hAnsi="Cambria Math" w:cs="Times New Roman"/>
                      <w:sz w:val="16"/>
                      <w:szCs w:val="16"/>
                    </w:rPr>
                    <m:t>'</m:t>
                  </m:r>
                </m:sup>
              </m:sSup>
              <m:r>
                <w:rPr>
                  <w:rFonts w:ascii="Cambria Math" w:hAnsi="Cambria Math" w:cs="Times New Roman"/>
                  <w:sz w:val="16"/>
                  <w:szCs w:val="16"/>
                </w:rPr>
                <m:t>âge de fréquenter le CP1 (6 ans)</m:t>
              </m:r>
            </m:den>
          </m:f>
          <m:r>
            <w:rPr>
              <w:rFonts w:ascii="Cambria Math" w:hAnsi="Cambria Math" w:cs="Times New Roman"/>
              <w:sz w:val="16"/>
              <w:szCs w:val="16"/>
            </w:rPr>
            <m:t>X  100</m:t>
          </m:r>
        </m:oMath>
      </m:oMathPara>
    </w:p>
    <w:p w14:paraId="6982F6B2" w14:textId="77777777" w:rsidR="00CC29C0" w:rsidRPr="00C26BF9" w:rsidRDefault="00CC29C0" w:rsidP="00612D1C">
      <w:pPr>
        <w:numPr>
          <w:ilvl w:val="0"/>
          <w:numId w:val="13"/>
        </w:numPr>
        <w:tabs>
          <w:tab w:val="left" w:pos="910"/>
        </w:tabs>
        <w:spacing w:after="160" w:line="360" w:lineRule="auto"/>
        <w:rPr>
          <w:rFonts w:ascii="Times New Roman" w:hAnsi="Times New Roman" w:cs="Times New Roman"/>
          <w:sz w:val="24"/>
          <w:szCs w:val="24"/>
        </w:rPr>
      </w:pPr>
      <w:r w:rsidRPr="00C26BF9">
        <w:rPr>
          <w:rFonts w:ascii="Times New Roman" w:hAnsi="Times New Roman" w:cs="Times New Roman"/>
          <w:sz w:val="24"/>
          <w:szCs w:val="24"/>
        </w:rPr>
        <w:tab/>
      </w:r>
      <w:r w:rsidRPr="00C26BF9">
        <w:rPr>
          <w:rFonts w:ascii="Times New Roman" w:hAnsi="Times New Roman" w:cs="Times New Roman"/>
          <w:b/>
          <w:bCs/>
          <w:sz w:val="24"/>
          <w:szCs w:val="24"/>
        </w:rPr>
        <w:t xml:space="preserve">Niveau de désagrégation : </w:t>
      </w:r>
      <w:r w:rsidRPr="00C26BF9">
        <w:rPr>
          <w:rFonts w:ascii="Times New Roman" w:hAnsi="Times New Roman" w:cs="Times New Roman"/>
          <w:sz w:val="24"/>
          <w:szCs w:val="24"/>
        </w:rPr>
        <w:t>par genre (filles et ga</w:t>
      </w:r>
      <w:r w:rsidR="0052346F" w:rsidRPr="00C26BF9">
        <w:rPr>
          <w:rFonts w:ascii="Times New Roman" w:hAnsi="Times New Roman" w:cs="Times New Roman"/>
          <w:sz w:val="24"/>
          <w:szCs w:val="24"/>
        </w:rPr>
        <w:t xml:space="preserve">rçons), par entité géographique </w:t>
      </w:r>
      <w:r w:rsidRPr="00C26BF9">
        <w:rPr>
          <w:rFonts w:ascii="Times New Roman" w:hAnsi="Times New Roman" w:cs="Times New Roman"/>
          <w:sz w:val="24"/>
          <w:szCs w:val="24"/>
        </w:rPr>
        <w:t>(région, province, commune).</w:t>
      </w:r>
    </w:p>
    <w:p w14:paraId="603EEF24" w14:textId="77777777" w:rsidR="00CC29C0" w:rsidRPr="00C26BF9" w:rsidRDefault="00CC29C0" w:rsidP="00612D1C">
      <w:pPr>
        <w:numPr>
          <w:ilvl w:val="0"/>
          <w:numId w:val="13"/>
        </w:numPr>
        <w:tabs>
          <w:tab w:val="left" w:pos="910"/>
        </w:tabs>
        <w:spacing w:after="160" w:line="360" w:lineRule="auto"/>
        <w:rPr>
          <w:rFonts w:ascii="Times New Roman" w:hAnsi="Times New Roman" w:cs="Times New Roman"/>
          <w:sz w:val="24"/>
          <w:szCs w:val="24"/>
        </w:rPr>
      </w:pPr>
      <w:r w:rsidRPr="00C26BF9">
        <w:rPr>
          <w:rFonts w:ascii="Times New Roman" w:hAnsi="Times New Roman" w:cs="Times New Roman"/>
          <w:b/>
          <w:bCs/>
          <w:sz w:val="24"/>
          <w:szCs w:val="24"/>
        </w:rPr>
        <w:t>Eléments d’interprétation </w:t>
      </w:r>
      <w:r w:rsidRPr="00C26BF9">
        <w:rPr>
          <w:rFonts w:ascii="Times New Roman" w:hAnsi="Times New Roman" w:cs="Times New Roman"/>
          <w:sz w:val="24"/>
          <w:szCs w:val="24"/>
        </w:rPr>
        <w:t>: Un taux net d’admission élevé indique un niveau d’accès important à l’enseignement primaire pour les enfants ayant l’âge officiel d’entrer à l’école primaire. Cela signifie que les enfants auront un âge homogène, ce qui peut faciliter l’action pédagogique. Un écart important entre taux net et taux brut d’admission signifie que la proportion des nouveaux entrants en avance et en retard est importante.</w:t>
      </w:r>
    </w:p>
    <w:p w14:paraId="6969282B" w14:textId="77777777" w:rsidR="00CC29C0" w:rsidRPr="00C26BF9" w:rsidRDefault="00CC29C0" w:rsidP="00612D1C">
      <w:pPr>
        <w:numPr>
          <w:ilvl w:val="0"/>
          <w:numId w:val="13"/>
        </w:numPr>
        <w:tabs>
          <w:tab w:val="left" w:pos="910"/>
        </w:tabs>
        <w:spacing w:after="160" w:line="360" w:lineRule="auto"/>
        <w:rPr>
          <w:rFonts w:ascii="Times New Roman" w:hAnsi="Times New Roman" w:cs="Times New Roman"/>
          <w:sz w:val="24"/>
          <w:szCs w:val="24"/>
        </w:rPr>
      </w:pPr>
      <w:r w:rsidRPr="00C26BF9">
        <w:rPr>
          <w:rFonts w:ascii="Times New Roman" w:hAnsi="Times New Roman" w:cs="Times New Roman"/>
          <w:b/>
          <w:bCs/>
          <w:sz w:val="24"/>
          <w:szCs w:val="24"/>
        </w:rPr>
        <w:t xml:space="preserve">Observations ou remarques spécifiques : </w:t>
      </w:r>
    </w:p>
    <w:p w14:paraId="0236EFA3" w14:textId="77777777" w:rsidR="00CC29C0" w:rsidRPr="00C26BF9" w:rsidRDefault="00CC29C0" w:rsidP="00067ABC">
      <w:pPr>
        <w:tabs>
          <w:tab w:val="left" w:pos="910"/>
        </w:tabs>
        <w:spacing w:line="360" w:lineRule="auto"/>
        <w:ind w:left="910"/>
        <w:rPr>
          <w:rFonts w:ascii="Times New Roman" w:hAnsi="Times New Roman" w:cs="Times New Roman"/>
          <w:sz w:val="24"/>
          <w:szCs w:val="24"/>
        </w:rPr>
      </w:pPr>
      <w:r w:rsidRPr="00C26BF9">
        <w:rPr>
          <w:rFonts w:ascii="Times New Roman" w:hAnsi="Times New Roman" w:cs="Times New Roman"/>
          <w:b/>
          <w:bCs/>
          <w:sz w:val="24"/>
          <w:szCs w:val="24"/>
        </w:rPr>
        <w:lastRenderedPageBreak/>
        <w:t>(</w:t>
      </w:r>
      <w:r w:rsidRPr="00C26BF9">
        <w:rPr>
          <w:rFonts w:ascii="Times New Roman" w:hAnsi="Times New Roman" w:cs="Times New Roman"/>
          <w:sz w:val="24"/>
          <w:szCs w:val="24"/>
        </w:rPr>
        <w:t xml:space="preserve">1) Les données relatives aux nouveaux élèves ainsi qu’à la population utilisée pour le calcul de l’indicateur devront se référer strictement à l’âge officiel d’entrer au primaire ; </w:t>
      </w:r>
    </w:p>
    <w:p w14:paraId="1093F6EA" w14:textId="65459731" w:rsidR="00CC29C0" w:rsidRPr="00C26BF9" w:rsidRDefault="00067ABC" w:rsidP="00067ABC">
      <w:pPr>
        <w:tabs>
          <w:tab w:val="left" w:pos="910"/>
        </w:tabs>
        <w:spacing w:line="360" w:lineRule="auto"/>
        <w:rPr>
          <w:rFonts w:ascii="Times New Roman" w:hAnsi="Times New Roman" w:cs="Times New Roman"/>
          <w:sz w:val="24"/>
          <w:szCs w:val="24"/>
        </w:rPr>
      </w:pPr>
      <w:r>
        <w:rPr>
          <w:rFonts w:ascii="Times New Roman" w:hAnsi="Times New Roman" w:cs="Times New Roman"/>
          <w:sz w:val="24"/>
          <w:szCs w:val="24"/>
        </w:rPr>
        <w:tab/>
      </w:r>
      <w:r w:rsidR="00CC29C0" w:rsidRPr="00C26BF9">
        <w:rPr>
          <w:rFonts w:ascii="Times New Roman" w:hAnsi="Times New Roman" w:cs="Times New Roman"/>
          <w:sz w:val="24"/>
          <w:szCs w:val="24"/>
        </w:rPr>
        <w:t xml:space="preserve">(2) Cet indicateur ne peut pas être supérieur à 100 % ; </w:t>
      </w:r>
    </w:p>
    <w:p w14:paraId="0E49F72C" w14:textId="02D368C3" w:rsidR="00134141" w:rsidRDefault="00067ABC" w:rsidP="00BA399E">
      <w:pPr>
        <w:spacing w:line="360" w:lineRule="auto"/>
        <w:ind w:left="720"/>
        <w:rPr>
          <w:rFonts w:ascii="Times New Roman" w:hAnsi="Times New Roman" w:cs="Times New Roman"/>
          <w:sz w:val="24"/>
          <w:szCs w:val="24"/>
        </w:rPr>
      </w:pPr>
      <w:r>
        <w:rPr>
          <w:rFonts w:ascii="Times New Roman" w:hAnsi="Times New Roman" w:cs="Times New Roman"/>
          <w:sz w:val="24"/>
          <w:szCs w:val="24"/>
        </w:rPr>
        <w:t xml:space="preserve">   </w:t>
      </w:r>
      <w:r w:rsidR="00CC29C0" w:rsidRPr="00C26BF9">
        <w:rPr>
          <w:rFonts w:ascii="Times New Roman" w:hAnsi="Times New Roman" w:cs="Times New Roman"/>
          <w:sz w:val="24"/>
          <w:szCs w:val="24"/>
        </w:rPr>
        <w:t>(3) les redoublants en première année ne soient pas comptés dans le calcul, car cela peut poser un problème pour les enfants entrés à l’école avant d’avoir l’âge officiel et qui redoublent leur première année lorsqu’ils atteignent cet âge.</w:t>
      </w:r>
    </w:p>
    <w:p w14:paraId="0366A3FC" w14:textId="77777777" w:rsidR="00BA399E" w:rsidRPr="00C26BF9" w:rsidRDefault="00BA399E" w:rsidP="00BA399E">
      <w:pPr>
        <w:spacing w:line="360" w:lineRule="auto"/>
        <w:ind w:left="720"/>
        <w:rPr>
          <w:rFonts w:ascii="Times New Roman" w:hAnsi="Times New Roman" w:cs="Times New Roman"/>
          <w:sz w:val="24"/>
          <w:szCs w:val="24"/>
        </w:rPr>
      </w:pPr>
    </w:p>
    <w:p w14:paraId="469C1166" w14:textId="77777777" w:rsidR="0052346F" w:rsidRPr="00C26BF9" w:rsidRDefault="0052346F" w:rsidP="00067ABC">
      <w:pPr>
        <w:pStyle w:val="Paragraphedeliste"/>
        <w:numPr>
          <w:ilvl w:val="0"/>
          <w:numId w:val="16"/>
        </w:numPr>
        <w:spacing w:line="360" w:lineRule="auto"/>
        <w:rPr>
          <w:rFonts w:ascii="Times New Roman" w:hAnsi="Times New Roman" w:cs="Times New Roman"/>
          <w:b/>
          <w:sz w:val="24"/>
          <w:szCs w:val="24"/>
        </w:rPr>
      </w:pPr>
      <w:r w:rsidRPr="00C26BF9">
        <w:rPr>
          <w:rFonts w:ascii="Times New Roman" w:hAnsi="Times New Roman" w:cs="Times New Roman"/>
          <w:b/>
          <w:sz w:val="24"/>
          <w:szCs w:val="24"/>
        </w:rPr>
        <w:t>Taux brut de scolarisation</w:t>
      </w:r>
    </w:p>
    <w:p w14:paraId="3FFA31C3" w14:textId="284BD94F" w:rsidR="00FA2274" w:rsidRPr="00C26BF9" w:rsidRDefault="0052346F" w:rsidP="00067ABC">
      <w:pPr>
        <w:numPr>
          <w:ilvl w:val="0"/>
          <w:numId w:val="17"/>
        </w:numPr>
        <w:tabs>
          <w:tab w:val="left" w:pos="910"/>
        </w:tabs>
        <w:spacing w:after="160" w:line="360" w:lineRule="auto"/>
        <w:rPr>
          <w:rFonts w:ascii="Times New Roman" w:hAnsi="Times New Roman" w:cs="Times New Roman"/>
          <w:bCs/>
          <w:sz w:val="24"/>
          <w:szCs w:val="24"/>
        </w:rPr>
      </w:pPr>
      <w:r w:rsidRPr="00C26BF9">
        <w:rPr>
          <w:rFonts w:ascii="Times New Roman" w:hAnsi="Times New Roman" w:cs="Times New Roman"/>
          <w:b/>
          <w:bCs/>
          <w:sz w:val="24"/>
          <w:szCs w:val="24"/>
        </w:rPr>
        <w:t>Définition </w:t>
      </w:r>
      <w:r w:rsidRPr="00C26BF9">
        <w:rPr>
          <w:rFonts w:ascii="Times New Roman" w:hAnsi="Times New Roman" w:cs="Times New Roman"/>
          <w:bCs/>
          <w:sz w:val="24"/>
          <w:szCs w:val="24"/>
        </w:rPr>
        <w:t>:</w:t>
      </w:r>
      <w:r w:rsidR="00FA2274" w:rsidRPr="00C26BF9">
        <w:rPr>
          <w:rFonts w:ascii="Times New Roman" w:hAnsi="Times New Roman" w:cs="Times New Roman"/>
          <w:bCs/>
          <w:sz w:val="24"/>
          <w:szCs w:val="24"/>
        </w:rPr>
        <w:t xml:space="preserve"> le Taux brut de scolarisation est le nombre total d’inscrits dans un niveau spécifique d’éducation (primaire, post-primaire), sans distinction d’âge, exprimé en pourcentage de la population officiellement scolarisable au même niveau pour une année scolaire donnée</w:t>
      </w:r>
    </w:p>
    <w:p w14:paraId="7B4D218E" w14:textId="77777777" w:rsidR="0052346F" w:rsidRPr="00C26BF9" w:rsidRDefault="0052346F" w:rsidP="00067ABC">
      <w:pPr>
        <w:numPr>
          <w:ilvl w:val="0"/>
          <w:numId w:val="17"/>
        </w:numPr>
        <w:tabs>
          <w:tab w:val="left" w:pos="910"/>
        </w:tabs>
        <w:spacing w:after="160" w:line="360" w:lineRule="auto"/>
        <w:rPr>
          <w:rFonts w:ascii="Times New Roman" w:hAnsi="Times New Roman" w:cs="Times New Roman"/>
          <w:bCs/>
          <w:sz w:val="24"/>
          <w:szCs w:val="24"/>
        </w:rPr>
      </w:pPr>
      <w:r w:rsidRPr="00C26BF9">
        <w:rPr>
          <w:rFonts w:ascii="Times New Roman" w:hAnsi="Times New Roman" w:cs="Times New Roman"/>
          <w:b/>
          <w:bCs/>
          <w:sz w:val="24"/>
          <w:szCs w:val="24"/>
        </w:rPr>
        <w:t>Objet</w:t>
      </w:r>
      <w:r w:rsidRPr="00C26BF9">
        <w:rPr>
          <w:rFonts w:ascii="Times New Roman" w:hAnsi="Times New Roman" w:cs="Times New Roman"/>
          <w:bCs/>
          <w:sz w:val="24"/>
          <w:szCs w:val="24"/>
        </w:rPr>
        <w:t> : Fournir une mesure précise de l’importance de la scolarisation à un niveau d’étude donné, par rapport à la population à scolariser correspondante ; Mesurer l’effort restant à accomplir pour atteindre la scolarisation universelle.</w:t>
      </w:r>
    </w:p>
    <w:p w14:paraId="56ED9ACF" w14:textId="238D03F2" w:rsidR="00E95266" w:rsidRPr="00C26BF9" w:rsidRDefault="0052346F" w:rsidP="00067ABC">
      <w:pPr>
        <w:pStyle w:val="Paragraphedeliste"/>
        <w:numPr>
          <w:ilvl w:val="0"/>
          <w:numId w:val="21"/>
        </w:numPr>
        <w:tabs>
          <w:tab w:val="left" w:pos="910"/>
        </w:tabs>
        <w:spacing w:after="0" w:line="360" w:lineRule="auto"/>
        <w:rPr>
          <w:rFonts w:ascii="Times New Roman" w:hAnsi="Times New Roman" w:cs="Times New Roman"/>
          <w:bCs/>
          <w:sz w:val="24"/>
          <w:szCs w:val="24"/>
        </w:rPr>
      </w:pPr>
      <w:r w:rsidRPr="00C26BF9">
        <w:rPr>
          <w:rFonts w:ascii="Times New Roman" w:hAnsi="Times New Roman" w:cs="Times New Roman"/>
          <w:b/>
          <w:bCs/>
          <w:sz w:val="24"/>
          <w:szCs w:val="24"/>
        </w:rPr>
        <w:t>Précisions sur les données nécessaires à son calcul</w:t>
      </w:r>
      <w:r w:rsidRPr="00C26BF9">
        <w:rPr>
          <w:rFonts w:ascii="Times New Roman" w:hAnsi="Times New Roman" w:cs="Times New Roman"/>
          <w:bCs/>
          <w:sz w:val="24"/>
          <w:szCs w:val="24"/>
        </w:rPr>
        <w:t> :</w:t>
      </w:r>
      <w:r w:rsidR="00821A2D" w:rsidRPr="00C26BF9">
        <w:rPr>
          <w:rFonts w:ascii="Times New Roman" w:hAnsi="Times New Roman" w:cs="Times New Roman"/>
          <w:bCs/>
          <w:sz w:val="24"/>
          <w:szCs w:val="24"/>
        </w:rPr>
        <w:t xml:space="preserve"> </w:t>
      </w:r>
      <w:r w:rsidR="008F4C24" w:rsidRPr="00C26BF9">
        <w:rPr>
          <w:rFonts w:ascii="Times New Roman" w:hAnsi="Times New Roman" w:cs="Times New Roman"/>
          <w:bCs/>
          <w:sz w:val="24"/>
          <w:szCs w:val="24"/>
        </w:rPr>
        <w:t>s</w:t>
      </w:r>
      <w:r w:rsidR="00E95266" w:rsidRPr="00C26BF9">
        <w:rPr>
          <w:rFonts w:ascii="Times New Roman" w:hAnsi="Times New Roman" w:cs="Times New Roman"/>
          <w:bCs/>
          <w:sz w:val="24"/>
          <w:szCs w:val="24"/>
        </w:rPr>
        <w:t>on calcul requiert le nombre total des inscrits dans un niveau donné d’enseignement et la population du groupe d’âge correspondant au niveau spécifié.</w:t>
      </w:r>
    </w:p>
    <w:p w14:paraId="6DCCC2DA" w14:textId="449312B3" w:rsidR="0052346F" w:rsidRPr="00C26BF9" w:rsidRDefault="0052346F" w:rsidP="00067ABC">
      <w:pPr>
        <w:numPr>
          <w:ilvl w:val="0"/>
          <w:numId w:val="18"/>
        </w:numPr>
        <w:tabs>
          <w:tab w:val="left" w:pos="910"/>
        </w:tabs>
        <w:spacing w:after="160" w:line="360" w:lineRule="auto"/>
        <w:rPr>
          <w:rFonts w:ascii="Times New Roman" w:hAnsi="Times New Roman" w:cs="Times New Roman"/>
          <w:bCs/>
          <w:sz w:val="24"/>
          <w:szCs w:val="24"/>
        </w:rPr>
      </w:pPr>
      <w:r w:rsidRPr="00C26BF9">
        <w:rPr>
          <w:rFonts w:ascii="Times New Roman" w:hAnsi="Times New Roman" w:cs="Times New Roman"/>
          <w:b/>
          <w:bCs/>
          <w:sz w:val="24"/>
          <w:szCs w:val="24"/>
        </w:rPr>
        <w:t>Méthode de calcul :</w:t>
      </w:r>
      <w:r w:rsidRPr="00C26BF9">
        <w:rPr>
          <w:rFonts w:ascii="Times New Roman" w:hAnsi="Times New Roman" w:cs="Times New Roman"/>
          <w:bCs/>
          <w:sz w:val="24"/>
          <w:szCs w:val="24"/>
        </w:rPr>
        <w:t xml:space="preserve"> </w:t>
      </w:r>
    </w:p>
    <w:p w14:paraId="635C0A59" w14:textId="3893EC57" w:rsidR="0052346F" w:rsidRPr="00C26BF9" w:rsidRDefault="00821A2D" w:rsidP="00067ABC">
      <w:pPr>
        <w:tabs>
          <w:tab w:val="left" w:pos="910"/>
        </w:tabs>
        <w:spacing w:after="160" w:line="360" w:lineRule="auto"/>
        <w:rPr>
          <w:rFonts w:ascii="Times New Roman" w:hAnsi="Times New Roman" w:cs="Times New Roman"/>
          <w:bCs/>
          <w:sz w:val="24"/>
          <w:szCs w:val="24"/>
        </w:rPr>
      </w:pPr>
      <w:r w:rsidRPr="00C26BF9">
        <w:rPr>
          <w:rFonts w:ascii="Times New Roman" w:hAnsi="Times New Roman" w:cs="Times New Roman"/>
          <w:bCs/>
          <w:sz w:val="24"/>
          <w:szCs w:val="24"/>
        </w:rPr>
        <w:t>Le TBS au niveau de l’enseignement primaire est donné par la formule :</w:t>
      </w:r>
    </w:p>
    <w:p w14:paraId="2AED223A" w14:textId="75752E39" w:rsidR="00545542" w:rsidRPr="00067ABC" w:rsidRDefault="00545542" w:rsidP="00545542">
      <w:pPr>
        <w:spacing w:before="120" w:after="120" w:line="240" w:lineRule="auto"/>
        <w:rPr>
          <w:rFonts w:ascii="Times New Roman" w:hAnsi="Times New Roman" w:cs="Times New Roman"/>
        </w:rPr>
      </w:pPr>
      <m:oMathPara>
        <m:oMath>
          <m:r>
            <m:rPr>
              <m:sty m:val="p"/>
            </m:rPr>
            <w:rPr>
              <w:rFonts w:ascii="Cambria Math" w:hAnsi="Cambria Math" w:cs="Times New Roman"/>
              <w:lang w:val="en-US"/>
            </w:rPr>
            <m:t>TBS</m:t>
          </m:r>
          <m:r>
            <w:rPr>
              <w:rFonts w:ascii="Cambria Math" w:hAnsi="Cambria Math" w:cs="Times New Roman"/>
            </w:rPr>
            <m:t>=</m:t>
          </m:r>
          <m:f>
            <m:fPr>
              <m:ctrlPr>
                <w:rPr>
                  <w:rFonts w:ascii="Cambria Math" w:hAnsi="Cambria Math" w:cs="Times New Roman"/>
                  <w:i/>
                </w:rPr>
              </m:ctrlPr>
            </m:fPr>
            <m:num>
              <m:r>
                <w:rPr>
                  <w:rFonts w:ascii="Cambria Math" w:hAnsi="Cambria Math" w:cs="Times New Roman"/>
                </w:rPr>
                <m:t xml:space="preserve">Nombre </m:t>
              </m:r>
              <m:sSup>
                <m:sSupPr>
                  <m:ctrlPr>
                    <w:rPr>
                      <w:rFonts w:ascii="Cambria Math" w:hAnsi="Cambria Math" w:cs="Times New Roman"/>
                      <w:i/>
                    </w:rPr>
                  </m:ctrlPr>
                </m:sSupPr>
                <m:e>
                  <m:r>
                    <w:rPr>
                      <w:rFonts w:ascii="Cambria Math" w:hAnsi="Cambria Math" w:cs="Times New Roman"/>
                    </w:rPr>
                    <m:t>total d</m:t>
                  </m:r>
                </m:e>
                <m:sup>
                  <m:r>
                    <w:rPr>
                      <w:rFonts w:ascii="Cambria Math" w:hAnsi="Cambria Math" w:cs="Times New Roman"/>
                    </w:rPr>
                    <m:t>'</m:t>
                  </m:r>
                </m:sup>
              </m:sSup>
              <m:r>
                <w:rPr>
                  <w:rFonts w:ascii="Cambria Math" w:hAnsi="Cambria Math" w:cs="Times New Roman"/>
                </w:rPr>
                <m:t xml:space="preserve">élèves de tous âges au primaire   </m:t>
              </m:r>
            </m:num>
            <m:den>
              <m:r>
                <w:rPr>
                  <w:rFonts w:ascii="Cambria Math" w:hAnsi="Cambria Math" w:cs="Times New Roman"/>
                </w:rPr>
                <m:t xml:space="preserve">Population ayant </m:t>
              </m:r>
              <m:sSup>
                <m:sSupPr>
                  <m:ctrlPr>
                    <w:rPr>
                      <w:rFonts w:ascii="Cambria Math" w:hAnsi="Cambria Math" w:cs="Times New Roman"/>
                      <w:i/>
                    </w:rPr>
                  </m:ctrlPr>
                </m:sSupPr>
                <m:e>
                  <m:r>
                    <w:rPr>
                      <w:rFonts w:ascii="Cambria Math" w:hAnsi="Cambria Math" w:cs="Times New Roman"/>
                    </w:rPr>
                    <m:t>l</m:t>
                  </m:r>
                </m:e>
                <m:sup>
                  <m:r>
                    <w:rPr>
                      <w:rFonts w:ascii="Cambria Math" w:hAnsi="Cambria Math" w:cs="Times New Roman"/>
                    </w:rPr>
                    <m:t>'</m:t>
                  </m:r>
                </m:sup>
              </m:sSup>
              <m:r>
                <w:rPr>
                  <w:rFonts w:ascii="Cambria Math" w:hAnsi="Cambria Math" w:cs="Times New Roman"/>
                </w:rPr>
                <m:t>age officiel de fréquenter le primaire (6-11 ans)</m:t>
              </m:r>
            </m:den>
          </m:f>
          <m:r>
            <w:rPr>
              <w:rFonts w:ascii="Cambria Math" w:hAnsi="Cambria Math" w:cs="Times New Roman"/>
            </w:rPr>
            <m:t xml:space="preserve">X  100 </m:t>
          </m:r>
        </m:oMath>
      </m:oMathPara>
    </w:p>
    <w:p w14:paraId="332198BC" w14:textId="77777777" w:rsidR="00545542" w:rsidRPr="0052346F" w:rsidRDefault="00545542" w:rsidP="001A3B8D">
      <w:pPr>
        <w:tabs>
          <w:tab w:val="left" w:pos="910"/>
        </w:tabs>
        <w:spacing w:line="360" w:lineRule="auto"/>
        <w:rPr>
          <w:rFonts w:cstheme="minorHAnsi"/>
          <w:bCs/>
          <w:sz w:val="24"/>
          <w:szCs w:val="24"/>
        </w:rPr>
      </w:pPr>
    </w:p>
    <w:p w14:paraId="5D05DA90" w14:textId="77777777" w:rsidR="0052346F" w:rsidRPr="00C26BF9" w:rsidRDefault="0052346F" w:rsidP="001A3B8D">
      <w:pPr>
        <w:numPr>
          <w:ilvl w:val="0"/>
          <w:numId w:val="18"/>
        </w:numPr>
        <w:tabs>
          <w:tab w:val="left" w:pos="910"/>
        </w:tabs>
        <w:spacing w:after="160" w:line="360" w:lineRule="auto"/>
        <w:rPr>
          <w:rFonts w:ascii="Times New Roman" w:hAnsi="Times New Roman" w:cs="Times New Roman"/>
          <w:bCs/>
          <w:sz w:val="24"/>
          <w:szCs w:val="24"/>
        </w:rPr>
      </w:pPr>
      <w:r w:rsidRPr="00C26BF9">
        <w:rPr>
          <w:rFonts w:ascii="Times New Roman" w:hAnsi="Times New Roman" w:cs="Times New Roman"/>
          <w:b/>
          <w:bCs/>
          <w:sz w:val="24"/>
          <w:szCs w:val="24"/>
        </w:rPr>
        <w:t xml:space="preserve">Niveau de désagrégation : </w:t>
      </w:r>
      <w:r w:rsidRPr="00C26BF9">
        <w:rPr>
          <w:rFonts w:ascii="Times New Roman" w:hAnsi="Times New Roman" w:cs="Times New Roman"/>
          <w:bCs/>
          <w:sz w:val="24"/>
          <w:szCs w:val="24"/>
        </w:rPr>
        <w:t>par</w:t>
      </w:r>
      <w:r w:rsidRPr="00C26BF9">
        <w:rPr>
          <w:rFonts w:ascii="Times New Roman" w:hAnsi="Times New Roman" w:cs="Times New Roman"/>
          <w:b/>
          <w:bCs/>
          <w:sz w:val="24"/>
          <w:szCs w:val="24"/>
        </w:rPr>
        <w:t xml:space="preserve"> </w:t>
      </w:r>
      <w:r w:rsidRPr="00C26BF9">
        <w:rPr>
          <w:rFonts w:ascii="Times New Roman" w:hAnsi="Times New Roman" w:cs="Times New Roman"/>
          <w:bCs/>
          <w:sz w:val="24"/>
          <w:szCs w:val="24"/>
        </w:rPr>
        <w:t>genre (filles et garçons), par entité géographique (région, province, commune).</w:t>
      </w:r>
    </w:p>
    <w:p w14:paraId="1533612E" w14:textId="0B3F05AD" w:rsidR="0052346F" w:rsidRPr="00C26BF9" w:rsidRDefault="0052346F" w:rsidP="001A3B8D">
      <w:pPr>
        <w:numPr>
          <w:ilvl w:val="0"/>
          <w:numId w:val="18"/>
        </w:numPr>
        <w:tabs>
          <w:tab w:val="left" w:pos="910"/>
        </w:tabs>
        <w:spacing w:after="160" w:line="360" w:lineRule="auto"/>
        <w:rPr>
          <w:rFonts w:ascii="Times New Roman" w:hAnsi="Times New Roman" w:cs="Times New Roman"/>
          <w:bCs/>
          <w:sz w:val="24"/>
          <w:szCs w:val="24"/>
        </w:rPr>
      </w:pPr>
      <w:r w:rsidRPr="00C26BF9">
        <w:rPr>
          <w:rFonts w:ascii="Times New Roman" w:hAnsi="Times New Roman" w:cs="Times New Roman"/>
          <w:b/>
          <w:bCs/>
          <w:sz w:val="24"/>
          <w:szCs w:val="24"/>
        </w:rPr>
        <w:t>Eléments d’interprétation </w:t>
      </w:r>
      <w:r w:rsidRPr="00C26BF9">
        <w:rPr>
          <w:rFonts w:ascii="Times New Roman" w:hAnsi="Times New Roman" w:cs="Times New Roman"/>
          <w:bCs/>
          <w:sz w:val="24"/>
          <w:szCs w:val="24"/>
        </w:rPr>
        <w:t xml:space="preserve">: Le taux brut de scolarisation, comme son nom l’indique, est une mesure grossière de la participation scolaire, puisque tous les élèves sont pris en compte, quel que soit leur âge. Un TBS de 100 % dans l’enseignement primaire, ne permet pas de conclure que l’universalisation de la scolarisation est atteinte, puisque qu’un nombre important d’élèves peut être, soit en avance ou en retard par rapport à </w:t>
      </w:r>
      <w:r w:rsidRPr="00C26BF9">
        <w:rPr>
          <w:rFonts w:ascii="Times New Roman" w:hAnsi="Times New Roman" w:cs="Times New Roman"/>
          <w:bCs/>
          <w:sz w:val="24"/>
          <w:szCs w:val="24"/>
        </w:rPr>
        <w:lastRenderedPageBreak/>
        <w:t>l’âge légal de scolarisation. L’analyse de l’évolution des TBS sur plusieurs années permet de mesurer l’effort accompli pour scolariser les élèves.</w:t>
      </w:r>
    </w:p>
    <w:p w14:paraId="6F23CD2B" w14:textId="77777777" w:rsidR="0052346F" w:rsidRPr="00C26BF9" w:rsidRDefault="0052346F" w:rsidP="001A3B8D">
      <w:pPr>
        <w:numPr>
          <w:ilvl w:val="0"/>
          <w:numId w:val="18"/>
        </w:numPr>
        <w:tabs>
          <w:tab w:val="left" w:pos="910"/>
        </w:tabs>
        <w:spacing w:after="160" w:line="360" w:lineRule="auto"/>
        <w:rPr>
          <w:rFonts w:ascii="Times New Roman" w:hAnsi="Times New Roman" w:cs="Times New Roman"/>
          <w:bCs/>
          <w:sz w:val="24"/>
          <w:szCs w:val="24"/>
        </w:rPr>
      </w:pPr>
      <w:r w:rsidRPr="00C26BF9">
        <w:rPr>
          <w:rFonts w:ascii="Times New Roman" w:hAnsi="Times New Roman" w:cs="Times New Roman"/>
          <w:b/>
          <w:bCs/>
          <w:sz w:val="24"/>
          <w:szCs w:val="24"/>
        </w:rPr>
        <w:t xml:space="preserve">Observations ou remarques spécifiques : </w:t>
      </w:r>
    </w:p>
    <w:p w14:paraId="068E750B" w14:textId="77777777" w:rsidR="00DC7563" w:rsidRDefault="0052346F" w:rsidP="001A3B8D">
      <w:pPr>
        <w:numPr>
          <w:ilvl w:val="0"/>
          <w:numId w:val="18"/>
        </w:numPr>
        <w:tabs>
          <w:tab w:val="left" w:pos="910"/>
        </w:tabs>
        <w:spacing w:after="160" w:line="360" w:lineRule="auto"/>
        <w:rPr>
          <w:rFonts w:ascii="Times New Roman" w:hAnsi="Times New Roman" w:cs="Times New Roman"/>
          <w:bCs/>
          <w:sz w:val="24"/>
          <w:szCs w:val="24"/>
        </w:rPr>
      </w:pPr>
      <w:r w:rsidRPr="00C26BF9">
        <w:rPr>
          <w:rFonts w:ascii="Times New Roman" w:hAnsi="Times New Roman" w:cs="Times New Roman"/>
          <w:bCs/>
          <w:sz w:val="24"/>
          <w:szCs w:val="24"/>
        </w:rPr>
        <w:t>(1) Un TBS doit prendre en compte le nombre total des élèves inscrits dans les établissements publics et privés ;</w:t>
      </w:r>
    </w:p>
    <w:p w14:paraId="4B82D1F2" w14:textId="5A017FBE" w:rsidR="0052346F" w:rsidRPr="00C26BF9" w:rsidRDefault="0052346F" w:rsidP="00DC7563">
      <w:pPr>
        <w:tabs>
          <w:tab w:val="left" w:pos="910"/>
        </w:tabs>
        <w:spacing w:after="160" w:line="360" w:lineRule="auto"/>
        <w:ind w:left="720"/>
        <w:rPr>
          <w:rFonts w:ascii="Times New Roman" w:hAnsi="Times New Roman" w:cs="Times New Roman"/>
          <w:bCs/>
          <w:sz w:val="24"/>
          <w:szCs w:val="24"/>
        </w:rPr>
      </w:pPr>
      <w:r w:rsidRPr="00C26BF9">
        <w:rPr>
          <w:rFonts w:ascii="Times New Roman" w:hAnsi="Times New Roman" w:cs="Times New Roman"/>
          <w:bCs/>
          <w:sz w:val="24"/>
          <w:szCs w:val="24"/>
        </w:rPr>
        <w:t xml:space="preserve"> (2) Le TBS peut parfois dépasser 100%, dans la mesure où les élèves trop âgés et trop jeunes sont inclus dans son calcul.</w:t>
      </w:r>
    </w:p>
    <w:p w14:paraId="74BD1D55" w14:textId="77777777" w:rsidR="0052346F" w:rsidRPr="00C26BF9" w:rsidRDefault="0052346F" w:rsidP="001A3B8D">
      <w:pPr>
        <w:pStyle w:val="Paragraphedeliste"/>
        <w:numPr>
          <w:ilvl w:val="0"/>
          <w:numId w:val="16"/>
        </w:numPr>
        <w:spacing w:line="360" w:lineRule="auto"/>
        <w:rPr>
          <w:rFonts w:ascii="Times New Roman" w:hAnsi="Times New Roman" w:cs="Times New Roman"/>
          <w:b/>
          <w:sz w:val="24"/>
          <w:szCs w:val="24"/>
        </w:rPr>
      </w:pPr>
      <w:bookmarkStart w:id="3" w:name="_Toc452106131"/>
      <w:r w:rsidRPr="00C26BF9">
        <w:rPr>
          <w:rFonts w:ascii="Times New Roman" w:hAnsi="Times New Roman" w:cs="Times New Roman"/>
          <w:b/>
          <w:sz w:val="24"/>
          <w:szCs w:val="24"/>
        </w:rPr>
        <w:t>Le taux net de scolarisation (TNS)</w:t>
      </w:r>
      <w:bookmarkEnd w:id="3"/>
    </w:p>
    <w:p w14:paraId="161B3FB7" w14:textId="77777777" w:rsidR="0052346F" w:rsidRPr="00C26BF9" w:rsidRDefault="0052346F" w:rsidP="001A3B8D">
      <w:pPr>
        <w:numPr>
          <w:ilvl w:val="0"/>
          <w:numId w:val="19"/>
        </w:numPr>
        <w:tabs>
          <w:tab w:val="left" w:pos="910"/>
        </w:tabs>
        <w:spacing w:after="160" w:line="360" w:lineRule="auto"/>
        <w:rPr>
          <w:rFonts w:ascii="Times New Roman" w:hAnsi="Times New Roman" w:cs="Times New Roman"/>
          <w:bCs/>
          <w:sz w:val="24"/>
          <w:szCs w:val="24"/>
        </w:rPr>
      </w:pPr>
      <w:r w:rsidRPr="00C26BF9">
        <w:rPr>
          <w:rFonts w:ascii="Times New Roman" w:hAnsi="Times New Roman" w:cs="Times New Roman"/>
          <w:b/>
          <w:bCs/>
          <w:sz w:val="24"/>
          <w:szCs w:val="24"/>
        </w:rPr>
        <w:t>Définition </w:t>
      </w:r>
      <w:r w:rsidRPr="00C26BF9">
        <w:rPr>
          <w:rFonts w:ascii="Times New Roman" w:hAnsi="Times New Roman" w:cs="Times New Roman"/>
          <w:bCs/>
          <w:sz w:val="24"/>
          <w:szCs w:val="24"/>
        </w:rPr>
        <w:t>: Rapport entre le nombre d’élèves scolarisés ayant l’âge légal de scolarisation dans un niveau d’étude donné (primaire, post-primaire) et le nombre d’enfants des tranches d’âge correspondantes, pour une année scolaire donnée.</w:t>
      </w:r>
    </w:p>
    <w:p w14:paraId="2E681072" w14:textId="77777777" w:rsidR="0052346F" w:rsidRPr="00C26BF9" w:rsidRDefault="0052346F" w:rsidP="001A3B8D">
      <w:pPr>
        <w:numPr>
          <w:ilvl w:val="0"/>
          <w:numId w:val="19"/>
        </w:numPr>
        <w:tabs>
          <w:tab w:val="left" w:pos="910"/>
        </w:tabs>
        <w:spacing w:after="160" w:line="360" w:lineRule="auto"/>
        <w:rPr>
          <w:rFonts w:ascii="Times New Roman" w:hAnsi="Times New Roman" w:cs="Times New Roman"/>
          <w:bCs/>
          <w:sz w:val="24"/>
          <w:szCs w:val="24"/>
        </w:rPr>
      </w:pPr>
      <w:r w:rsidRPr="00C26BF9">
        <w:rPr>
          <w:rFonts w:ascii="Times New Roman" w:hAnsi="Times New Roman" w:cs="Times New Roman"/>
          <w:b/>
          <w:bCs/>
          <w:sz w:val="24"/>
          <w:szCs w:val="24"/>
        </w:rPr>
        <w:t>Objet :</w:t>
      </w:r>
      <w:r w:rsidRPr="00C26BF9">
        <w:rPr>
          <w:rFonts w:ascii="Times New Roman" w:hAnsi="Times New Roman" w:cs="Times New Roman"/>
          <w:bCs/>
          <w:sz w:val="24"/>
          <w:szCs w:val="24"/>
        </w:rPr>
        <w:t xml:space="preserve"> Fournir une mesure précise de l’importance de la scolarisation à un niveau d’étude donné, par rapport à la population à scolariser correspondante ; Mesurer l’effort restant à accomplir pour atteindre la scolarisation universelle.</w:t>
      </w:r>
    </w:p>
    <w:p w14:paraId="694BAB65" w14:textId="77777777" w:rsidR="0052346F" w:rsidRPr="00C26BF9" w:rsidRDefault="0052346F" w:rsidP="001A3B8D">
      <w:pPr>
        <w:numPr>
          <w:ilvl w:val="0"/>
          <w:numId w:val="19"/>
        </w:numPr>
        <w:tabs>
          <w:tab w:val="left" w:pos="910"/>
        </w:tabs>
        <w:spacing w:after="160" w:line="360" w:lineRule="auto"/>
        <w:rPr>
          <w:rFonts w:ascii="Times New Roman" w:hAnsi="Times New Roman" w:cs="Times New Roman"/>
          <w:bCs/>
          <w:sz w:val="24"/>
          <w:szCs w:val="24"/>
        </w:rPr>
      </w:pPr>
      <w:r w:rsidRPr="00C26BF9">
        <w:rPr>
          <w:rFonts w:ascii="Times New Roman" w:hAnsi="Times New Roman" w:cs="Times New Roman"/>
          <w:b/>
          <w:bCs/>
          <w:sz w:val="24"/>
          <w:szCs w:val="24"/>
        </w:rPr>
        <w:t>Précisions sur les données nécessaires à son calcul</w:t>
      </w:r>
      <w:r w:rsidRPr="00C26BF9">
        <w:rPr>
          <w:rFonts w:ascii="Times New Roman" w:hAnsi="Times New Roman" w:cs="Times New Roman"/>
          <w:bCs/>
          <w:sz w:val="24"/>
          <w:szCs w:val="24"/>
        </w:rPr>
        <w:t xml:space="preserve"> : nombre d'élèves inscrits ayant l’âge officiel du niveau d’étude donné (6-11 ans au primaire,) ; Nombre d’enfants ayant l’âge officiel d’être à l’école primaire (6 -11 ans) </w:t>
      </w:r>
    </w:p>
    <w:p w14:paraId="16FB348F" w14:textId="77777777" w:rsidR="0052346F" w:rsidRPr="00C26BF9" w:rsidRDefault="0052346F" w:rsidP="001A3B8D">
      <w:pPr>
        <w:numPr>
          <w:ilvl w:val="0"/>
          <w:numId w:val="19"/>
        </w:numPr>
        <w:tabs>
          <w:tab w:val="left" w:pos="910"/>
        </w:tabs>
        <w:spacing w:after="160" w:line="360" w:lineRule="auto"/>
        <w:rPr>
          <w:rFonts w:ascii="Times New Roman" w:hAnsi="Times New Roman" w:cs="Times New Roman"/>
          <w:bCs/>
          <w:sz w:val="24"/>
          <w:szCs w:val="24"/>
        </w:rPr>
      </w:pPr>
      <w:r w:rsidRPr="00C26BF9">
        <w:rPr>
          <w:rFonts w:ascii="Times New Roman" w:hAnsi="Times New Roman" w:cs="Times New Roman"/>
          <w:b/>
          <w:bCs/>
          <w:sz w:val="24"/>
          <w:szCs w:val="24"/>
        </w:rPr>
        <w:t>Méthode de calcul :</w:t>
      </w:r>
      <w:r w:rsidRPr="00C26BF9">
        <w:rPr>
          <w:rFonts w:ascii="Times New Roman" w:hAnsi="Times New Roman" w:cs="Times New Roman"/>
          <w:bCs/>
          <w:sz w:val="24"/>
          <w:szCs w:val="24"/>
        </w:rPr>
        <w:t xml:space="preserve"> </w:t>
      </w:r>
    </w:p>
    <w:p w14:paraId="03D829AA" w14:textId="6AB2C5A4" w:rsidR="0054500C" w:rsidRPr="00C26BF9" w:rsidRDefault="00E6394A" w:rsidP="001A3B8D">
      <w:pPr>
        <w:tabs>
          <w:tab w:val="left" w:pos="910"/>
        </w:tabs>
        <w:spacing w:line="360" w:lineRule="auto"/>
        <w:rPr>
          <w:rFonts w:ascii="Times New Roman" w:hAnsi="Times New Roman" w:cs="Times New Roman"/>
          <w:bCs/>
          <w:sz w:val="24"/>
          <w:szCs w:val="24"/>
        </w:rPr>
      </w:pPr>
      <w:r w:rsidRPr="00C26BF9">
        <w:rPr>
          <w:rFonts w:ascii="Times New Roman" w:hAnsi="Times New Roman" w:cs="Times New Roman"/>
          <w:bCs/>
          <w:sz w:val="24"/>
          <w:szCs w:val="24"/>
        </w:rPr>
        <w:t>Le TNS au niveau de l’enseignement primaire est donné par la formule :</w:t>
      </w:r>
    </w:p>
    <w:p w14:paraId="56A6BA23" w14:textId="13ADB54C" w:rsidR="0052346F" w:rsidRPr="00BA399E" w:rsidRDefault="0054500C" w:rsidP="00BA399E">
      <w:pPr>
        <w:spacing w:before="120" w:after="120" w:line="240" w:lineRule="auto"/>
        <w:rPr>
          <w:rFonts w:ascii="Times New Roman" w:hAnsi="Times New Roman" w:cs="Times New Roman"/>
          <w:sz w:val="18"/>
          <w:szCs w:val="18"/>
        </w:rPr>
      </w:pPr>
      <m:oMathPara>
        <m:oMath>
          <m:r>
            <m:rPr>
              <m:sty m:val="p"/>
            </m:rPr>
            <w:rPr>
              <w:rFonts w:ascii="Cambria Math" w:hAnsi="Cambria Math" w:cs="Times New Roman"/>
              <w:sz w:val="18"/>
              <w:szCs w:val="18"/>
              <w:lang w:val="en-US"/>
            </w:rPr>
            <m:t>TNS</m:t>
          </m:r>
          <m:r>
            <w:rPr>
              <w:rFonts w:ascii="Cambria Math" w:hAnsi="Cambria Math" w:cs="Times New Roman"/>
              <w:sz w:val="18"/>
              <w:szCs w:val="18"/>
            </w:rPr>
            <m:t>=</m:t>
          </m:r>
          <m:f>
            <m:fPr>
              <m:ctrlPr>
                <w:rPr>
                  <w:rFonts w:ascii="Cambria Math" w:hAnsi="Cambria Math" w:cs="Times New Roman"/>
                  <w:i/>
                  <w:sz w:val="18"/>
                  <w:szCs w:val="18"/>
                </w:rPr>
              </m:ctrlPr>
            </m:fPr>
            <m:num>
              <m:r>
                <w:rPr>
                  <w:rFonts w:ascii="Cambria Math" w:hAnsi="Cambria Math" w:cs="Times New Roman"/>
                  <w:sz w:val="18"/>
                  <w:szCs w:val="18"/>
                </w:rPr>
                <m:t xml:space="preserve">Nombre </m:t>
              </m:r>
              <m:sSup>
                <m:sSupPr>
                  <m:ctrlPr>
                    <w:rPr>
                      <w:rFonts w:ascii="Cambria Math" w:hAnsi="Cambria Math" w:cs="Times New Roman"/>
                      <w:i/>
                      <w:sz w:val="18"/>
                      <w:szCs w:val="18"/>
                    </w:rPr>
                  </m:ctrlPr>
                </m:sSupPr>
                <m:e>
                  <m:r>
                    <w:rPr>
                      <w:rFonts w:ascii="Cambria Math" w:hAnsi="Cambria Math" w:cs="Times New Roman"/>
                      <w:sz w:val="18"/>
                      <w:szCs w:val="18"/>
                    </w:rPr>
                    <m:t>total d</m:t>
                  </m:r>
                </m:e>
                <m:sup>
                  <m:r>
                    <w:rPr>
                      <w:rFonts w:ascii="Cambria Math" w:hAnsi="Cambria Math" w:cs="Times New Roman"/>
                      <w:sz w:val="18"/>
                      <w:szCs w:val="18"/>
                    </w:rPr>
                    <m:t>'</m:t>
                  </m:r>
                </m:sup>
              </m:sSup>
              <m:r>
                <w:rPr>
                  <w:rFonts w:ascii="Cambria Math" w:hAnsi="Cambria Math" w:cs="Times New Roman"/>
                  <w:sz w:val="18"/>
                  <w:szCs w:val="18"/>
                </w:rPr>
                <m:t xml:space="preserve">élèves  au primaire ayant </m:t>
              </m:r>
              <m:sSup>
                <m:sSupPr>
                  <m:ctrlPr>
                    <w:rPr>
                      <w:rFonts w:ascii="Cambria Math" w:hAnsi="Cambria Math" w:cs="Times New Roman"/>
                      <w:i/>
                      <w:sz w:val="18"/>
                      <w:szCs w:val="18"/>
                    </w:rPr>
                  </m:ctrlPr>
                </m:sSupPr>
                <m:e>
                  <m:r>
                    <w:rPr>
                      <w:rFonts w:ascii="Cambria Math" w:hAnsi="Cambria Math" w:cs="Times New Roman"/>
                      <w:sz w:val="18"/>
                      <w:szCs w:val="18"/>
                    </w:rPr>
                    <m:t>l</m:t>
                  </m:r>
                </m:e>
                <m:sup>
                  <m:r>
                    <w:rPr>
                      <w:rFonts w:ascii="Cambria Math" w:hAnsi="Cambria Math" w:cs="Times New Roman"/>
                      <w:sz w:val="18"/>
                      <w:szCs w:val="18"/>
                    </w:rPr>
                    <m:t>'</m:t>
                  </m:r>
                </m:sup>
              </m:sSup>
              <m:r>
                <w:rPr>
                  <w:rFonts w:ascii="Cambria Math" w:hAnsi="Cambria Math" w:cs="Times New Roman"/>
                  <w:sz w:val="18"/>
                  <w:szCs w:val="18"/>
                </w:rPr>
                <m:t xml:space="preserve">âge officiel de fréquequer le primaire (6-11 ans)   </m:t>
              </m:r>
            </m:num>
            <m:den>
              <m:r>
                <w:rPr>
                  <w:rFonts w:ascii="Cambria Math" w:hAnsi="Cambria Math" w:cs="Times New Roman"/>
                  <w:sz w:val="18"/>
                  <w:szCs w:val="18"/>
                </w:rPr>
                <m:t xml:space="preserve">Population ayant </m:t>
              </m:r>
              <m:sSup>
                <m:sSupPr>
                  <m:ctrlPr>
                    <w:rPr>
                      <w:rFonts w:ascii="Cambria Math" w:hAnsi="Cambria Math" w:cs="Times New Roman"/>
                      <w:i/>
                      <w:sz w:val="18"/>
                      <w:szCs w:val="18"/>
                    </w:rPr>
                  </m:ctrlPr>
                </m:sSupPr>
                <m:e>
                  <m:r>
                    <w:rPr>
                      <w:rFonts w:ascii="Cambria Math" w:hAnsi="Cambria Math" w:cs="Times New Roman"/>
                      <w:sz w:val="18"/>
                      <w:szCs w:val="18"/>
                    </w:rPr>
                    <m:t>l</m:t>
                  </m:r>
                </m:e>
                <m:sup>
                  <m:r>
                    <w:rPr>
                      <w:rFonts w:ascii="Cambria Math" w:hAnsi="Cambria Math" w:cs="Times New Roman"/>
                      <w:sz w:val="18"/>
                      <w:szCs w:val="18"/>
                    </w:rPr>
                    <m:t>'</m:t>
                  </m:r>
                </m:sup>
              </m:sSup>
              <m:r>
                <w:rPr>
                  <w:rFonts w:ascii="Cambria Math" w:hAnsi="Cambria Math" w:cs="Times New Roman"/>
                  <w:sz w:val="18"/>
                  <w:szCs w:val="18"/>
                </w:rPr>
                <m:t>age officiel de fréquenter le primaire (6-11 ans)</m:t>
              </m:r>
            </m:den>
          </m:f>
          <m:r>
            <w:rPr>
              <w:rFonts w:ascii="Cambria Math" w:hAnsi="Cambria Math" w:cs="Times New Roman"/>
              <w:sz w:val="18"/>
              <w:szCs w:val="18"/>
            </w:rPr>
            <m:t xml:space="preserve">X  100 </m:t>
          </m:r>
        </m:oMath>
      </m:oMathPara>
    </w:p>
    <w:p w14:paraId="553FA8FB" w14:textId="77777777" w:rsidR="0052346F" w:rsidRPr="00174796" w:rsidRDefault="0052346F" w:rsidP="001A3B8D">
      <w:pPr>
        <w:numPr>
          <w:ilvl w:val="0"/>
          <w:numId w:val="20"/>
        </w:numPr>
        <w:tabs>
          <w:tab w:val="left" w:pos="910"/>
        </w:tabs>
        <w:spacing w:after="160" w:line="360" w:lineRule="auto"/>
        <w:rPr>
          <w:rFonts w:ascii="Times New Roman" w:hAnsi="Times New Roman" w:cs="Times New Roman"/>
          <w:bCs/>
          <w:sz w:val="24"/>
          <w:szCs w:val="24"/>
        </w:rPr>
      </w:pPr>
      <w:r w:rsidRPr="00174796">
        <w:rPr>
          <w:rFonts w:ascii="Times New Roman" w:hAnsi="Times New Roman" w:cs="Times New Roman"/>
          <w:b/>
          <w:bCs/>
          <w:sz w:val="24"/>
          <w:szCs w:val="24"/>
        </w:rPr>
        <w:t xml:space="preserve">Niveau de désagrégation : </w:t>
      </w:r>
      <w:r w:rsidRPr="00174796">
        <w:rPr>
          <w:rFonts w:ascii="Times New Roman" w:hAnsi="Times New Roman" w:cs="Times New Roman"/>
          <w:bCs/>
          <w:sz w:val="24"/>
          <w:szCs w:val="24"/>
        </w:rPr>
        <w:t>par</w:t>
      </w:r>
      <w:r w:rsidRPr="00174796">
        <w:rPr>
          <w:rFonts w:ascii="Times New Roman" w:hAnsi="Times New Roman" w:cs="Times New Roman"/>
          <w:b/>
          <w:bCs/>
          <w:sz w:val="24"/>
          <w:szCs w:val="24"/>
        </w:rPr>
        <w:t xml:space="preserve"> </w:t>
      </w:r>
      <w:r w:rsidRPr="00174796">
        <w:rPr>
          <w:rFonts w:ascii="Times New Roman" w:hAnsi="Times New Roman" w:cs="Times New Roman"/>
          <w:bCs/>
          <w:sz w:val="24"/>
          <w:szCs w:val="24"/>
        </w:rPr>
        <w:t>genre (filles et garçons), par entité géographique (région, province, commune).</w:t>
      </w:r>
    </w:p>
    <w:p w14:paraId="06427DFA" w14:textId="77777777" w:rsidR="0052346F" w:rsidRPr="00174796" w:rsidRDefault="0052346F" w:rsidP="001A3B8D">
      <w:pPr>
        <w:pStyle w:val="Paragraphedeliste"/>
        <w:numPr>
          <w:ilvl w:val="0"/>
          <w:numId w:val="20"/>
        </w:numPr>
        <w:tabs>
          <w:tab w:val="left" w:pos="910"/>
        </w:tabs>
        <w:spacing w:after="0" w:line="360" w:lineRule="auto"/>
        <w:rPr>
          <w:rFonts w:ascii="Times New Roman" w:hAnsi="Times New Roman" w:cs="Times New Roman"/>
          <w:bCs/>
          <w:sz w:val="24"/>
          <w:szCs w:val="24"/>
        </w:rPr>
      </w:pPr>
      <w:r w:rsidRPr="00174796">
        <w:rPr>
          <w:rFonts w:ascii="Times New Roman" w:eastAsia="+mn-ea" w:hAnsi="Times New Roman" w:cs="Times New Roman"/>
          <w:b/>
          <w:bCs/>
          <w:sz w:val="24"/>
          <w:szCs w:val="24"/>
        </w:rPr>
        <w:t>Eléments d’interprétation : </w:t>
      </w:r>
      <w:r w:rsidRPr="00174796">
        <w:rPr>
          <w:rFonts w:ascii="Times New Roman" w:eastAsia="+mn-ea" w:hAnsi="Times New Roman" w:cs="Times New Roman"/>
          <w:bCs/>
          <w:sz w:val="24"/>
          <w:szCs w:val="24"/>
        </w:rPr>
        <w:t>Le taux net de scolarisation est plus précis que le TBS puisqu’il ne prend en compte que les élèves ayant l’âge légal. Sa comparaison avec le taux brut permet de mesurer l’importance du phénomène des élèves en avance, mais surtout en retard. Un écart important signifie que la proportion des élèves ayant dépassé l’âge légal (et d’élèves en avance) est forte. Ce phénomène peut s’expliquer par une entrée tardive des élèves dans un cycle d’étude donné et/ou par des taux de redoublements élevés.</w:t>
      </w:r>
    </w:p>
    <w:p w14:paraId="3FE79CAA" w14:textId="77777777" w:rsidR="0052346F" w:rsidRPr="00174796" w:rsidRDefault="0052346F" w:rsidP="001A3B8D">
      <w:pPr>
        <w:pStyle w:val="Paragraphedeliste"/>
        <w:numPr>
          <w:ilvl w:val="0"/>
          <w:numId w:val="20"/>
        </w:numPr>
        <w:tabs>
          <w:tab w:val="left" w:pos="910"/>
        </w:tabs>
        <w:spacing w:after="0" w:line="360" w:lineRule="auto"/>
        <w:rPr>
          <w:rFonts w:ascii="Times New Roman" w:hAnsi="Times New Roman" w:cs="Times New Roman"/>
          <w:bCs/>
          <w:sz w:val="24"/>
          <w:szCs w:val="24"/>
        </w:rPr>
      </w:pPr>
      <w:r w:rsidRPr="00174796">
        <w:rPr>
          <w:rFonts w:ascii="Times New Roman" w:hAnsi="Times New Roman" w:cs="Times New Roman"/>
          <w:b/>
          <w:bCs/>
          <w:sz w:val="24"/>
          <w:szCs w:val="24"/>
        </w:rPr>
        <w:lastRenderedPageBreak/>
        <w:t xml:space="preserve">Observations ou remarques spécifiques : </w:t>
      </w:r>
    </w:p>
    <w:p w14:paraId="3371EC1E" w14:textId="1D791C16" w:rsidR="0052346F" w:rsidRPr="00174796" w:rsidRDefault="0052346F" w:rsidP="001A3B8D">
      <w:pPr>
        <w:pStyle w:val="Paragraphedeliste"/>
        <w:numPr>
          <w:ilvl w:val="0"/>
          <w:numId w:val="22"/>
        </w:numPr>
        <w:tabs>
          <w:tab w:val="clear" w:pos="720"/>
          <w:tab w:val="left" w:pos="910"/>
          <w:tab w:val="num" w:pos="1080"/>
        </w:tabs>
        <w:spacing w:after="0" w:line="360" w:lineRule="auto"/>
        <w:ind w:left="1080"/>
        <w:rPr>
          <w:rFonts w:ascii="Times New Roman" w:eastAsia="+mn-ea" w:hAnsi="Times New Roman" w:cs="Times New Roman"/>
          <w:bCs/>
          <w:sz w:val="24"/>
          <w:szCs w:val="24"/>
        </w:rPr>
      </w:pPr>
      <w:r w:rsidRPr="00174796">
        <w:rPr>
          <w:rFonts w:ascii="Times New Roman" w:eastAsia="+mn-ea" w:hAnsi="Times New Roman" w:cs="Times New Roman"/>
          <w:bCs/>
          <w:sz w:val="24"/>
          <w:szCs w:val="24"/>
        </w:rPr>
        <w:t>Un T</w:t>
      </w:r>
      <w:r w:rsidR="002619D8">
        <w:rPr>
          <w:rFonts w:ascii="Times New Roman" w:eastAsia="+mn-ea" w:hAnsi="Times New Roman" w:cs="Times New Roman"/>
          <w:bCs/>
          <w:sz w:val="24"/>
          <w:szCs w:val="24"/>
        </w:rPr>
        <w:t>N</w:t>
      </w:r>
      <w:r w:rsidRPr="00174796">
        <w:rPr>
          <w:rFonts w:ascii="Times New Roman" w:eastAsia="+mn-ea" w:hAnsi="Times New Roman" w:cs="Times New Roman"/>
          <w:bCs/>
          <w:sz w:val="24"/>
          <w:szCs w:val="24"/>
        </w:rPr>
        <w:t xml:space="preserve">S doit prendre en compte le nombre total des élèves inscrits dans les établissements publics et privés ; </w:t>
      </w:r>
    </w:p>
    <w:p w14:paraId="347C03E1" w14:textId="77777777" w:rsidR="0052346F" w:rsidRPr="00174796" w:rsidRDefault="0052346F" w:rsidP="001A3B8D">
      <w:pPr>
        <w:pStyle w:val="Paragraphedeliste"/>
        <w:numPr>
          <w:ilvl w:val="0"/>
          <w:numId w:val="22"/>
        </w:numPr>
        <w:tabs>
          <w:tab w:val="left" w:pos="910"/>
        </w:tabs>
        <w:spacing w:after="0" w:line="360" w:lineRule="auto"/>
        <w:ind w:left="1080"/>
        <w:rPr>
          <w:rFonts w:ascii="Times New Roman" w:eastAsia="+mn-ea" w:hAnsi="Times New Roman" w:cs="Times New Roman"/>
          <w:bCs/>
          <w:sz w:val="24"/>
          <w:szCs w:val="24"/>
        </w:rPr>
      </w:pPr>
      <w:r w:rsidRPr="00174796">
        <w:rPr>
          <w:rFonts w:ascii="Times New Roman" w:eastAsia="+mn-ea" w:hAnsi="Times New Roman" w:cs="Times New Roman"/>
          <w:bCs/>
          <w:sz w:val="24"/>
          <w:szCs w:val="24"/>
        </w:rPr>
        <w:t xml:space="preserve">Ne sont pris en compte que les élèves ayant l’âge légal du niveau d’étude donné ; </w:t>
      </w:r>
    </w:p>
    <w:p w14:paraId="14ADA56F" w14:textId="41F5C77B" w:rsidR="0052346F" w:rsidRPr="00174796" w:rsidRDefault="0052346F" w:rsidP="001A3B8D">
      <w:pPr>
        <w:pStyle w:val="Paragraphedeliste"/>
        <w:numPr>
          <w:ilvl w:val="0"/>
          <w:numId w:val="22"/>
        </w:numPr>
        <w:tabs>
          <w:tab w:val="left" w:pos="910"/>
        </w:tabs>
        <w:spacing w:after="0" w:line="360" w:lineRule="auto"/>
        <w:ind w:left="1080"/>
        <w:rPr>
          <w:rFonts w:ascii="Times New Roman" w:eastAsia="+mn-ea" w:hAnsi="Times New Roman" w:cs="Times New Roman"/>
          <w:bCs/>
          <w:sz w:val="24"/>
          <w:szCs w:val="24"/>
        </w:rPr>
      </w:pPr>
      <w:r w:rsidRPr="00174796">
        <w:rPr>
          <w:rFonts w:ascii="Times New Roman" w:eastAsia="+mn-ea" w:hAnsi="Times New Roman" w:cs="Times New Roman"/>
          <w:bCs/>
          <w:sz w:val="24"/>
          <w:szCs w:val="24"/>
        </w:rPr>
        <w:t>Le T</w:t>
      </w:r>
      <w:r w:rsidR="002619D8">
        <w:rPr>
          <w:rFonts w:ascii="Times New Roman" w:eastAsia="+mn-ea" w:hAnsi="Times New Roman" w:cs="Times New Roman"/>
          <w:bCs/>
          <w:sz w:val="24"/>
          <w:szCs w:val="24"/>
        </w:rPr>
        <w:t>N</w:t>
      </w:r>
      <w:r w:rsidRPr="00174796">
        <w:rPr>
          <w:rFonts w:ascii="Times New Roman" w:eastAsia="+mn-ea" w:hAnsi="Times New Roman" w:cs="Times New Roman"/>
          <w:bCs/>
          <w:sz w:val="24"/>
          <w:szCs w:val="24"/>
        </w:rPr>
        <w:t>S ne peut pas dépasser 100%, (sauf erreur sur la population scolarisable) ;</w:t>
      </w:r>
    </w:p>
    <w:p w14:paraId="2E843AD1" w14:textId="48DCE4D9" w:rsidR="002533A3" w:rsidRPr="00174796" w:rsidRDefault="0052346F" w:rsidP="001A3B8D">
      <w:pPr>
        <w:pStyle w:val="Paragraphedeliste"/>
        <w:numPr>
          <w:ilvl w:val="0"/>
          <w:numId w:val="22"/>
        </w:numPr>
        <w:tabs>
          <w:tab w:val="left" w:pos="910"/>
        </w:tabs>
        <w:spacing w:line="360" w:lineRule="auto"/>
        <w:rPr>
          <w:rFonts w:ascii="Times New Roman" w:eastAsia="+mn-ea" w:hAnsi="Times New Roman" w:cs="Times New Roman"/>
          <w:bCs/>
          <w:sz w:val="24"/>
          <w:szCs w:val="24"/>
          <w:lang w:eastAsia="fr-FR"/>
        </w:rPr>
      </w:pPr>
      <w:r w:rsidRPr="00174796">
        <w:rPr>
          <w:rFonts w:ascii="Times New Roman" w:eastAsia="+mn-ea" w:hAnsi="Times New Roman" w:cs="Times New Roman"/>
          <w:bCs/>
          <w:sz w:val="24"/>
          <w:szCs w:val="24"/>
          <w:lang w:eastAsia="fr-FR"/>
        </w:rPr>
        <w:t>Le TNS est toujours inférieur au TBS.</w:t>
      </w:r>
    </w:p>
    <w:p w14:paraId="4C201785" w14:textId="0D7BC4EE" w:rsidR="00A074BD" w:rsidRPr="00174796" w:rsidRDefault="002533A3" w:rsidP="00235A0B">
      <w:pPr>
        <w:tabs>
          <w:tab w:val="left" w:pos="910"/>
        </w:tabs>
        <w:spacing w:line="360" w:lineRule="auto"/>
        <w:rPr>
          <w:rFonts w:ascii="Times New Roman" w:eastAsia="+mn-ea" w:hAnsi="Times New Roman" w:cs="Times New Roman"/>
          <w:bCs/>
          <w:sz w:val="24"/>
          <w:szCs w:val="24"/>
          <w:lang w:eastAsia="fr-FR"/>
        </w:rPr>
      </w:pPr>
      <w:r w:rsidRPr="00174796">
        <w:rPr>
          <w:rFonts w:ascii="Times New Roman" w:eastAsia="+mn-ea" w:hAnsi="Times New Roman" w:cs="Times New Roman"/>
          <w:b/>
          <w:sz w:val="24"/>
          <w:szCs w:val="24"/>
          <w:lang w:eastAsia="fr-FR"/>
        </w:rPr>
        <w:t>Exercice d’application :</w:t>
      </w:r>
      <w:r w:rsidRPr="00174796">
        <w:rPr>
          <w:rFonts w:ascii="Times New Roman" w:eastAsia="+mn-ea" w:hAnsi="Times New Roman" w:cs="Times New Roman"/>
          <w:bCs/>
          <w:sz w:val="24"/>
          <w:szCs w:val="24"/>
          <w:lang w:eastAsia="fr-FR"/>
        </w:rPr>
        <w:t xml:space="preserve"> A partir des données brutes recueillies en 20</w:t>
      </w:r>
      <w:r w:rsidR="00C752C7" w:rsidRPr="00174796">
        <w:rPr>
          <w:rFonts w:ascii="Times New Roman" w:eastAsia="+mn-ea" w:hAnsi="Times New Roman" w:cs="Times New Roman"/>
          <w:bCs/>
          <w:sz w:val="24"/>
          <w:szCs w:val="24"/>
          <w:lang w:eastAsia="fr-FR"/>
        </w:rPr>
        <w:t>19</w:t>
      </w:r>
      <w:r w:rsidRPr="00174796">
        <w:rPr>
          <w:rFonts w:ascii="Times New Roman" w:eastAsia="+mn-ea" w:hAnsi="Times New Roman" w:cs="Times New Roman"/>
          <w:bCs/>
          <w:sz w:val="24"/>
          <w:szCs w:val="24"/>
          <w:lang w:eastAsia="fr-FR"/>
        </w:rPr>
        <w:t xml:space="preserve"> dans le cycle primaire du </w:t>
      </w:r>
      <w:r w:rsidR="00C752C7" w:rsidRPr="00174796">
        <w:rPr>
          <w:rFonts w:ascii="Times New Roman" w:hAnsi="Times New Roman" w:cs="Times New Roman"/>
          <w:sz w:val="24"/>
          <w:szCs w:val="24"/>
        </w:rPr>
        <w:t>Gondwana</w:t>
      </w:r>
      <w:r w:rsidRPr="00174796">
        <w:rPr>
          <w:rFonts w:ascii="Times New Roman" w:eastAsia="+mn-ea" w:hAnsi="Times New Roman" w:cs="Times New Roman"/>
          <w:bCs/>
          <w:sz w:val="24"/>
          <w:szCs w:val="24"/>
          <w:lang w:eastAsia="fr-FR"/>
        </w:rPr>
        <w:t>, où l’âge officiel de scolarité dans le primaire est de 6-11 ans, calculez le</w:t>
      </w:r>
      <w:r w:rsidR="00C752C7" w:rsidRPr="00174796">
        <w:rPr>
          <w:rFonts w:ascii="Times New Roman" w:eastAsia="+mn-ea" w:hAnsi="Times New Roman" w:cs="Times New Roman"/>
          <w:bCs/>
          <w:sz w:val="24"/>
          <w:szCs w:val="24"/>
          <w:lang w:eastAsia="fr-FR"/>
        </w:rPr>
        <w:t xml:space="preserve"> TBA, TNA, TBS et le TNS</w:t>
      </w:r>
      <w:r w:rsidR="006D2D97" w:rsidRPr="00174796">
        <w:rPr>
          <w:rFonts w:ascii="Times New Roman" w:eastAsia="+mn-ea" w:hAnsi="Times New Roman" w:cs="Times New Roman"/>
          <w:bCs/>
          <w:sz w:val="24"/>
          <w:szCs w:val="24"/>
          <w:lang w:eastAsia="fr-FR"/>
        </w:rPr>
        <w:t xml:space="preserve"> globaux et par genre.</w:t>
      </w:r>
      <w:r w:rsidR="007A20F1" w:rsidRPr="00174796">
        <w:rPr>
          <w:rFonts w:ascii="Times New Roman" w:eastAsia="+mn-ea" w:hAnsi="Times New Roman" w:cs="Times New Roman"/>
          <w:bCs/>
          <w:sz w:val="24"/>
          <w:szCs w:val="24"/>
          <w:lang w:eastAsia="fr-FR"/>
        </w:rPr>
        <w:t xml:space="preserve"> Interpréter</w:t>
      </w:r>
      <w:r w:rsidR="003C0D57" w:rsidRPr="00174796">
        <w:rPr>
          <w:rFonts w:ascii="Times New Roman" w:eastAsia="+mn-ea" w:hAnsi="Times New Roman" w:cs="Times New Roman"/>
          <w:bCs/>
          <w:sz w:val="24"/>
          <w:szCs w:val="24"/>
          <w:lang w:eastAsia="fr-FR"/>
        </w:rPr>
        <w:t xml:space="preserve"> et commenter. </w:t>
      </w:r>
    </w:p>
    <w:tbl>
      <w:tblPr>
        <w:tblW w:w="9560" w:type="dxa"/>
        <w:tblCellMar>
          <w:left w:w="70" w:type="dxa"/>
          <w:right w:w="70" w:type="dxa"/>
        </w:tblCellMar>
        <w:tblLook w:val="04A0" w:firstRow="1" w:lastRow="0" w:firstColumn="1" w:lastColumn="0" w:noHBand="0" w:noVBand="1"/>
      </w:tblPr>
      <w:tblGrid>
        <w:gridCol w:w="3660"/>
        <w:gridCol w:w="2300"/>
        <w:gridCol w:w="1200"/>
        <w:gridCol w:w="1200"/>
        <w:gridCol w:w="1200"/>
      </w:tblGrid>
      <w:tr w:rsidR="006525AA" w:rsidRPr="00174796" w14:paraId="30D07CF5" w14:textId="77777777" w:rsidTr="006525AA">
        <w:trPr>
          <w:trHeight w:val="315"/>
        </w:trPr>
        <w:tc>
          <w:tcPr>
            <w:tcW w:w="59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A72712" w14:textId="77777777" w:rsidR="006525AA" w:rsidRPr="00174796" w:rsidRDefault="006525AA" w:rsidP="006525AA">
            <w:pPr>
              <w:spacing w:after="0" w:line="240" w:lineRule="auto"/>
              <w:jc w:val="center"/>
              <w:rPr>
                <w:rFonts w:ascii="Times New Roman" w:eastAsia="Times New Roman" w:hAnsi="Times New Roman" w:cs="Times New Roman"/>
                <w:b/>
                <w:bCs/>
                <w:color w:val="000000"/>
                <w:lang w:eastAsia="fr-FR"/>
              </w:rPr>
            </w:pPr>
            <w:r w:rsidRPr="00174796">
              <w:rPr>
                <w:rFonts w:ascii="Times New Roman" w:eastAsia="Times New Roman" w:hAnsi="Times New Roman" w:cs="Times New Roman"/>
                <w:b/>
                <w:bCs/>
                <w:color w:val="000000"/>
                <w:lang w:eastAsia="fr-FR"/>
              </w:rPr>
              <w:t>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7392B906" w14:textId="77777777" w:rsidR="006525AA" w:rsidRPr="00174796" w:rsidRDefault="006525AA" w:rsidP="006525AA">
            <w:pPr>
              <w:spacing w:after="0" w:line="240" w:lineRule="auto"/>
              <w:jc w:val="left"/>
              <w:rPr>
                <w:rFonts w:ascii="Times New Roman" w:eastAsia="Times New Roman" w:hAnsi="Times New Roman" w:cs="Times New Roman"/>
                <w:b/>
                <w:bCs/>
                <w:color w:val="000000"/>
                <w:lang w:eastAsia="fr-FR"/>
              </w:rPr>
            </w:pPr>
            <w:r w:rsidRPr="00174796">
              <w:rPr>
                <w:rFonts w:ascii="Times New Roman" w:eastAsia="Times New Roman" w:hAnsi="Times New Roman" w:cs="Times New Roman"/>
                <w:b/>
                <w:bCs/>
                <w:color w:val="000000"/>
                <w:lang w:eastAsia="fr-FR"/>
              </w:rPr>
              <w:t>Garçons</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5ED11310" w14:textId="77777777" w:rsidR="006525AA" w:rsidRPr="00174796" w:rsidRDefault="006525AA" w:rsidP="006525AA">
            <w:pPr>
              <w:spacing w:after="0" w:line="240" w:lineRule="auto"/>
              <w:jc w:val="left"/>
              <w:rPr>
                <w:rFonts w:ascii="Times New Roman" w:eastAsia="Times New Roman" w:hAnsi="Times New Roman" w:cs="Times New Roman"/>
                <w:b/>
                <w:bCs/>
                <w:color w:val="000000"/>
                <w:lang w:eastAsia="fr-FR"/>
              </w:rPr>
            </w:pPr>
            <w:r w:rsidRPr="00174796">
              <w:rPr>
                <w:rFonts w:ascii="Times New Roman" w:eastAsia="Times New Roman" w:hAnsi="Times New Roman" w:cs="Times New Roman"/>
                <w:b/>
                <w:bCs/>
                <w:color w:val="000000"/>
                <w:lang w:eastAsia="fr-FR"/>
              </w:rPr>
              <w:t>Filles</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15D53EA2" w14:textId="77777777" w:rsidR="006525AA" w:rsidRPr="00174796" w:rsidRDefault="006525AA" w:rsidP="006525AA">
            <w:pPr>
              <w:spacing w:after="0" w:line="240" w:lineRule="auto"/>
              <w:jc w:val="left"/>
              <w:rPr>
                <w:rFonts w:ascii="Times New Roman" w:eastAsia="Times New Roman" w:hAnsi="Times New Roman" w:cs="Times New Roman"/>
                <w:b/>
                <w:bCs/>
                <w:color w:val="000000"/>
                <w:lang w:eastAsia="fr-FR"/>
              </w:rPr>
            </w:pPr>
            <w:r w:rsidRPr="00174796">
              <w:rPr>
                <w:rFonts w:ascii="Times New Roman" w:eastAsia="Times New Roman" w:hAnsi="Times New Roman" w:cs="Times New Roman"/>
                <w:b/>
                <w:bCs/>
                <w:color w:val="000000"/>
                <w:lang w:eastAsia="fr-FR"/>
              </w:rPr>
              <w:t>Total</w:t>
            </w:r>
          </w:p>
        </w:tc>
      </w:tr>
      <w:tr w:rsidR="006525AA" w:rsidRPr="00174796" w14:paraId="5172097F" w14:textId="77777777" w:rsidTr="006525AA">
        <w:trPr>
          <w:trHeight w:val="330"/>
        </w:trPr>
        <w:tc>
          <w:tcPr>
            <w:tcW w:w="36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9568E02" w14:textId="77777777" w:rsidR="006525AA" w:rsidRPr="00174796" w:rsidRDefault="006525AA" w:rsidP="006525AA">
            <w:pPr>
              <w:spacing w:after="0" w:line="240" w:lineRule="auto"/>
              <w:jc w:val="left"/>
              <w:rPr>
                <w:rFonts w:ascii="Times New Roman" w:eastAsia="Times New Roman" w:hAnsi="Times New Roman" w:cs="Times New Roman"/>
                <w:b/>
                <w:bCs/>
                <w:color w:val="000000"/>
                <w:lang w:eastAsia="fr-FR"/>
              </w:rPr>
            </w:pPr>
            <w:r w:rsidRPr="00174796">
              <w:rPr>
                <w:rFonts w:ascii="Times New Roman" w:eastAsia="Times New Roman" w:hAnsi="Times New Roman" w:cs="Times New Roman"/>
                <w:b/>
                <w:bCs/>
                <w:color w:val="000000"/>
                <w:lang w:eastAsia="fr-FR"/>
              </w:rPr>
              <w:t>Effectifs du primaire par âge</w:t>
            </w:r>
          </w:p>
        </w:tc>
        <w:tc>
          <w:tcPr>
            <w:tcW w:w="2300" w:type="dxa"/>
            <w:tcBorders>
              <w:top w:val="nil"/>
              <w:left w:val="nil"/>
              <w:bottom w:val="double" w:sz="6" w:space="0" w:color="auto"/>
              <w:right w:val="single" w:sz="8" w:space="0" w:color="auto"/>
            </w:tcBorders>
            <w:shd w:val="clear" w:color="auto" w:fill="auto"/>
            <w:noWrap/>
            <w:vAlign w:val="center"/>
            <w:hideMark/>
          </w:tcPr>
          <w:p w14:paraId="1892B5C0" w14:textId="77777777" w:rsidR="006525AA" w:rsidRPr="00174796" w:rsidRDefault="006525AA" w:rsidP="006525AA">
            <w:pPr>
              <w:spacing w:after="0" w:line="240" w:lineRule="auto"/>
              <w:jc w:val="left"/>
              <w:rPr>
                <w:rFonts w:ascii="Times New Roman" w:eastAsia="Times New Roman" w:hAnsi="Times New Roman" w:cs="Times New Roman"/>
                <w:b/>
                <w:bCs/>
                <w:color w:val="000000"/>
                <w:lang w:eastAsia="fr-FR"/>
              </w:rPr>
            </w:pPr>
            <w:r w:rsidRPr="00174796">
              <w:rPr>
                <w:rFonts w:ascii="Times New Roman" w:eastAsia="Times New Roman" w:hAnsi="Times New Roman" w:cs="Times New Roman"/>
                <w:b/>
                <w:bCs/>
                <w:color w:val="000000"/>
                <w:lang w:eastAsia="fr-FR"/>
              </w:rPr>
              <w:t>Tous âges confondus</w:t>
            </w:r>
          </w:p>
        </w:tc>
        <w:tc>
          <w:tcPr>
            <w:tcW w:w="1200" w:type="dxa"/>
            <w:tcBorders>
              <w:top w:val="nil"/>
              <w:left w:val="nil"/>
              <w:bottom w:val="double" w:sz="6" w:space="0" w:color="auto"/>
              <w:right w:val="single" w:sz="8" w:space="0" w:color="auto"/>
            </w:tcBorders>
            <w:shd w:val="clear" w:color="auto" w:fill="auto"/>
            <w:noWrap/>
            <w:vAlign w:val="center"/>
            <w:hideMark/>
          </w:tcPr>
          <w:p w14:paraId="4F53441E" w14:textId="77777777" w:rsidR="006525AA" w:rsidRPr="00174796" w:rsidRDefault="006525AA" w:rsidP="006525AA">
            <w:pPr>
              <w:spacing w:after="0" w:line="240" w:lineRule="auto"/>
              <w:jc w:val="right"/>
              <w:rPr>
                <w:rFonts w:ascii="Times New Roman" w:eastAsia="Times New Roman" w:hAnsi="Times New Roman" w:cs="Times New Roman"/>
                <w:color w:val="000000"/>
                <w:lang w:eastAsia="fr-FR"/>
              </w:rPr>
            </w:pPr>
            <w:r w:rsidRPr="00174796">
              <w:rPr>
                <w:rFonts w:ascii="Times New Roman" w:eastAsia="Times New Roman" w:hAnsi="Times New Roman" w:cs="Times New Roman"/>
                <w:color w:val="000000"/>
                <w:lang w:eastAsia="fr-FR"/>
              </w:rPr>
              <w:t>391 320</w:t>
            </w:r>
          </w:p>
        </w:tc>
        <w:tc>
          <w:tcPr>
            <w:tcW w:w="1200" w:type="dxa"/>
            <w:tcBorders>
              <w:top w:val="nil"/>
              <w:left w:val="nil"/>
              <w:bottom w:val="double" w:sz="6" w:space="0" w:color="auto"/>
              <w:right w:val="single" w:sz="8" w:space="0" w:color="auto"/>
            </w:tcBorders>
            <w:shd w:val="clear" w:color="auto" w:fill="auto"/>
            <w:noWrap/>
            <w:vAlign w:val="center"/>
            <w:hideMark/>
          </w:tcPr>
          <w:p w14:paraId="486903AC" w14:textId="77777777" w:rsidR="006525AA" w:rsidRPr="00174796" w:rsidRDefault="006525AA" w:rsidP="006525AA">
            <w:pPr>
              <w:spacing w:after="0" w:line="240" w:lineRule="auto"/>
              <w:jc w:val="right"/>
              <w:rPr>
                <w:rFonts w:ascii="Times New Roman" w:eastAsia="Times New Roman" w:hAnsi="Times New Roman" w:cs="Times New Roman"/>
                <w:color w:val="000000"/>
                <w:lang w:eastAsia="fr-FR"/>
              </w:rPr>
            </w:pPr>
            <w:r w:rsidRPr="00174796">
              <w:rPr>
                <w:rFonts w:ascii="Times New Roman" w:eastAsia="Times New Roman" w:hAnsi="Times New Roman" w:cs="Times New Roman"/>
                <w:color w:val="000000"/>
                <w:lang w:eastAsia="fr-FR"/>
              </w:rPr>
              <w:t>255642</w:t>
            </w:r>
          </w:p>
        </w:tc>
        <w:tc>
          <w:tcPr>
            <w:tcW w:w="1200" w:type="dxa"/>
            <w:tcBorders>
              <w:top w:val="nil"/>
              <w:left w:val="nil"/>
              <w:bottom w:val="double" w:sz="6" w:space="0" w:color="auto"/>
              <w:right w:val="single" w:sz="8" w:space="0" w:color="auto"/>
            </w:tcBorders>
            <w:shd w:val="clear" w:color="auto" w:fill="auto"/>
            <w:noWrap/>
            <w:vAlign w:val="center"/>
            <w:hideMark/>
          </w:tcPr>
          <w:p w14:paraId="7FBEAFFA" w14:textId="77777777" w:rsidR="006525AA" w:rsidRPr="00174796" w:rsidRDefault="006525AA" w:rsidP="006525AA">
            <w:pPr>
              <w:spacing w:after="0" w:line="240" w:lineRule="auto"/>
              <w:jc w:val="right"/>
              <w:rPr>
                <w:rFonts w:ascii="Times New Roman" w:eastAsia="Times New Roman" w:hAnsi="Times New Roman" w:cs="Times New Roman"/>
                <w:color w:val="000000"/>
                <w:lang w:eastAsia="fr-FR"/>
              </w:rPr>
            </w:pPr>
            <w:r w:rsidRPr="00174796">
              <w:rPr>
                <w:rFonts w:ascii="Times New Roman" w:eastAsia="Times New Roman" w:hAnsi="Times New Roman" w:cs="Times New Roman"/>
                <w:color w:val="000000"/>
                <w:lang w:eastAsia="fr-FR"/>
              </w:rPr>
              <w:t>646 962</w:t>
            </w:r>
          </w:p>
        </w:tc>
      </w:tr>
      <w:tr w:rsidR="006525AA" w:rsidRPr="00174796" w14:paraId="67A7A1C0" w14:textId="77777777" w:rsidTr="006525AA">
        <w:trPr>
          <w:trHeight w:val="345"/>
        </w:trPr>
        <w:tc>
          <w:tcPr>
            <w:tcW w:w="3660" w:type="dxa"/>
            <w:vMerge/>
            <w:tcBorders>
              <w:top w:val="nil"/>
              <w:left w:val="single" w:sz="8" w:space="0" w:color="auto"/>
              <w:bottom w:val="single" w:sz="8" w:space="0" w:color="000000"/>
              <w:right w:val="single" w:sz="8" w:space="0" w:color="auto"/>
            </w:tcBorders>
            <w:vAlign w:val="center"/>
            <w:hideMark/>
          </w:tcPr>
          <w:p w14:paraId="1EE33AC2" w14:textId="77777777" w:rsidR="006525AA" w:rsidRPr="00174796" w:rsidRDefault="006525AA" w:rsidP="006525AA">
            <w:pPr>
              <w:spacing w:after="0" w:line="240" w:lineRule="auto"/>
              <w:jc w:val="left"/>
              <w:rPr>
                <w:rFonts w:ascii="Times New Roman" w:eastAsia="Times New Roman" w:hAnsi="Times New Roman" w:cs="Times New Roman"/>
                <w:b/>
                <w:bCs/>
                <w:color w:val="000000"/>
                <w:lang w:eastAsia="fr-FR"/>
              </w:rPr>
            </w:pPr>
          </w:p>
        </w:tc>
        <w:tc>
          <w:tcPr>
            <w:tcW w:w="2300" w:type="dxa"/>
            <w:tcBorders>
              <w:top w:val="nil"/>
              <w:left w:val="nil"/>
              <w:bottom w:val="single" w:sz="8" w:space="0" w:color="auto"/>
              <w:right w:val="single" w:sz="8" w:space="0" w:color="auto"/>
            </w:tcBorders>
            <w:shd w:val="clear" w:color="auto" w:fill="auto"/>
            <w:noWrap/>
            <w:vAlign w:val="center"/>
            <w:hideMark/>
          </w:tcPr>
          <w:p w14:paraId="0E51F45A" w14:textId="77777777" w:rsidR="006525AA" w:rsidRPr="00174796" w:rsidRDefault="006525AA" w:rsidP="006525AA">
            <w:pPr>
              <w:spacing w:after="0" w:line="240" w:lineRule="auto"/>
              <w:jc w:val="left"/>
              <w:rPr>
                <w:rFonts w:ascii="Times New Roman" w:eastAsia="Times New Roman" w:hAnsi="Times New Roman" w:cs="Times New Roman"/>
                <w:b/>
                <w:bCs/>
                <w:color w:val="000000"/>
                <w:lang w:eastAsia="fr-FR"/>
              </w:rPr>
            </w:pPr>
            <w:r w:rsidRPr="00174796">
              <w:rPr>
                <w:rFonts w:ascii="Times New Roman" w:eastAsia="Times New Roman" w:hAnsi="Times New Roman" w:cs="Times New Roman"/>
                <w:b/>
                <w:bCs/>
                <w:color w:val="000000"/>
                <w:lang w:eastAsia="fr-FR"/>
              </w:rPr>
              <w:t>4 ans</w:t>
            </w:r>
          </w:p>
        </w:tc>
        <w:tc>
          <w:tcPr>
            <w:tcW w:w="1200" w:type="dxa"/>
            <w:tcBorders>
              <w:top w:val="nil"/>
              <w:left w:val="nil"/>
              <w:bottom w:val="single" w:sz="8" w:space="0" w:color="auto"/>
              <w:right w:val="single" w:sz="8" w:space="0" w:color="auto"/>
            </w:tcBorders>
            <w:shd w:val="clear" w:color="auto" w:fill="auto"/>
            <w:noWrap/>
            <w:vAlign w:val="center"/>
            <w:hideMark/>
          </w:tcPr>
          <w:p w14:paraId="7917EC4B" w14:textId="77777777" w:rsidR="006525AA" w:rsidRPr="00174796" w:rsidRDefault="006525AA" w:rsidP="006525AA">
            <w:pPr>
              <w:spacing w:after="0" w:line="240" w:lineRule="auto"/>
              <w:jc w:val="right"/>
              <w:rPr>
                <w:rFonts w:ascii="Times New Roman" w:eastAsia="Times New Roman" w:hAnsi="Times New Roman" w:cs="Times New Roman"/>
                <w:color w:val="000000"/>
                <w:lang w:eastAsia="fr-FR"/>
              </w:rPr>
            </w:pPr>
            <w:r w:rsidRPr="00174796">
              <w:rPr>
                <w:rFonts w:ascii="Times New Roman" w:eastAsia="Times New Roman" w:hAnsi="Times New Roman" w:cs="Times New Roman"/>
                <w:color w:val="000000"/>
                <w:lang w:eastAsia="fr-FR"/>
              </w:rPr>
              <w:t>7 279</w:t>
            </w:r>
          </w:p>
        </w:tc>
        <w:tc>
          <w:tcPr>
            <w:tcW w:w="1200" w:type="dxa"/>
            <w:tcBorders>
              <w:top w:val="nil"/>
              <w:left w:val="nil"/>
              <w:bottom w:val="single" w:sz="8" w:space="0" w:color="auto"/>
              <w:right w:val="single" w:sz="8" w:space="0" w:color="auto"/>
            </w:tcBorders>
            <w:shd w:val="clear" w:color="auto" w:fill="auto"/>
            <w:noWrap/>
            <w:vAlign w:val="center"/>
            <w:hideMark/>
          </w:tcPr>
          <w:p w14:paraId="25D10404" w14:textId="77777777" w:rsidR="006525AA" w:rsidRPr="00174796" w:rsidRDefault="006525AA" w:rsidP="006525AA">
            <w:pPr>
              <w:spacing w:after="0" w:line="240" w:lineRule="auto"/>
              <w:jc w:val="right"/>
              <w:rPr>
                <w:rFonts w:ascii="Times New Roman" w:eastAsia="Times New Roman" w:hAnsi="Times New Roman" w:cs="Times New Roman"/>
                <w:color w:val="000000"/>
                <w:lang w:eastAsia="fr-FR"/>
              </w:rPr>
            </w:pPr>
            <w:r w:rsidRPr="00174796">
              <w:rPr>
                <w:rFonts w:ascii="Times New Roman" w:eastAsia="Times New Roman" w:hAnsi="Times New Roman" w:cs="Times New Roman"/>
                <w:color w:val="000000"/>
                <w:lang w:eastAsia="fr-FR"/>
              </w:rPr>
              <w:t>6 167</w:t>
            </w:r>
          </w:p>
        </w:tc>
        <w:tc>
          <w:tcPr>
            <w:tcW w:w="1200" w:type="dxa"/>
            <w:tcBorders>
              <w:top w:val="nil"/>
              <w:left w:val="nil"/>
              <w:bottom w:val="single" w:sz="8" w:space="0" w:color="auto"/>
              <w:right w:val="single" w:sz="8" w:space="0" w:color="auto"/>
            </w:tcBorders>
            <w:shd w:val="clear" w:color="auto" w:fill="auto"/>
            <w:noWrap/>
            <w:vAlign w:val="center"/>
            <w:hideMark/>
          </w:tcPr>
          <w:p w14:paraId="5E93D036" w14:textId="77777777" w:rsidR="006525AA" w:rsidRPr="00174796" w:rsidRDefault="006525AA" w:rsidP="006525AA">
            <w:pPr>
              <w:spacing w:after="0" w:line="240" w:lineRule="auto"/>
              <w:jc w:val="right"/>
              <w:rPr>
                <w:rFonts w:ascii="Times New Roman" w:eastAsia="Times New Roman" w:hAnsi="Times New Roman" w:cs="Times New Roman"/>
                <w:color w:val="000000"/>
                <w:lang w:eastAsia="fr-FR"/>
              </w:rPr>
            </w:pPr>
            <w:r w:rsidRPr="00174796">
              <w:rPr>
                <w:rFonts w:ascii="Times New Roman" w:eastAsia="Times New Roman" w:hAnsi="Times New Roman" w:cs="Times New Roman"/>
                <w:color w:val="000000"/>
                <w:lang w:eastAsia="fr-FR"/>
              </w:rPr>
              <w:t>13 446</w:t>
            </w:r>
          </w:p>
        </w:tc>
      </w:tr>
      <w:tr w:rsidR="006525AA" w:rsidRPr="00174796" w14:paraId="1A1BFEFD" w14:textId="77777777" w:rsidTr="006525AA">
        <w:trPr>
          <w:trHeight w:val="330"/>
        </w:trPr>
        <w:tc>
          <w:tcPr>
            <w:tcW w:w="3660" w:type="dxa"/>
            <w:vMerge/>
            <w:tcBorders>
              <w:top w:val="nil"/>
              <w:left w:val="single" w:sz="8" w:space="0" w:color="auto"/>
              <w:bottom w:val="single" w:sz="8" w:space="0" w:color="000000"/>
              <w:right w:val="single" w:sz="8" w:space="0" w:color="auto"/>
            </w:tcBorders>
            <w:vAlign w:val="center"/>
            <w:hideMark/>
          </w:tcPr>
          <w:p w14:paraId="24F51F70" w14:textId="77777777" w:rsidR="006525AA" w:rsidRPr="00174796" w:rsidRDefault="006525AA" w:rsidP="006525AA">
            <w:pPr>
              <w:spacing w:after="0" w:line="240" w:lineRule="auto"/>
              <w:jc w:val="left"/>
              <w:rPr>
                <w:rFonts w:ascii="Times New Roman" w:eastAsia="Times New Roman" w:hAnsi="Times New Roman" w:cs="Times New Roman"/>
                <w:b/>
                <w:bCs/>
                <w:color w:val="000000"/>
                <w:lang w:eastAsia="fr-FR"/>
              </w:rPr>
            </w:pPr>
          </w:p>
        </w:tc>
        <w:tc>
          <w:tcPr>
            <w:tcW w:w="2300" w:type="dxa"/>
            <w:tcBorders>
              <w:top w:val="nil"/>
              <w:left w:val="nil"/>
              <w:bottom w:val="single" w:sz="8" w:space="0" w:color="auto"/>
              <w:right w:val="single" w:sz="8" w:space="0" w:color="auto"/>
            </w:tcBorders>
            <w:shd w:val="clear" w:color="auto" w:fill="auto"/>
            <w:noWrap/>
            <w:vAlign w:val="center"/>
            <w:hideMark/>
          </w:tcPr>
          <w:p w14:paraId="6AC3D99C" w14:textId="77777777" w:rsidR="006525AA" w:rsidRPr="00174796" w:rsidRDefault="006525AA" w:rsidP="006525AA">
            <w:pPr>
              <w:spacing w:after="0" w:line="240" w:lineRule="auto"/>
              <w:jc w:val="left"/>
              <w:rPr>
                <w:rFonts w:ascii="Times New Roman" w:eastAsia="Times New Roman" w:hAnsi="Times New Roman" w:cs="Times New Roman"/>
                <w:b/>
                <w:bCs/>
                <w:color w:val="000000"/>
                <w:lang w:eastAsia="fr-FR"/>
              </w:rPr>
            </w:pPr>
            <w:r w:rsidRPr="00174796">
              <w:rPr>
                <w:rFonts w:ascii="Times New Roman" w:eastAsia="Times New Roman" w:hAnsi="Times New Roman" w:cs="Times New Roman"/>
                <w:b/>
                <w:bCs/>
                <w:color w:val="000000"/>
                <w:lang w:eastAsia="fr-FR"/>
              </w:rPr>
              <w:t>5 ans</w:t>
            </w:r>
          </w:p>
        </w:tc>
        <w:tc>
          <w:tcPr>
            <w:tcW w:w="1200" w:type="dxa"/>
            <w:tcBorders>
              <w:top w:val="nil"/>
              <w:left w:val="nil"/>
              <w:bottom w:val="single" w:sz="8" w:space="0" w:color="auto"/>
              <w:right w:val="single" w:sz="8" w:space="0" w:color="auto"/>
            </w:tcBorders>
            <w:shd w:val="clear" w:color="auto" w:fill="auto"/>
            <w:noWrap/>
            <w:vAlign w:val="center"/>
            <w:hideMark/>
          </w:tcPr>
          <w:p w14:paraId="76803246" w14:textId="77777777" w:rsidR="006525AA" w:rsidRPr="00174796" w:rsidRDefault="006525AA" w:rsidP="006525AA">
            <w:pPr>
              <w:spacing w:after="0" w:line="240" w:lineRule="auto"/>
              <w:jc w:val="right"/>
              <w:rPr>
                <w:rFonts w:ascii="Times New Roman" w:eastAsia="Times New Roman" w:hAnsi="Times New Roman" w:cs="Times New Roman"/>
                <w:color w:val="000000"/>
                <w:lang w:eastAsia="fr-FR"/>
              </w:rPr>
            </w:pPr>
            <w:r w:rsidRPr="00174796">
              <w:rPr>
                <w:rFonts w:ascii="Times New Roman" w:eastAsia="Times New Roman" w:hAnsi="Times New Roman" w:cs="Times New Roman"/>
                <w:color w:val="000000"/>
                <w:lang w:eastAsia="fr-FR"/>
              </w:rPr>
              <w:t>36 828</w:t>
            </w:r>
          </w:p>
        </w:tc>
        <w:tc>
          <w:tcPr>
            <w:tcW w:w="1200" w:type="dxa"/>
            <w:tcBorders>
              <w:top w:val="nil"/>
              <w:left w:val="nil"/>
              <w:bottom w:val="single" w:sz="8" w:space="0" w:color="auto"/>
              <w:right w:val="single" w:sz="8" w:space="0" w:color="auto"/>
            </w:tcBorders>
            <w:shd w:val="clear" w:color="auto" w:fill="auto"/>
            <w:noWrap/>
            <w:vAlign w:val="center"/>
            <w:hideMark/>
          </w:tcPr>
          <w:p w14:paraId="2F15AA41" w14:textId="77777777" w:rsidR="006525AA" w:rsidRPr="00174796" w:rsidRDefault="006525AA" w:rsidP="006525AA">
            <w:pPr>
              <w:spacing w:after="0" w:line="240" w:lineRule="auto"/>
              <w:jc w:val="right"/>
              <w:rPr>
                <w:rFonts w:ascii="Times New Roman" w:eastAsia="Times New Roman" w:hAnsi="Times New Roman" w:cs="Times New Roman"/>
                <w:color w:val="000000"/>
                <w:lang w:eastAsia="fr-FR"/>
              </w:rPr>
            </w:pPr>
            <w:r w:rsidRPr="00174796">
              <w:rPr>
                <w:rFonts w:ascii="Times New Roman" w:eastAsia="Times New Roman" w:hAnsi="Times New Roman" w:cs="Times New Roman"/>
                <w:color w:val="000000"/>
                <w:lang w:eastAsia="fr-FR"/>
              </w:rPr>
              <w:t>29 405</w:t>
            </w:r>
          </w:p>
        </w:tc>
        <w:tc>
          <w:tcPr>
            <w:tcW w:w="1200" w:type="dxa"/>
            <w:tcBorders>
              <w:top w:val="nil"/>
              <w:left w:val="nil"/>
              <w:bottom w:val="single" w:sz="8" w:space="0" w:color="auto"/>
              <w:right w:val="single" w:sz="8" w:space="0" w:color="auto"/>
            </w:tcBorders>
            <w:shd w:val="clear" w:color="auto" w:fill="auto"/>
            <w:noWrap/>
            <w:vAlign w:val="center"/>
            <w:hideMark/>
          </w:tcPr>
          <w:p w14:paraId="6D315F25" w14:textId="77777777" w:rsidR="006525AA" w:rsidRPr="00174796" w:rsidRDefault="006525AA" w:rsidP="006525AA">
            <w:pPr>
              <w:spacing w:after="0" w:line="240" w:lineRule="auto"/>
              <w:jc w:val="right"/>
              <w:rPr>
                <w:rFonts w:ascii="Times New Roman" w:eastAsia="Times New Roman" w:hAnsi="Times New Roman" w:cs="Times New Roman"/>
                <w:color w:val="000000"/>
                <w:lang w:eastAsia="fr-FR"/>
              </w:rPr>
            </w:pPr>
            <w:r w:rsidRPr="00174796">
              <w:rPr>
                <w:rFonts w:ascii="Times New Roman" w:eastAsia="Times New Roman" w:hAnsi="Times New Roman" w:cs="Times New Roman"/>
                <w:color w:val="000000"/>
                <w:lang w:eastAsia="fr-FR"/>
              </w:rPr>
              <w:t>66 233</w:t>
            </w:r>
          </w:p>
        </w:tc>
      </w:tr>
      <w:tr w:rsidR="006525AA" w:rsidRPr="00174796" w14:paraId="310B2BF7" w14:textId="77777777" w:rsidTr="006525AA">
        <w:trPr>
          <w:trHeight w:val="330"/>
        </w:trPr>
        <w:tc>
          <w:tcPr>
            <w:tcW w:w="3660" w:type="dxa"/>
            <w:vMerge/>
            <w:tcBorders>
              <w:top w:val="nil"/>
              <w:left w:val="single" w:sz="8" w:space="0" w:color="auto"/>
              <w:bottom w:val="single" w:sz="8" w:space="0" w:color="000000"/>
              <w:right w:val="single" w:sz="8" w:space="0" w:color="auto"/>
            </w:tcBorders>
            <w:vAlign w:val="center"/>
            <w:hideMark/>
          </w:tcPr>
          <w:p w14:paraId="3F11DCCB" w14:textId="77777777" w:rsidR="006525AA" w:rsidRPr="00174796" w:rsidRDefault="006525AA" w:rsidP="006525AA">
            <w:pPr>
              <w:spacing w:after="0" w:line="240" w:lineRule="auto"/>
              <w:jc w:val="left"/>
              <w:rPr>
                <w:rFonts w:ascii="Times New Roman" w:eastAsia="Times New Roman" w:hAnsi="Times New Roman" w:cs="Times New Roman"/>
                <w:b/>
                <w:bCs/>
                <w:color w:val="000000"/>
                <w:lang w:eastAsia="fr-FR"/>
              </w:rPr>
            </w:pPr>
          </w:p>
        </w:tc>
        <w:tc>
          <w:tcPr>
            <w:tcW w:w="2300" w:type="dxa"/>
            <w:tcBorders>
              <w:top w:val="nil"/>
              <w:left w:val="nil"/>
              <w:bottom w:val="single" w:sz="8" w:space="0" w:color="auto"/>
              <w:right w:val="single" w:sz="8" w:space="0" w:color="auto"/>
            </w:tcBorders>
            <w:shd w:val="clear" w:color="auto" w:fill="auto"/>
            <w:noWrap/>
            <w:vAlign w:val="center"/>
            <w:hideMark/>
          </w:tcPr>
          <w:p w14:paraId="2B502A05" w14:textId="77777777" w:rsidR="006525AA" w:rsidRPr="00174796" w:rsidRDefault="006525AA" w:rsidP="006525AA">
            <w:pPr>
              <w:spacing w:after="0" w:line="240" w:lineRule="auto"/>
              <w:jc w:val="left"/>
              <w:rPr>
                <w:rFonts w:ascii="Times New Roman" w:eastAsia="Times New Roman" w:hAnsi="Times New Roman" w:cs="Times New Roman"/>
                <w:b/>
                <w:bCs/>
                <w:color w:val="000000"/>
                <w:lang w:eastAsia="fr-FR"/>
              </w:rPr>
            </w:pPr>
            <w:r w:rsidRPr="00174796">
              <w:rPr>
                <w:rFonts w:ascii="Times New Roman" w:eastAsia="Times New Roman" w:hAnsi="Times New Roman" w:cs="Times New Roman"/>
                <w:b/>
                <w:bCs/>
                <w:color w:val="000000"/>
                <w:lang w:eastAsia="fr-FR"/>
              </w:rPr>
              <w:t>6 ans</w:t>
            </w:r>
          </w:p>
        </w:tc>
        <w:tc>
          <w:tcPr>
            <w:tcW w:w="1200" w:type="dxa"/>
            <w:tcBorders>
              <w:top w:val="nil"/>
              <w:left w:val="nil"/>
              <w:bottom w:val="single" w:sz="8" w:space="0" w:color="auto"/>
              <w:right w:val="single" w:sz="8" w:space="0" w:color="auto"/>
            </w:tcBorders>
            <w:shd w:val="clear" w:color="auto" w:fill="auto"/>
            <w:noWrap/>
            <w:vAlign w:val="center"/>
            <w:hideMark/>
          </w:tcPr>
          <w:p w14:paraId="3D68C63A" w14:textId="77777777" w:rsidR="006525AA" w:rsidRPr="00174796" w:rsidRDefault="006525AA" w:rsidP="006525AA">
            <w:pPr>
              <w:spacing w:after="0" w:line="240" w:lineRule="auto"/>
              <w:jc w:val="right"/>
              <w:rPr>
                <w:rFonts w:ascii="Times New Roman" w:eastAsia="Times New Roman" w:hAnsi="Times New Roman" w:cs="Times New Roman"/>
                <w:color w:val="000000"/>
                <w:lang w:eastAsia="fr-FR"/>
              </w:rPr>
            </w:pPr>
            <w:r w:rsidRPr="00174796">
              <w:rPr>
                <w:rFonts w:ascii="Times New Roman" w:eastAsia="Times New Roman" w:hAnsi="Times New Roman" w:cs="Times New Roman"/>
                <w:color w:val="000000"/>
                <w:lang w:eastAsia="fr-FR"/>
              </w:rPr>
              <w:t>43 235</w:t>
            </w:r>
          </w:p>
        </w:tc>
        <w:tc>
          <w:tcPr>
            <w:tcW w:w="1200" w:type="dxa"/>
            <w:tcBorders>
              <w:top w:val="nil"/>
              <w:left w:val="nil"/>
              <w:bottom w:val="single" w:sz="8" w:space="0" w:color="auto"/>
              <w:right w:val="single" w:sz="8" w:space="0" w:color="auto"/>
            </w:tcBorders>
            <w:shd w:val="clear" w:color="auto" w:fill="auto"/>
            <w:noWrap/>
            <w:vAlign w:val="center"/>
            <w:hideMark/>
          </w:tcPr>
          <w:p w14:paraId="778972B0" w14:textId="77777777" w:rsidR="006525AA" w:rsidRPr="00174796" w:rsidRDefault="006525AA" w:rsidP="006525AA">
            <w:pPr>
              <w:spacing w:after="0" w:line="240" w:lineRule="auto"/>
              <w:jc w:val="right"/>
              <w:rPr>
                <w:rFonts w:ascii="Times New Roman" w:eastAsia="Times New Roman" w:hAnsi="Times New Roman" w:cs="Times New Roman"/>
                <w:color w:val="000000"/>
                <w:lang w:eastAsia="fr-FR"/>
              </w:rPr>
            </w:pPr>
            <w:r w:rsidRPr="00174796">
              <w:rPr>
                <w:rFonts w:ascii="Times New Roman" w:eastAsia="Times New Roman" w:hAnsi="Times New Roman" w:cs="Times New Roman"/>
                <w:color w:val="000000"/>
                <w:lang w:eastAsia="fr-FR"/>
              </w:rPr>
              <w:t>33 542</w:t>
            </w:r>
          </w:p>
        </w:tc>
        <w:tc>
          <w:tcPr>
            <w:tcW w:w="1200" w:type="dxa"/>
            <w:tcBorders>
              <w:top w:val="nil"/>
              <w:left w:val="nil"/>
              <w:bottom w:val="single" w:sz="8" w:space="0" w:color="auto"/>
              <w:right w:val="single" w:sz="8" w:space="0" w:color="auto"/>
            </w:tcBorders>
            <w:shd w:val="clear" w:color="auto" w:fill="auto"/>
            <w:noWrap/>
            <w:vAlign w:val="center"/>
            <w:hideMark/>
          </w:tcPr>
          <w:p w14:paraId="6F01BF0C" w14:textId="77777777" w:rsidR="006525AA" w:rsidRPr="00174796" w:rsidRDefault="006525AA" w:rsidP="006525AA">
            <w:pPr>
              <w:spacing w:after="0" w:line="240" w:lineRule="auto"/>
              <w:jc w:val="right"/>
              <w:rPr>
                <w:rFonts w:ascii="Times New Roman" w:eastAsia="Times New Roman" w:hAnsi="Times New Roman" w:cs="Times New Roman"/>
                <w:color w:val="000000"/>
                <w:lang w:eastAsia="fr-FR"/>
              </w:rPr>
            </w:pPr>
            <w:r w:rsidRPr="00174796">
              <w:rPr>
                <w:rFonts w:ascii="Times New Roman" w:eastAsia="Times New Roman" w:hAnsi="Times New Roman" w:cs="Times New Roman"/>
                <w:color w:val="000000"/>
                <w:lang w:eastAsia="fr-FR"/>
              </w:rPr>
              <w:t>76 777</w:t>
            </w:r>
          </w:p>
        </w:tc>
      </w:tr>
      <w:tr w:rsidR="006525AA" w:rsidRPr="00174796" w14:paraId="36E1E8CD" w14:textId="77777777" w:rsidTr="006525AA">
        <w:trPr>
          <w:trHeight w:val="330"/>
        </w:trPr>
        <w:tc>
          <w:tcPr>
            <w:tcW w:w="3660" w:type="dxa"/>
            <w:vMerge/>
            <w:tcBorders>
              <w:top w:val="nil"/>
              <w:left w:val="single" w:sz="8" w:space="0" w:color="auto"/>
              <w:bottom w:val="single" w:sz="8" w:space="0" w:color="000000"/>
              <w:right w:val="single" w:sz="8" w:space="0" w:color="auto"/>
            </w:tcBorders>
            <w:vAlign w:val="center"/>
            <w:hideMark/>
          </w:tcPr>
          <w:p w14:paraId="14A27F45" w14:textId="77777777" w:rsidR="006525AA" w:rsidRPr="00174796" w:rsidRDefault="006525AA" w:rsidP="006525AA">
            <w:pPr>
              <w:spacing w:after="0" w:line="240" w:lineRule="auto"/>
              <w:jc w:val="left"/>
              <w:rPr>
                <w:rFonts w:ascii="Times New Roman" w:eastAsia="Times New Roman" w:hAnsi="Times New Roman" w:cs="Times New Roman"/>
                <w:b/>
                <w:bCs/>
                <w:color w:val="000000"/>
                <w:lang w:eastAsia="fr-FR"/>
              </w:rPr>
            </w:pPr>
          </w:p>
        </w:tc>
        <w:tc>
          <w:tcPr>
            <w:tcW w:w="2300" w:type="dxa"/>
            <w:tcBorders>
              <w:top w:val="nil"/>
              <w:left w:val="nil"/>
              <w:bottom w:val="single" w:sz="8" w:space="0" w:color="auto"/>
              <w:right w:val="single" w:sz="8" w:space="0" w:color="auto"/>
            </w:tcBorders>
            <w:shd w:val="clear" w:color="auto" w:fill="auto"/>
            <w:noWrap/>
            <w:vAlign w:val="center"/>
            <w:hideMark/>
          </w:tcPr>
          <w:p w14:paraId="38F93A0E" w14:textId="77777777" w:rsidR="006525AA" w:rsidRPr="00174796" w:rsidRDefault="006525AA" w:rsidP="006525AA">
            <w:pPr>
              <w:spacing w:after="0" w:line="240" w:lineRule="auto"/>
              <w:jc w:val="left"/>
              <w:rPr>
                <w:rFonts w:ascii="Times New Roman" w:eastAsia="Times New Roman" w:hAnsi="Times New Roman" w:cs="Times New Roman"/>
                <w:b/>
                <w:bCs/>
                <w:color w:val="000000"/>
                <w:lang w:eastAsia="fr-FR"/>
              </w:rPr>
            </w:pPr>
            <w:r w:rsidRPr="00174796">
              <w:rPr>
                <w:rFonts w:ascii="Times New Roman" w:eastAsia="Times New Roman" w:hAnsi="Times New Roman" w:cs="Times New Roman"/>
                <w:b/>
                <w:bCs/>
                <w:color w:val="000000"/>
                <w:lang w:eastAsia="fr-FR"/>
              </w:rPr>
              <w:t>7 ans</w:t>
            </w:r>
          </w:p>
        </w:tc>
        <w:tc>
          <w:tcPr>
            <w:tcW w:w="1200" w:type="dxa"/>
            <w:tcBorders>
              <w:top w:val="nil"/>
              <w:left w:val="nil"/>
              <w:bottom w:val="single" w:sz="8" w:space="0" w:color="auto"/>
              <w:right w:val="single" w:sz="8" w:space="0" w:color="auto"/>
            </w:tcBorders>
            <w:shd w:val="clear" w:color="auto" w:fill="auto"/>
            <w:noWrap/>
            <w:vAlign w:val="center"/>
            <w:hideMark/>
          </w:tcPr>
          <w:p w14:paraId="4C350992" w14:textId="77777777" w:rsidR="006525AA" w:rsidRPr="00174796" w:rsidRDefault="006525AA" w:rsidP="006525AA">
            <w:pPr>
              <w:spacing w:after="0" w:line="240" w:lineRule="auto"/>
              <w:jc w:val="right"/>
              <w:rPr>
                <w:rFonts w:ascii="Times New Roman" w:eastAsia="Times New Roman" w:hAnsi="Times New Roman" w:cs="Times New Roman"/>
                <w:color w:val="000000"/>
                <w:lang w:eastAsia="fr-FR"/>
              </w:rPr>
            </w:pPr>
            <w:r w:rsidRPr="00174796">
              <w:rPr>
                <w:rFonts w:ascii="Times New Roman" w:eastAsia="Times New Roman" w:hAnsi="Times New Roman" w:cs="Times New Roman"/>
                <w:color w:val="000000"/>
                <w:lang w:eastAsia="fr-FR"/>
              </w:rPr>
              <w:t>45 072</w:t>
            </w:r>
          </w:p>
        </w:tc>
        <w:tc>
          <w:tcPr>
            <w:tcW w:w="1200" w:type="dxa"/>
            <w:tcBorders>
              <w:top w:val="nil"/>
              <w:left w:val="nil"/>
              <w:bottom w:val="single" w:sz="8" w:space="0" w:color="auto"/>
              <w:right w:val="single" w:sz="8" w:space="0" w:color="auto"/>
            </w:tcBorders>
            <w:shd w:val="clear" w:color="auto" w:fill="auto"/>
            <w:noWrap/>
            <w:vAlign w:val="center"/>
            <w:hideMark/>
          </w:tcPr>
          <w:p w14:paraId="29BD01C1" w14:textId="77777777" w:rsidR="006525AA" w:rsidRPr="00174796" w:rsidRDefault="006525AA" w:rsidP="006525AA">
            <w:pPr>
              <w:spacing w:after="0" w:line="240" w:lineRule="auto"/>
              <w:jc w:val="right"/>
              <w:rPr>
                <w:rFonts w:ascii="Times New Roman" w:eastAsia="Times New Roman" w:hAnsi="Times New Roman" w:cs="Times New Roman"/>
                <w:color w:val="000000"/>
                <w:lang w:eastAsia="fr-FR"/>
              </w:rPr>
            </w:pPr>
            <w:r w:rsidRPr="00174796">
              <w:rPr>
                <w:rFonts w:ascii="Times New Roman" w:eastAsia="Times New Roman" w:hAnsi="Times New Roman" w:cs="Times New Roman"/>
                <w:color w:val="000000"/>
                <w:lang w:eastAsia="fr-FR"/>
              </w:rPr>
              <w:t>33 458</w:t>
            </w:r>
          </w:p>
        </w:tc>
        <w:tc>
          <w:tcPr>
            <w:tcW w:w="1200" w:type="dxa"/>
            <w:tcBorders>
              <w:top w:val="nil"/>
              <w:left w:val="nil"/>
              <w:bottom w:val="single" w:sz="8" w:space="0" w:color="auto"/>
              <w:right w:val="single" w:sz="8" w:space="0" w:color="auto"/>
            </w:tcBorders>
            <w:shd w:val="clear" w:color="auto" w:fill="auto"/>
            <w:noWrap/>
            <w:vAlign w:val="center"/>
            <w:hideMark/>
          </w:tcPr>
          <w:p w14:paraId="52F9092D" w14:textId="77777777" w:rsidR="006525AA" w:rsidRPr="00174796" w:rsidRDefault="006525AA" w:rsidP="006525AA">
            <w:pPr>
              <w:spacing w:after="0" w:line="240" w:lineRule="auto"/>
              <w:jc w:val="right"/>
              <w:rPr>
                <w:rFonts w:ascii="Times New Roman" w:eastAsia="Times New Roman" w:hAnsi="Times New Roman" w:cs="Times New Roman"/>
                <w:color w:val="000000"/>
                <w:lang w:eastAsia="fr-FR"/>
              </w:rPr>
            </w:pPr>
            <w:r w:rsidRPr="00174796">
              <w:rPr>
                <w:rFonts w:ascii="Times New Roman" w:eastAsia="Times New Roman" w:hAnsi="Times New Roman" w:cs="Times New Roman"/>
                <w:color w:val="000000"/>
                <w:lang w:eastAsia="fr-FR"/>
              </w:rPr>
              <w:t>78 530</w:t>
            </w:r>
          </w:p>
        </w:tc>
      </w:tr>
      <w:tr w:rsidR="006525AA" w:rsidRPr="00174796" w14:paraId="3B1EB99E" w14:textId="77777777" w:rsidTr="006525AA">
        <w:trPr>
          <w:trHeight w:val="330"/>
        </w:trPr>
        <w:tc>
          <w:tcPr>
            <w:tcW w:w="3660" w:type="dxa"/>
            <w:vMerge/>
            <w:tcBorders>
              <w:top w:val="nil"/>
              <w:left w:val="single" w:sz="8" w:space="0" w:color="auto"/>
              <w:bottom w:val="single" w:sz="8" w:space="0" w:color="000000"/>
              <w:right w:val="single" w:sz="8" w:space="0" w:color="auto"/>
            </w:tcBorders>
            <w:vAlign w:val="center"/>
            <w:hideMark/>
          </w:tcPr>
          <w:p w14:paraId="13ACD811" w14:textId="77777777" w:rsidR="006525AA" w:rsidRPr="00174796" w:rsidRDefault="006525AA" w:rsidP="006525AA">
            <w:pPr>
              <w:spacing w:after="0" w:line="240" w:lineRule="auto"/>
              <w:jc w:val="left"/>
              <w:rPr>
                <w:rFonts w:ascii="Times New Roman" w:eastAsia="Times New Roman" w:hAnsi="Times New Roman" w:cs="Times New Roman"/>
                <w:b/>
                <w:bCs/>
                <w:color w:val="000000"/>
                <w:lang w:eastAsia="fr-FR"/>
              </w:rPr>
            </w:pPr>
          </w:p>
        </w:tc>
        <w:tc>
          <w:tcPr>
            <w:tcW w:w="2300" w:type="dxa"/>
            <w:tcBorders>
              <w:top w:val="nil"/>
              <w:left w:val="nil"/>
              <w:bottom w:val="single" w:sz="8" w:space="0" w:color="auto"/>
              <w:right w:val="single" w:sz="8" w:space="0" w:color="auto"/>
            </w:tcBorders>
            <w:shd w:val="clear" w:color="auto" w:fill="auto"/>
            <w:noWrap/>
            <w:vAlign w:val="center"/>
            <w:hideMark/>
          </w:tcPr>
          <w:p w14:paraId="68E9C49D" w14:textId="77777777" w:rsidR="006525AA" w:rsidRPr="00174796" w:rsidRDefault="006525AA" w:rsidP="006525AA">
            <w:pPr>
              <w:spacing w:after="0" w:line="240" w:lineRule="auto"/>
              <w:jc w:val="left"/>
              <w:rPr>
                <w:rFonts w:ascii="Times New Roman" w:eastAsia="Times New Roman" w:hAnsi="Times New Roman" w:cs="Times New Roman"/>
                <w:b/>
                <w:bCs/>
                <w:color w:val="000000"/>
                <w:lang w:eastAsia="fr-FR"/>
              </w:rPr>
            </w:pPr>
            <w:r w:rsidRPr="00174796">
              <w:rPr>
                <w:rFonts w:ascii="Times New Roman" w:eastAsia="Times New Roman" w:hAnsi="Times New Roman" w:cs="Times New Roman"/>
                <w:b/>
                <w:bCs/>
                <w:color w:val="000000"/>
                <w:lang w:eastAsia="fr-FR"/>
              </w:rPr>
              <w:t>8 ans</w:t>
            </w:r>
          </w:p>
        </w:tc>
        <w:tc>
          <w:tcPr>
            <w:tcW w:w="1200" w:type="dxa"/>
            <w:tcBorders>
              <w:top w:val="nil"/>
              <w:left w:val="nil"/>
              <w:bottom w:val="single" w:sz="8" w:space="0" w:color="auto"/>
              <w:right w:val="single" w:sz="8" w:space="0" w:color="auto"/>
            </w:tcBorders>
            <w:shd w:val="clear" w:color="auto" w:fill="auto"/>
            <w:noWrap/>
            <w:vAlign w:val="center"/>
            <w:hideMark/>
          </w:tcPr>
          <w:p w14:paraId="6B289CF7" w14:textId="77777777" w:rsidR="006525AA" w:rsidRPr="00174796" w:rsidRDefault="006525AA" w:rsidP="006525AA">
            <w:pPr>
              <w:spacing w:after="0" w:line="240" w:lineRule="auto"/>
              <w:jc w:val="right"/>
              <w:rPr>
                <w:rFonts w:ascii="Times New Roman" w:eastAsia="Times New Roman" w:hAnsi="Times New Roman" w:cs="Times New Roman"/>
                <w:color w:val="000000"/>
                <w:lang w:eastAsia="fr-FR"/>
              </w:rPr>
            </w:pPr>
            <w:r w:rsidRPr="00174796">
              <w:rPr>
                <w:rFonts w:ascii="Times New Roman" w:eastAsia="Times New Roman" w:hAnsi="Times New Roman" w:cs="Times New Roman"/>
                <w:color w:val="000000"/>
                <w:lang w:eastAsia="fr-FR"/>
              </w:rPr>
              <w:t>45 701</w:t>
            </w:r>
          </w:p>
        </w:tc>
        <w:tc>
          <w:tcPr>
            <w:tcW w:w="1200" w:type="dxa"/>
            <w:tcBorders>
              <w:top w:val="nil"/>
              <w:left w:val="nil"/>
              <w:bottom w:val="single" w:sz="8" w:space="0" w:color="auto"/>
              <w:right w:val="single" w:sz="8" w:space="0" w:color="auto"/>
            </w:tcBorders>
            <w:shd w:val="clear" w:color="auto" w:fill="auto"/>
            <w:noWrap/>
            <w:vAlign w:val="center"/>
            <w:hideMark/>
          </w:tcPr>
          <w:p w14:paraId="101A9915" w14:textId="77777777" w:rsidR="006525AA" w:rsidRPr="00174796" w:rsidRDefault="006525AA" w:rsidP="006525AA">
            <w:pPr>
              <w:spacing w:after="0" w:line="240" w:lineRule="auto"/>
              <w:jc w:val="right"/>
              <w:rPr>
                <w:rFonts w:ascii="Times New Roman" w:eastAsia="Times New Roman" w:hAnsi="Times New Roman" w:cs="Times New Roman"/>
                <w:color w:val="000000"/>
                <w:lang w:eastAsia="fr-FR"/>
              </w:rPr>
            </w:pPr>
            <w:r w:rsidRPr="00174796">
              <w:rPr>
                <w:rFonts w:ascii="Times New Roman" w:eastAsia="Times New Roman" w:hAnsi="Times New Roman" w:cs="Times New Roman"/>
                <w:color w:val="000000"/>
                <w:lang w:eastAsia="fr-FR"/>
              </w:rPr>
              <w:t>31 641</w:t>
            </w:r>
          </w:p>
        </w:tc>
        <w:tc>
          <w:tcPr>
            <w:tcW w:w="1200" w:type="dxa"/>
            <w:tcBorders>
              <w:top w:val="nil"/>
              <w:left w:val="nil"/>
              <w:bottom w:val="single" w:sz="8" w:space="0" w:color="auto"/>
              <w:right w:val="single" w:sz="8" w:space="0" w:color="auto"/>
            </w:tcBorders>
            <w:shd w:val="clear" w:color="auto" w:fill="auto"/>
            <w:noWrap/>
            <w:vAlign w:val="center"/>
            <w:hideMark/>
          </w:tcPr>
          <w:p w14:paraId="676F7D17" w14:textId="77777777" w:rsidR="006525AA" w:rsidRPr="00174796" w:rsidRDefault="006525AA" w:rsidP="006525AA">
            <w:pPr>
              <w:spacing w:after="0" w:line="240" w:lineRule="auto"/>
              <w:jc w:val="right"/>
              <w:rPr>
                <w:rFonts w:ascii="Times New Roman" w:eastAsia="Times New Roman" w:hAnsi="Times New Roman" w:cs="Times New Roman"/>
                <w:color w:val="000000"/>
                <w:lang w:eastAsia="fr-FR"/>
              </w:rPr>
            </w:pPr>
            <w:r w:rsidRPr="00174796">
              <w:rPr>
                <w:rFonts w:ascii="Times New Roman" w:eastAsia="Times New Roman" w:hAnsi="Times New Roman" w:cs="Times New Roman"/>
                <w:color w:val="000000"/>
                <w:lang w:eastAsia="fr-FR"/>
              </w:rPr>
              <w:t>77 342</w:t>
            </w:r>
          </w:p>
        </w:tc>
      </w:tr>
      <w:tr w:rsidR="006525AA" w:rsidRPr="00174796" w14:paraId="3F884F53" w14:textId="77777777" w:rsidTr="006525AA">
        <w:trPr>
          <w:trHeight w:val="330"/>
        </w:trPr>
        <w:tc>
          <w:tcPr>
            <w:tcW w:w="3660" w:type="dxa"/>
            <w:vMerge/>
            <w:tcBorders>
              <w:top w:val="nil"/>
              <w:left w:val="single" w:sz="8" w:space="0" w:color="auto"/>
              <w:bottom w:val="single" w:sz="8" w:space="0" w:color="000000"/>
              <w:right w:val="single" w:sz="8" w:space="0" w:color="auto"/>
            </w:tcBorders>
            <w:vAlign w:val="center"/>
            <w:hideMark/>
          </w:tcPr>
          <w:p w14:paraId="24C3A935" w14:textId="77777777" w:rsidR="006525AA" w:rsidRPr="00174796" w:rsidRDefault="006525AA" w:rsidP="006525AA">
            <w:pPr>
              <w:spacing w:after="0" w:line="240" w:lineRule="auto"/>
              <w:jc w:val="left"/>
              <w:rPr>
                <w:rFonts w:ascii="Times New Roman" w:eastAsia="Times New Roman" w:hAnsi="Times New Roman" w:cs="Times New Roman"/>
                <w:b/>
                <w:bCs/>
                <w:color w:val="000000"/>
                <w:lang w:eastAsia="fr-FR"/>
              </w:rPr>
            </w:pPr>
          </w:p>
        </w:tc>
        <w:tc>
          <w:tcPr>
            <w:tcW w:w="2300" w:type="dxa"/>
            <w:tcBorders>
              <w:top w:val="nil"/>
              <w:left w:val="nil"/>
              <w:bottom w:val="single" w:sz="8" w:space="0" w:color="auto"/>
              <w:right w:val="single" w:sz="8" w:space="0" w:color="auto"/>
            </w:tcBorders>
            <w:shd w:val="clear" w:color="auto" w:fill="auto"/>
            <w:noWrap/>
            <w:vAlign w:val="center"/>
            <w:hideMark/>
          </w:tcPr>
          <w:p w14:paraId="013F22AF" w14:textId="77777777" w:rsidR="006525AA" w:rsidRPr="00174796" w:rsidRDefault="006525AA" w:rsidP="006525AA">
            <w:pPr>
              <w:spacing w:after="0" w:line="240" w:lineRule="auto"/>
              <w:jc w:val="left"/>
              <w:rPr>
                <w:rFonts w:ascii="Times New Roman" w:eastAsia="Times New Roman" w:hAnsi="Times New Roman" w:cs="Times New Roman"/>
                <w:b/>
                <w:bCs/>
                <w:color w:val="000000"/>
                <w:lang w:eastAsia="fr-FR"/>
              </w:rPr>
            </w:pPr>
            <w:r w:rsidRPr="00174796">
              <w:rPr>
                <w:rFonts w:ascii="Times New Roman" w:eastAsia="Times New Roman" w:hAnsi="Times New Roman" w:cs="Times New Roman"/>
                <w:b/>
                <w:bCs/>
                <w:color w:val="000000"/>
                <w:lang w:eastAsia="fr-FR"/>
              </w:rPr>
              <w:t>9 ans</w:t>
            </w:r>
          </w:p>
        </w:tc>
        <w:tc>
          <w:tcPr>
            <w:tcW w:w="1200" w:type="dxa"/>
            <w:tcBorders>
              <w:top w:val="nil"/>
              <w:left w:val="nil"/>
              <w:bottom w:val="single" w:sz="8" w:space="0" w:color="auto"/>
              <w:right w:val="single" w:sz="8" w:space="0" w:color="auto"/>
            </w:tcBorders>
            <w:shd w:val="clear" w:color="auto" w:fill="auto"/>
            <w:noWrap/>
            <w:vAlign w:val="center"/>
            <w:hideMark/>
          </w:tcPr>
          <w:p w14:paraId="6E22518A" w14:textId="77777777" w:rsidR="006525AA" w:rsidRPr="00174796" w:rsidRDefault="006525AA" w:rsidP="006525AA">
            <w:pPr>
              <w:spacing w:after="0" w:line="240" w:lineRule="auto"/>
              <w:jc w:val="right"/>
              <w:rPr>
                <w:rFonts w:ascii="Times New Roman" w:eastAsia="Times New Roman" w:hAnsi="Times New Roman" w:cs="Times New Roman"/>
                <w:color w:val="000000"/>
                <w:lang w:eastAsia="fr-FR"/>
              </w:rPr>
            </w:pPr>
            <w:r w:rsidRPr="00174796">
              <w:rPr>
                <w:rFonts w:ascii="Times New Roman" w:eastAsia="Times New Roman" w:hAnsi="Times New Roman" w:cs="Times New Roman"/>
                <w:color w:val="000000"/>
                <w:lang w:eastAsia="fr-FR"/>
              </w:rPr>
              <w:t>46 725</w:t>
            </w:r>
          </w:p>
        </w:tc>
        <w:tc>
          <w:tcPr>
            <w:tcW w:w="1200" w:type="dxa"/>
            <w:tcBorders>
              <w:top w:val="nil"/>
              <w:left w:val="nil"/>
              <w:bottom w:val="single" w:sz="8" w:space="0" w:color="auto"/>
              <w:right w:val="single" w:sz="8" w:space="0" w:color="auto"/>
            </w:tcBorders>
            <w:shd w:val="clear" w:color="auto" w:fill="auto"/>
            <w:noWrap/>
            <w:vAlign w:val="center"/>
            <w:hideMark/>
          </w:tcPr>
          <w:p w14:paraId="359EFD4A" w14:textId="77777777" w:rsidR="006525AA" w:rsidRPr="00174796" w:rsidRDefault="006525AA" w:rsidP="006525AA">
            <w:pPr>
              <w:spacing w:after="0" w:line="240" w:lineRule="auto"/>
              <w:jc w:val="right"/>
              <w:rPr>
                <w:rFonts w:ascii="Times New Roman" w:eastAsia="Times New Roman" w:hAnsi="Times New Roman" w:cs="Times New Roman"/>
                <w:color w:val="000000"/>
                <w:lang w:eastAsia="fr-FR"/>
              </w:rPr>
            </w:pPr>
            <w:r w:rsidRPr="00174796">
              <w:rPr>
                <w:rFonts w:ascii="Times New Roman" w:eastAsia="Times New Roman" w:hAnsi="Times New Roman" w:cs="Times New Roman"/>
                <w:color w:val="000000"/>
                <w:lang w:eastAsia="fr-FR"/>
              </w:rPr>
              <w:t>30 946</w:t>
            </w:r>
          </w:p>
        </w:tc>
        <w:tc>
          <w:tcPr>
            <w:tcW w:w="1200" w:type="dxa"/>
            <w:tcBorders>
              <w:top w:val="nil"/>
              <w:left w:val="nil"/>
              <w:bottom w:val="single" w:sz="8" w:space="0" w:color="auto"/>
              <w:right w:val="single" w:sz="8" w:space="0" w:color="auto"/>
            </w:tcBorders>
            <w:shd w:val="clear" w:color="auto" w:fill="auto"/>
            <w:noWrap/>
            <w:vAlign w:val="center"/>
            <w:hideMark/>
          </w:tcPr>
          <w:p w14:paraId="2F67E350" w14:textId="77777777" w:rsidR="006525AA" w:rsidRPr="00174796" w:rsidRDefault="006525AA" w:rsidP="006525AA">
            <w:pPr>
              <w:spacing w:after="0" w:line="240" w:lineRule="auto"/>
              <w:jc w:val="right"/>
              <w:rPr>
                <w:rFonts w:ascii="Times New Roman" w:eastAsia="Times New Roman" w:hAnsi="Times New Roman" w:cs="Times New Roman"/>
                <w:color w:val="000000"/>
                <w:lang w:eastAsia="fr-FR"/>
              </w:rPr>
            </w:pPr>
            <w:r w:rsidRPr="00174796">
              <w:rPr>
                <w:rFonts w:ascii="Times New Roman" w:eastAsia="Times New Roman" w:hAnsi="Times New Roman" w:cs="Times New Roman"/>
                <w:color w:val="000000"/>
                <w:lang w:eastAsia="fr-FR"/>
              </w:rPr>
              <w:t>77 671</w:t>
            </w:r>
          </w:p>
        </w:tc>
      </w:tr>
      <w:tr w:rsidR="006525AA" w:rsidRPr="00174796" w14:paraId="4EFB96BD" w14:textId="77777777" w:rsidTr="006525AA">
        <w:trPr>
          <w:trHeight w:val="330"/>
        </w:trPr>
        <w:tc>
          <w:tcPr>
            <w:tcW w:w="3660" w:type="dxa"/>
            <w:vMerge/>
            <w:tcBorders>
              <w:top w:val="nil"/>
              <w:left w:val="single" w:sz="8" w:space="0" w:color="auto"/>
              <w:bottom w:val="single" w:sz="8" w:space="0" w:color="000000"/>
              <w:right w:val="single" w:sz="8" w:space="0" w:color="auto"/>
            </w:tcBorders>
            <w:vAlign w:val="center"/>
            <w:hideMark/>
          </w:tcPr>
          <w:p w14:paraId="6B580621" w14:textId="77777777" w:rsidR="006525AA" w:rsidRPr="00174796" w:rsidRDefault="006525AA" w:rsidP="006525AA">
            <w:pPr>
              <w:spacing w:after="0" w:line="240" w:lineRule="auto"/>
              <w:jc w:val="left"/>
              <w:rPr>
                <w:rFonts w:ascii="Times New Roman" w:eastAsia="Times New Roman" w:hAnsi="Times New Roman" w:cs="Times New Roman"/>
                <w:b/>
                <w:bCs/>
                <w:color w:val="000000"/>
                <w:lang w:eastAsia="fr-FR"/>
              </w:rPr>
            </w:pPr>
          </w:p>
        </w:tc>
        <w:tc>
          <w:tcPr>
            <w:tcW w:w="2300" w:type="dxa"/>
            <w:tcBorders>
              <w:top w:val="nil"/>
              <w:left w:val="nil"/>
              <w:bottom w:val="single" w:sz="8" w:space="0" w:color="auto"/>
              <w:right w:val="single" w:sz="8" w:space="0" w:color="auto"/>
            </w:tcBorders>
            <w:shd w:val="clear" w:color="auto" w:fill="auto"/>
            <w:noWrap/>
            <w:vAlign w:val="center"/>
            <w:hideMark/>
          </w:tcPr>
          <w:p w14:paraId="2AF01E2B" w14:textId="77777777" w:rsidR="006525AA" w:rsidRPr="00174796" w:rsidRDefault="006525AA" w:rsidP="006525AA">
            <w:pPr>
              <w:spacing w:after="0" w:line="240" w:lineRule="auto"/>
              <w:jc w:val="left"/>
              <w:rPr>
                <w:rFonts w:ascii="Times New Roman" w:eastAsia="Times New Roman" w:hAnsi="Times New Roman" w:cs="Times New Roman"/>
                <w:b/>
                <w:bCs/>
                <w:color w:val="000000"/>
                <w:lang w:eastAsia="fr-FR"/>
              </w:rPr>
            </w:pPr>
            <w:r w:rsidRPr="00174796">
              <w:rPr>
                <w:rFonts w:ascii="Times New Roman" w:eastAsia="Times New Roman" w:hAnsi="Times New Roman" w:cs="Times New Roman"/>
                <w:b/>
                <w:bCs/>
                <w:color w:val="000000"/>
                <w:lang w:eastAsia="fr-FR"/>
              </w:rPr>
              <w:t>10 ans</w:t>
            </w:r>
          </w:p>
        </w:tc>
        <w:tc>
          <w:tcPr>
            <w:tcW w:w="1200" w:type="dxa"/>
            <w:tcBorders>
              <w:top w:val="nil"/>
              <w:left w:val="nil"/>
              <w:bottom w:val="single" w:sz="8" w:space="0" w:color="auto"/>
              <w:right w:val="single" w:sz="8" w:space="0" w:color="auto"/>
            </w:tcBorders>
            <w:shd w:val="clear" w:color="auto" w:fill="auto"/>
            <w:noWrap/>
            <w:vAlign w:val="center"/>
            <w:hideMark/>
          </w:tcPr>
          <w:p w14:paraId="58C22CF7" w14:textId="77777777" w:rsidR="006525AA" w:rsidRPr="00174796" w:rsidRDefault="006525AA" w:rsidP="006525AA">
            <w:pPr>
              <w:spacing w:after="0" w:line="240" w:lineRule="auto"/>
              <w:jc w:val="right"/>
              <w:rPr>
                <w:rFonts w:ascii="Times New Roman" w:eastAsia="Times New Roman" w:hAnsi="Times New Roman" w:cs="Times New Roman"/>
                <w:color w:val="000000"/>
                <w:lang w:eastAsia="fr-FR"/>
              </w:rPr>
            </w:pPr>
            <w:r w:rsidRPr="00174796">
              <w:rPr>
                <w:rFonts w:ascii="Times New Roman" w:eastAsia="Times New Roman" w:hAnsi="Times New Roman" w:cs="Times New Roman"/>
                <w:color w:val="000000"/>
                <w:lang w:eastAsia="fr-FR"/>
              </w:rPr>
              <w:t>40 682</w:t>
            </w:r>
          </w:p>
        </w:tc>
        <w:tc>
          <w:tcPr>
            <w:tcW w:w="1200" w:type="dxa"/>
            <w:tcBorders>
              <w:top w:val="nil"/>
              <w:left w:val="nil"/>
              <w:bottom w:val="single" w:sz="8" w:space="0" w:color="auto"/>
              <w:right w:val="single" w:sz="8" w:space="0" w:color="auto"/>
            </w:tcBorders>
            <w:shd w:val="clear" w:color="auto" w:fill="auto"/>
            <w:noWrap/>
            <w:vAlign w:val="center"/>
            <w:hideMark/>
          </w:tcPr>
          <w:p w14:paraId="2C43D54D" w14:textId="77777777" w:rsidR="006525AA" w:rsidRPr="00174796" w:rsidRDefault="006525AA" w:rsidP="006525AA">
            <w:pPr>
              <w:spacing w:after="0" w:line="240" w:lineRule="auto"/>
              <w:jc w:val="right"/>
              <w:rPr>
                <w:rFonts w:ascii="Times New Roman" w:eastAsia="Times New Roman" w:hAnsi="Times New Roman" w:cs="Times New Roman"/>
                <w:color w:val="000000"/>
                <w:lang w:eastAsia="fr-FR"/>
              </w:rPr>
            </w:pPr>
            <w:r w:rsidRPr="00174796">
              <w:rPr>
                <w:rFonts w:ascii="Times New Roman" w:eastAsia="Times New Roman" w:hAnsi="Times New Roman" w:cs="Times New Roman"/>
                <w:color w:val="000000"/>
                <w:lang w:eastAsia="fr-FR"/>
              </w:rPr>
              <w:t>24 739</w:t>
            </w:r>
          </w:p>
        </w:tc>
        <w:tc>
          <w:tcPr>
            <w:tcW w:w="1200" w:type="dxa"/>
            <w:tcBorders>
              <w:top w:val="nil"/>
              <w:left w:val="nil"/>
              <w:bottom w:val="single" w:sz="8" w:space="0" w:color="auto"/>
              <w:right w:val="single" w:sz="8" w:space="0" w:color="auto"/>
            </w:tcBorders>
            <w:shd w:val="clear" w:color="auto" w:fill="auto"/>
            <w:noWrap/>
            <w:vAlign w:val="center"/>
            <w:hideMark/>
          </w:tcPr>
          <w:p w14:paraId="415AAF15" w14:textId="77777777" w:rsidR="006525AA" w:rsidRPr="00174796" w:rsidRDefault="006525AA" w:rsidP="006525AA">
            <w:pPr>
              <w:spacing w:after="0" w:line="240" w:lineRule="auto"/>
              <w:jc w:val="right"/>
              <w:rPr>
                <w:rFonts w:ascii="Times New Roman" w:eastAsia="Times New Roman" w:hAnsi="Times New Roman" w:cs="Times New Roman"/>
                <w:color w:val="000000"/>
                <w:lang w:eastAsia="fr-FR"/>
              </w:rPr>
            </w:pPr>
            <w:r w:rsidRPr="00174796">
              <w:rPr>
                <w:rFonts w:ascii="Times New Roman" w:eastAsia="Times New Roman" w:hAnsi="Times New Roman" w:cs="Times New Roman"/>
                <w:color w:val="000000"/>
                <w:lang w:eastAsia="fr-FR"/>
              </w:rPr>
              <w:t>65 421</w:t>
            </w:r>
          </w:p>
        </w:tc>
      </w:tr>
      <w:tr w:rsidR="006525AA" w:rsidRPr="00174796" w14:paraId="695CAA45" w14:textId="77777777" w:rsidTr="006525AA">
        <w:trPr>
          <w:trHeight w:val="330"/>
        </w:trPr>
        <w:tc>
          <w:tcPr>
            <w:tcW w:w="3660" w:type="dxa"/>
            <w:vMerge/>
            <w:tcBorders>
              <w:top w:val="nil"/>
              <w:left w:val="single" w:sz="8" w:space="0" w:color="auto"/>
              <w:bottom w:val="single" w:sz="8" w:space="0" w:color="000000"/>
              <w:right w:val="single" w:sz="8" w:space="0" w:color="auto"/>
            </w:tcBorders>
            <w:vAlign w:val="center"/>
            <w:hideMark/>
          </w:tcPr>
          <w:p w14:paraId="24D2AFE5" w14:textId="77777777" w:rsidR="006525AA" w:rsidRPr="00174796" w:rsidRDefault="006525AA" w:rsidP="006525AA">
            <w:pPr>
              <w:spacing w:after="0" w:line="240" w:lineRule="auto"/>
              <w:jc w:val="left"/>
              <w:rPr>
                <w:rFonts w:ascii="Times New Roman" w:eastAsia="Times New Roman" w:hAnsi="Times New Roman" w:cs="Times New Roman"/>
                <w:b/>
                <w:bCs/>
                <w:color w:val="000000"/>
                <w:lang w:eastAsia="fr-FR"/>
              </w:rPr>
            </w:pPr>
          </w:p>
        </w:tc>
        <w:tc>
          <w:tcPr>
            <w:tcW w:w="2300" w:type="dxa"/>
            <w:tcBorders>
              <w:top w:val="nil"/>
              <w:left w:val="nil"/>
              <w:bottom w:val="single" w:sz="8" w:space="0" w:color="auto"/>
              <w:right w:val="single" w:sz="8" w:space="0" w:color="auto"/>
            </w:tcBorders>
            <w:shd w:val="clear" w:color="auto" w:fill="auto"/>
            <w:noWrap/>
            <w:vAlign w:val="center"/>
            <w:hideMark/>
          </w:tcPr>
          <w:p w14:paraId="41B2B8DC" w14:textId="77777777" w:rsidR="006525AA" w:rsidRPr="00174796" w:rsidRDefault="006525AA" w:rsidP="006525AA">
            <w:pPr>
              <w:spacing w:after="0" w:line="240" w:lineRule="auto"/>
              <w:jc w:val="left"/>
              <w:rPr>
                <w:rFonts w:ascii="Times New Roman" w:eastAsia="Times New Roman" w:hAnsi="Times New Roman" w:cs="Times New Roman"/>
                <w:b/>
                <w:bCs/>
                <w:color w:val="000000"/>
                <w:lang w:eastAsia="fr-FR"/>
              </w:rPr>
            </w:pPr>
            <w:r w:rsidRPr="00174796">
              <w:rPr>
                <w:rFonts w:ascii="Times New Roman" w:eastAsia="Times New Roman" w:hAnsi="Times New Roman" w:cs="Times New Roman"/>
                <w:b/>
                <w:bCs/>
                <w:color w:val="000000"/>
                <w:lang w:eastAsia="fr-FR"/>
              </w:rPr>
              <w:t>11 ans</w:t>
            </w:r>
          </w:p>
        </w:tc>
        <w:tc>
          <w:tcPr>
            <w:tcW w:w="1200" w:type="dxa"/>
            <w:tcBorders>
              <w:top w:val="nil"/>
              <w:left w:val="nil"/>
              <w:bottom w:val="single" w:sz="8" w:space="0" w:color="auto"/>
              <w:right w:val="single" w:sz="8" w:space="0" w:color="auto"/>
            </w:tcBorders>
            <w:shd w:val="clear" w:color="auto" w:fill="auto"/>
            <w:noWrap/>
            <w:vAlign w:val="center"/>
            <w:hideMark/>
          </w:tcPr>
          <w:p w14:paraId="006AB381" w14:textId="77777777" w:rsidR="006525AA" w:rsidRPr="00174796" w:rsidRDefault="006525AA" w:rsidP="006525AA">
            <w:pPr>
              <w:spacing w:after="0" w:line="240" w:lineRule="auto"/>
              <w:jc w:val="right"/>
              <w:rPr>
                <w:rFonts w:ascii="Times New Roman" w:eastAsia="Times New Roman" w:hAnsi="Times New Roman" w:cs="Times New Roman"/>
                <w:color w:val="000000"/>
                <w:lang w:eastAsia="fr-FR"/>
              </w:rPr>
            </w:pPr>
            <w:r w:rsidRPr="00174796">
              <w:rPr>
                <w:rFonts w:ascii="Times New Roman" w:eastAsia="Times New Roman" w:hAnsi="Times New Roman" w:cs="Times New Roman"/>
                <w:color w:val="000000"/>
                <w:lang w:eastAsia="fr-FR"/>
              </w:rPr>
              <w:t>39 874</w:t>
            </w:r>
          </w:p>
        </w:tc>
        <w:tc>
          <w:tcPr>
            <w:tcW w:w="1200" w:type="dxa"/>
            <w:tcBorders>
              <w:top w:val="nil"/>
              <w:left w:val="nil"/>
              <w:bottom w:val="single" w:sz="8" w:space="0" w:color="auto"/>
              <w:right w:val="single" w:sz="8" w:space="0" w:color="auto"/>
            </w:tcBorders>
            <w:shd w:val="clear" w:color="auto" w:fill="auto"/>
            <w:noWrap/>
            <w:vAlign w:val="center"/>
            <w:hideMark/>
          </w:tcPr>
          <w:p w14:paraId="18751EB4" w14:textId="77777777" w:rsidR="006525AA" w:rsidRPr="00174796" w:rsidRDefault="006525AA" w:rsidP="006525AA">
            <w:pPr>
              <w:spacing w:after="0" w:line="240" w:lineRule="auto"/>
              <w:jc w:val="right"/>
              <w:rPr>
                <w:rFonts w:ascii="Times New Roman" w:eastAsia="Times New Roman" w:hAnsi="Times New Roman" w:cs="Times New Roman"/>
                <w:color w:val="000000"/>
                <w:lang w:eastAsia="fr-FR"/>
              </w:rPr>
            </w:pPr>
            <w:r w:rsidRPr="00174796">
              <w:rPr>
                <w:rFonts w:ascii="Times New Roman" w:eastAsia="Times New Roman" w:hAnsi="Times New Roman" w:cs="Times New Roman"/>
                <w:color w:val="000000"/>
                <w:lang w:eastAsia="fr-FR"/>
              </w:rPr>
              <w:t>24 496</w:t>
            </w:r>
          </w:p>
        </w:tc>
        <w:tc>
          <w:tcPr>
            <w:tcW w:w="1200" w:type="dxa"/>
            <w:tcBorders>
              <w:top w:val="nil"/>
              <w:left w:val="nil"/>
              <w:bottom w:val="single" w:sz="8" w:space="0" w:color="auto"/>
              <w:right w:val="single" w:sz="8" w:space="0" w:color="auto"/>
            </w:tcBorders>
            <w:shd w:val="clear" w:color="auto" w:fill="auto"/>
            <w:noWrap/>
            <w:vAlign w:val="center"/>
            <w:hideMark/>
          </w:tcPr>
          <w:p w14:paraId="602793C4" w14:textId="77777777" w:rsidR="006525AA" w:rsidRPr="00174796" w:rsidRDefault="006525AA" w:rsidP="006525AA">
            <w:pPr>
              <w:spacing w:after="0" w:line="240" w:lineRule="auto"/>
              <w:jc w:val="right"/>
              <w:rPr>
                <w:rFonts w:ascii="Times New Roman" w:eastAsia="Times New Roman" w:hAnsi="Times New Roman" w:cs="Times New Roman"/>
                <w:color w:val="000000"/>
                <w:lang w:eastAsia="fr-FR"/>
              </w:rPr>
            </w:pPr>
            <w:r w:rsidRPr="00174796">
              <w:rPr>
                <w:rFonts w:ascii="Times New Roman" w:eastAsia="Times New Roman" w:hAnsi="Times New Roman" w:cs="Times New Roman"/>
                <w:color w:val="000000"/>
                <w:lang w:eastAsia="fr-FR"/>
              </w:rPr>
              <w:t>64 370</w:t>
            </w:r>
          </w:p>
        </w:tc>
      </w:tr>
      <w:tr w:rsidR="006525AA" w:rsidRPr="00174796" w14:paraId="1DFECCD3" w14:textId="77777777" w:rsidTr="006525AA">
        <w:trPr>
          <w:trHeight w:val="315"/>
        </w:trPr>
        <w:tc>
          <w:tcPr>
            <w:tcW w:w="3660" w:type="dxa"/>
            <w:vMerge/>
            <w:tcBorders>
              <w:top w:val="nil"/>
              <w:left w:val="single" w:sz="8" w:space="0" w:color="auto"/>
              <w:bottom w:val="single" w:sz="8" w:space="0" w:color="000000"/>
              <w:right w:val="single" w:sz="8" w:space="0" w:color="auto"/>
            </w:tcBorders>
            <w:vAlign w:val="center"/>
            <w:hideMark/>
          </w:tcPr>
          <w:p w14:paraId="22FCF5FB" w14:textId="77777777" w:rsidR="006525AA" w:rsidRPr="00174796" w:rsidRDefault="006525AA" w:rsidP="006525AA">
            <w:pPr>
              <w:spacing w:after="0" w:line="240" w:lineRule="auto"/>
              <w:jc w:val="left"/>
              <w:rPr>
                <w:rFonts w:ascii="Times New Roman" w:eastAsia="Times New Roman" w:hAnsi="Times New Roman" w:cs="Times New Roman"/>
                <w:b/>
                <w:bCs/>
                <w:color w:val="000000"/>
                <w:lang w:eastAsia="fr-FR"/>
              </w:rPr>
            </w:pPr>
          </w:p>
        </w:tc>
        <w:tc>
          <w:tcPr>
            <w:tcW w:w="2300" w:type="dxa"/>
            <w:tcBorders>
              <w:top w:val="nil"/>
              <w:left w:val="nil"/>
              <w:bottom w:val="single" w:sz="8" w:space="0" w:color="auto"/>
              <w:right w:val="single" w:sz="8" w:space="0" w:color="auto"/>
            </w:tcBorders>
            <w:shd w:val="clear" w:color="auto" w:fill="auto"/>
            <w:noWrap/>
            <w:vAlign w:val="center"/>
            <w:hideMark/>
          </w:tcPr>
          <w:p w14:paraId="5D755AA6" w14:textId="77777777" w:rsidR="006525AA" w:rsidRPr="00174796" w:rsidRDefault="006525AA" w:rsidP="006525AA">
            <w:pPr>
              <w:spacing w:after="0" w:line="240" w:lineRule="auto"/>
              <w:jc w:val="left"/>
              <w:rPr>
                <w:rFonts w:ascii="Times New Roman" w:eastAsia="Times New Roman" w:hAnsi="Times New Roman" w:cs="Times New Roman"/>
                <w:b/>
                <w:bCs/>
                <w:color w:val="000000"/>
                <w:lang w:eastAsia="fr-FR"/>
              </w:rPr>
            </w:pPr>
            <w:r w:rsidRPr="00174796">
              <w:rPr>
                <w:rFonts w:ascii="Times New Roman" w:eastAsia="Times New Roman" w:hAnsi="Times New Roman" w:cs="Times New Roman"/>
                <w:b/>
                <w:bCs/>
                <w:color w:val="000000"/>
                <w:lang w:eastAsia="fr-FR"/>
              </w:rPr>
              <w:t>12 ans</w:t>
            </w:r>
          </w:p>
        </w:tc>
        <w:tc>
          <w:tcPr>
            <w:tcW w:w="1200" w:type="dxa"/>
            <w:tcBorders>
              <w:top w:val="nil"/>
              <w:left w:val="nil"/>
              <w:bottom w:val="single" w:sz="8" w:space="0" w:color="auto"/>
              <w:right w:val="single" w:sz="8" w:space="0" w:color="auto"/>
            </w:tcBorders>
            <w:shd w:val="clear" w:color="auto" w:fill="auto"/>
            <w:noWrap/>
            <w:vAlign w:val="center"/>
            <w:hideMark/>
          </w:tcPr>
          <w:p w14:paraId="7A23828B" w14:textId="77777777" w:rsidR="006525AA" w:rsidRPr="00174796" w:rsidRDefault="006525AA" w:rsidP="006525AA">
            <w:pPr>
              <w:spacing w:after="0" w:line="240" w:lineRule="auto"/>
              <w:jc w:val="right"/>
              <w:rPr>
                <w:rFonts w:ascii="Times New Roman" w:eastAsia="Times New Roman" w:hAnsi="Times New Roman" w:cs="Times New Roman"/>
                <w:color w:val="000000"/>
                <w:lang w:eastAsia="fr-FR"/>
              </w:rPr>
            </w:pPr>
            <w:r w:rsidRPr="00174796">
              <w:rPr>
                <w:rFonts w:ascii="Times New Roman" w:eastAsia="Times New Roman" w:hAnsi="Times New Roman" w:cs="Times New Roman"/>
                <w:color w:val="000000"/>
                <w:lang w:eastAsia="fr-FR"/>
              </w:rPr>
              <w:t>30 472</w:t>
            </w:r>
          </w:p>
        </w:tc>
        <w:tc>
          <w:tcPr>
            <w:tcW w:w="1200" w:type="dxa"/>
            <w:tcBorders>
              <w:top w:val="nil"/>
              <w:left w:val="nil"/>
              <w:bottom w:val="single" w:sz="8" w:space="0" w:color="auto"/>
              <w:right w:val="single" w:sz="8" w:space="0" w:color="auto"/>
            </w:tcBorders>
            <w:shd w:val="clear" w:color="auto" w:fill="auto"/>
            <w:noWrap/>
            <w:vAlign w:val="center"/>
            <w:hideMark/>
          </w:tcPr>
          <w:p w14:paraId="3F541272" w14:textId="77777777" w:rsidR="006525AA" w:rsidRPr="00174796" w:rsidRDefault="006525AA" w:rsidP="006525AA">
            <w:pPr>
              <w:spacing w:after="0" w:line="240" w:lineRule="auto"/>
              <w:jc w:val="right"/>
              <w:rPr>
                <w:rFonts w:ascii="Times New Roman" w:eastAsia="Times New Roman" w:hAnsi="Times New Roman" w:cs="Times New Roman"/>
                <w:color w:val="000000"/>
                <w:lang w:eastAsia="fr-FR"/>
              </w:rPr>
            </w:pPr>
            <w:r w:rsidRPr="00174796">
              <w:rPr>
                <w:rFonts w:ascii="Times New Roman" w:eastAsia="Times New Roman" w:hAnsi="Times New Roman" w:cs="Times New Roman"/>
                <w:color w:val="000000"/>
                <w:lang w:eastAsia="fr-FR"/>
              </w:rPr>
              <w:t>17 835</w:t>
            </w:r>
          </w:p>
        </w:tc>
        <w:tc>
          <w:tcPr>
            <w:tcW w:w="1200" w:type="dxa"/>
            <w:tcBorders>
              <w:top w:val="nil"/>
              <w:left w:val="nil"/>
              <w:bottom w:val="single" w:sz="8" w:space="0" w:color="auto"/>
              <w:right w:val="single" w:sz="8" w:space="0" w:color="auto"/>
            </w:tcBorders>
            <w:shd w:val="clear" w:color="auto" w:fill="auto"/>
            <w:noWrap/>
            <w:vAlign w:val="center"/>
            <w:hideMark/>
          </w:tcPr>
          <w:p w14:paraId="17547450" w14:textId="77777777" w:rsidR="006525AA" w:rsidRPr="00174796" w:rsidRDefault="006525AA" w:rsidP="006525AA">
            <w:pPr>
              <w:spacing w:after="0" w:line="240" w:lineRule="auto"/>
              <w:jc w:val="right"/>
              <w:rPr>
                <w:rFonts w:ascii="Times New Roman" w:eastAsia="Times New Roman" w:hAnsi="Times New Roman" w:cs="Times New Roman"/>
                <w:color w:val="000000"/>
                <w:lang w:eastAsia="fr-FR"/>
              </w:rPr>
            </w:pPr>
            <w:r w:rsidRPr="00174796">
              <w:rPr>
                <w:rFonts w:ascii="Times New Roman" w:eastAsia="Times New Roman" w:hAnsi="Times New Roman" w:cs="Times New Roman"/>
                <w:color w:val="000000"/>
                <w:lang w:eastAsia="fr-FR"/>
              </w:rPr>
              <w:t>48 307</w:t>
            </w:r>
          </w:p>
        </w:tc>
      </w:tr>
      <w:tr w:rsidR="006525AA" w:rsidRPr="00174796" w14:paraId="730503B3" w14:textId="77777777" w:rsidTr="006525AA">
        <w:trPr>
          <w:trHeight w:val="315"/>
        </w:trPr>
        <w:tc>
          <w:tcPr>
            <w:tcW w:w="3660" w:type="dxa"/>
            <w:vMerge/>
            <w:tcBorders>
              <w:top w:val="nil"/>
              <w:left w:val="single" w:sz="8" w:space="0" w:color="auto"/>
              <w:bottom w:val="single" w:sz="8" w:space="0" w:color="000000"/>
              <w:right w:val="single" w:sz="8" w:space="0" w:color="auto"/>
            </w:tcBorders>
            <w:vAlign w:val="center"/>
            <w:hideMark/>
          </w:tcPr>
          <w:p w14:paraId="53047120" w14:textId="77777777" w:rsidR="006525AA" w:rsidRPr="00174796" w:rsidRDefault="006525AA" w:rsidP="006525AA">
            <w:pPr>
              <w:spacing w:after="0" w:line="240" w:lineRule="auto"/>
              <w:jc w:val="left"/>
              <w:rPr>
                <w:rFonts w:ascii="Times New Roman" w:eastAsia="Times New Roman" w:hAnsi="Times New Roman" w:cs="Times New Roman"/>
                <w:b/>
                <w:bCs/>
                <w:color w:val="000000"/>
                <w:lang w:eastAsia="fr-FR"/>
              </w:rPr>
            </w:pPr>
          </w:p>
        </w:tc>
        <w:tc>
          <w:tcPr>
            <w:tcW w:w="2300" w:type="dxa"/>
            <w:tcBorders>
              <w:top w:val="nil"/>
              <w:left w:val="nil"/>
              <w:bottom w:val="single" w:sz="8" w:space="0" w:color="auto"/>
              <w:right w:val="single" w:sz="8" w:space="0" w:color="auto"/>
            </w:tcBorders>
            <w:shd w:val="clear" w:color="auto" w:fill="auto"/>
            <w:noWrap/>
            <w:vAlign w:val="center"/>
            <w:hideMark/>
          </w:tcPr>
          <w:p w14:paraId="6C74B47C" w14:textId="77777777" w:rsidR="006525AA" w:rsidRPr="00174796" w:rsidRDefault="006525AA" w:rsidP="006525AA">
            <w:pPr>
              <w:spacing w:after="0" w:line="240" w:lineRule="auto"/>
              <w:jc w:val="left"/>
              <w:rPr>
                <w:rFonts w:ascii="Times New Roman" w:eastAsia="Times New Roman" w:hAnsi="Times New Roman" w:cs="Times New Roman"/>
                <w:b/>
                <w:bCs/>
                <w:color w:val="000000"/>
                <w:lang w:eastAsia="fr-FR"/>
              </w:rPr>
            </w:pPr>
            <w:r w:rsidRPr="00174796">
              <w:rPr>
                <w:rFonts w:ascii="Times New Roman" w:eastAsia="Times New Roman" w:hAnsi="Times New Roman" w:cs="Times New Roman"/>
                <w:b/>
                <w:bCs/>
                <w:color w:val="000000"/>
                <w:lang w:eastAsia="fr-FR"/>
              </w:rPr>
              <w:t>13 ans</w:t>
            </w:r>
          </w:p>
        </w:tc>
        <w:tc>
          <w:tcPr>
            <w:tcW w:w="1200" w:type="dxa"/>
            <w:tcBorders>
              <w:top w:val="nil"/>
              <w:left w:val="nil"/>
              <w:bottom w:val="single" w:sz="8" w:space="0" w:color="auto"/>
              <w:right w:val="single" w:sz="8" w:space="0" w:color="auto"/>
            </w:tcBorders>
            <w:shd w:val="clear" w:color="auto" w:fill="auto"/>
            <w:noWrap/>
            <w:vAlign w:val="center"/>
            <w:hideMark/>
          </w:tcPr>
          <w:p w14:paraId="543CED69" w14:textId="77777777" w:rsidR="006525AA" w:rsidRPr="00174796" w:rsidRDefault="006525AA" w:rsidP="006525AA">
            <w:pPr>
              <w:spacing w:after="0" w:line="240" w:lineRule="auto"/>
              <w:jc w:val="right"/>
              <w:rPr>
                <w:rFonts w:ascii="Times New Roman" w:eastAsia="Times New Roman" w:hAnsi="Times New Roman" w:cs="Times New Roman"/>
                <w:color w:val="000000"/>
                <w:lang w:eastAsia="fr-FR"/>
              </w:rPr>
            </w:pPr>
            <w:r w:rsidRPr="00174796">
              <w:rPr>
                <w:rFonts w:ascii="Times New Roman" w:eastAsia="Times New Roman" w:hAnsi="Times New Roman" w:cs="Times New Roman"/>
                <w:color w:val="000000"/>
                <w:lang w:eastAsia="fr-FR"/>
              </w:rPr>
              <w:t>22 687</w:t>
            </w:r>
          </w:p>
        </w:tc>
        <w:tc>
          <w:tcPr>
            <w:tcW w:w="1200" w:type="dxa"/>
            <w:tcBorders>
              <w:top w:val="nil"/>
              <w:left w:val="nil"/>
              <w:bottom w:val="single" w:sz="8" w:space="0" w:color="auto"/>
              <w:right w:val="single" w:sz="8" w:space="0" w:color="auto"/>
            </w:tcBorders>
            <w:shd w:val="clear" w:color="auto" w:fill="auto"/>
            <w:noWrap/>
            <w:vAlign w:val="center"/>
            <w:hideMark/>
          </w:tcPr>
          <w:p w14:paraId="406CB26E" w14:textId="77777777" w:rsidR="006525AA" w:rsidRPr="00174796" w:rsidRDefault="006525AA" w:rsidP="006525AA">
            <w:pPr>
              <w:spacing w:after="0" w:line="240" w:lineRule="auto"/>
              <w:jc w:val="right"/>
              <w:rPr>
                <w:rFonts w:ascii="Times New Roman" w:eastAsia="Times New Roman" w:hAnsi="Times New Roman" w:cs="Times New Roman"/>
                <w:color w:val="000000"/>
                <w:lang w:eastAsia="fr-FR"/>
              </w:rPr>
            </w:pPr>
            <w:r w:rsidRPr="00174796">
              <w:rPr>
                <w:rFonts w:ascii="Times New Roman" w:eastAsia="Times New Roman" w:hAnsi="Times New Roman" w:cs="Times New Roman"/>
                <w:color w:val="000000"/>
                <w:lang w:eastAsia="fr-FR"/>
              </w:rPr>
              <w:t>11 819</w:t>
            </w:r>
          </w:p>
        </w:tc>
        <w:tc>
          <w:tcPr>
            <w:tcW w:w="1200" w:type="dxa"/>
            <w:tcBorders>
              <w:top w:val="nil"/>
              <w:left w:val="nil"/>
              <w:bottom w:val="single" w:sz="8" w:space="0" w:color="auto"/>
              <w:right w:val="single" w:sz="8" w:space="0" w:color="auto"/>
            </w:tcBorders>
            <w:shd w:val="clear" w:color="auto" w:fill="auto"/>
            <w:noWrap/>
            <w:vAlign w:val="center"/>
            <w:hideMark/>
          </w:tcPr>
          <w:p w14:paraId="25060546" w14:textId="77777777" w:rsidR="006525AA" w:rsidRPr="00174796" w:rsidRDefault="006525AA" w:rsidP="006525AA">
            <w:pPr>
              <w:spacing w:after="0" w:line="240" w:lineRule="auto"/>
              <w:jc w:val="right"/>
              <w:rPr>
                <w:rFonts w:ascii="Times New Roman" w:eastAsia="Times New Roman" w:hAnsi="Times New Roman" w:cs="Times New Roman"/>
                <w:color w:val="000000"/>
                <w:lang w:eastAsia="fr-FR"/>
              </w:rPr>
            </w:pPr>
            <w:r w:rsidRPr="00174796">
              <w:rPr>
                <w:rFonts w:ascii="Times New Roman" w:eastAsia="Times New Roman" w:hAnsi="Times New Roman" w:cs="Times New Roman"/>
                <w:color w:val="000000"/>
                <w:lang w:eastAsia="fr-FR"/>
              </w:rPr>
              <w:t>34 506</w:t>
            </w:r>
          </w:p>
        </w:tc>
      </w:tr>
      <w:tr w:rsidR="006525AA" w:rsidRPr="00174796" w14:paraId="6D986A58" w14:textId="77777777" w:rsidTr="006525AA">
        <w:trPr>
          <w:trHeight w:val="315"/>
        </w:trPr>
        <w:tc>
          <w:tcPr>
            <w:tcW w:w="3660" w:type="dxa"/>
            <w:vMerge/>
            <w:tcBorders>
              <w:top w:val="nil"/>
              <w:left w:val="single" w:sz="8" w:space="0" w:color="auto"/>
              <w:bottom w:val="single" w:sz="8" w:space="0" w:color="000000"/>
              <w:right w:val="single" w:sz="8" w:space="0" w:color="auto"/>
            </w:tcBorders>
            <w:vAlign w:val="center"/>
            <w:hideMark/>
          </w:tcPr>
          <w:p w14:paraId="226BEFDA" w14:textId="77777777" w:rsidR="006525AA" w:rsidRPr="00174796" w:rsidRDefault="006525AA" w:rsidP="006525AA">
            <w:pPr>
              <w:spacing w:after="0" w:line="240" w:lineRule="auto"/>
              <w:jc w:val="left"/>
              <w:rPr>
                <w:rFonts w:ascii="Times New Roman" w:eastAsia="Times New Roman" w:hAnsi="Times New Roman" w:cs="Times New Roman"/>
                <w:b/>
                <w:bCs/>
                <w:color w:val="000000"/>
                <w:lang w:eastAsia="fr-FR"/>
              </w:rPr>
            </w:pPr>
          </w:p>
        </w:tc>
        <w:tc>
          <w:tcPr>
            <w:tcW w:w="2300" w:type="dxa"/>
            <w:tcBorders>
              <w:top w:val="nil"/>
              <w:left w:val="nil"/>
              <w:bottom w:val="single" w:sz="8" w:space="0" w:color="auto"/>
              <w:right w:val="single" w:sz="8" w:space="0" w:color="auto"/>
            </w:tcBorders>
            <w:shd w:val="clear" w:color="auto" w:fill="auto"/>
            <w:noWrap/>
            <w:vAlign w:val="center"/>
            <w:hideMark/>
          </w:tcPr>
          <w:p w14:paraId="21DD418F" w14:textId="77777777" w:rsidR="006525AA" w:rsidRPr="00174796" w:rsidRDefault="006525AA" w:rsidP="006525AA">
            <w:pPr>
              <w:spacing w:after="0" w:line="240" w:lineRule="auto"/>
              <w:jc w:val="left"/>
              <w:rPr>
                <w:rFonts w:ascii="Times New Roman" w:eastAsia="Times New Roman" w:hAnsi="Times New Roman" w:cs="Times New Roman"/>
                <w:b/>
                <w:bCs/>
                <w:color w:val="000000"/>
                <w:lang w:eastAsia="fr-FR"/>
              </w:rPr>
            </w:pPr>
            <w:r w:rsidRPr="00174796">
              <w:rPr>
                <w:rFonts w:ascii="Times New Roman" w:eastAsia="Times New Roman" w:hAnsi="Times New Roman" w:cs="Times New Roman"/>
                <w:b/>
                <w:bCs/>
                <w:color w:val="000000"/>
                <w:lang w:eastAsia="fr-FR"/>
              </w:rPr>
              <w:t>14 ans</w:t>
            </w:r>
          </w:p>
        </w:tc>
        <w:tc>
          <w:tcPr>
            <w:tcW w:w="1200" w:type="dxa"/>
            <w:tcBorders>
              <w:top w:val="nil"/>
              <w:left w:val="nil"/>
              <w:bottom w:val="single" w:sz="8" w:space="0" w:color="auto"/>
              <w:right w:val="single" w:sz="8" w:space="0" w:color="auto"/>
            </w:tcBorders>
            <w:shd w:val="clear" w:color="auto" w:fill="auto"/>
            <w:noWrap/>
            <w:vAlign w:val="center"/>
            <w:hideMark/>
          </w:tcPr>
          <w:p w14:paraId="4028C9BD" w14:textId="77777777" w:rsidR="006525AA" w:rsidRPr="00174796" w:rsidRDefault="006525AA" w:rsidP="006525AA">
            <w:pPr>
              <w:spacing w:after="0" w:line="240" w:lineRule="auto"/>
              <w:jc w:val="right"/>
              <w:rPr>
                <w:rFonts w:ascii="Times New Roman" w:eastAsia="Times New Roman" w:hAnsi="Times New Roman" w:cs="Times New Roman"/>
                <w:color w:val="000000"/>
                <w:lang w:eastAsia="fr-FR"/>
              </w:rPr>
            </w:pPr>
            <w:r w:rsidRPr="00174796">
              <w:rPr>
                <w:rFonts w:ascii="Times New Roman" w:eastAsia="Times New Roman" w:hAnsi="Times New Roman" w:cs="Times New Roman"/>
                <w:color w:val="000000"/>
                <w:lang w:eastAsia="fr-FR"/>
              </w:rPr>
              <w:t>14 503</w:t>
            </w:r>
          </w:p>
        </w:tc>
        <w:tc>
          <w:tcPr>
            <w:tcW w:w="1200" w:type="dxa"/>
            <w:tcBorders>
              <w:top w:val="nil"/>
              <w:left w:val="nil"/>
              <w:bottom w:val="single" w:sz="8" w:space="0" w:color="auto"/>
              <w:right w:val="single" w:sz="8" w:space="0" w:color="auto"/>
            </w:tcBorders>
            <w:shd w:val="clear" w:color="auto" w:fill="auto"/>
            <w:noWrap/>
            <w:vAlign w:val="center"/>
            <w:hideMark/>
          </w:tcPr>
          <w:p w14:paraId="77D039BD" w14:textId="77777777" w:rsidR="006525AA" w:rsidRPr="00174796" w:rsidRDefault="006525AA" w:rsidP="006525AA">
            <w:pPr>
              <w:spacing w:after="0" w:line="240" w:lineRule="auto"/>
              <w:jc w:val="right"/>
              <w:rPr>
                <w:rFonts w:ascii="Times New Roman" w:eastAsia="Times New Roman" w:hAnsi="Times New Roman" w:cs="Times New Roman"/>
                <w:color w:val="000000"/>
                <w:lang w:eastAsia="fr-FR"/>
              </w:rPr>
            </w:pPr>
            <w:r w:rsidRPr="00174796">
              <w:rPr>
                <w:rFonts w:ascii="Times New Roman" w:eastAsia="Times New Roman" w:hAnsi="Times New Roman" w:cs="Times New Roman"/>
                <w:color w:val="000000"/>
                <w:lang w:eastAsia="fr-FR"/>
              </w:rPr>
              <w:t>7 034</w:t>
            </w:r>
          </w:p>
        </w:tc>
        <w:tc>
          <w:tcPr>
            <w:tcW w:w="1200" w:type="dxa"/>
            <w:tcBorders>
              <w:top w:val="nil"/>
              <w:left w:val="nil"/>
              <w:bottom w:val="single" w:sz="8" w:space="0" w:color="auto"/>
              <w:right w:val="single" w:sz="8" w:space="0" w:color="auto"/>
            </w:tcBorders>
            <w:shd w:val="clear" w:color="auto" w:fill="auto"/>
            <w:noWrap/>
            <w:vAlign w:val="center"/>
            <w:hideMark/>
          </w:tcPr>
          <w:p w14:paraId="0A43FEF3" w14:textId="77777777" w:rsidR="006525AA" w:rsidRPr="00174796" w:rsidRDefault="006525AA" w:rsidP="006525AA">
            <w:pPr>
              <w:spacing w:after="0" w:line="240" w:lineRule="auto"/>
              <w:jc w:val="right"/>
              <w:rPr>
                <w:rFonts w:ascii="Times New Roman" w:eastAsia="Times New Roman" w:hAnsi="Times New Roman" w:cs="Times New Roman"/>
                <w:color w:val="000000"/>
                <w:lang w:eastAsia="fr-FR"/>
              </w:rPr>
            </w:pPr>
            <w:r w:rsidRPr="00174796">
              <w:rPr>
                <w:rFonts w:ascii="Times New Roman" w:eastAsia="Times New Roman" w:hAnsi="Times New Roman" w:cs="Times New Roman"/>
                <w:color w:val="000000"/>
                <w:lang w:eastAsia="fr-FR"/>
              </w:rPr>
              <w:t>21 537</w:t>
            </w:r>
          </w:p>
        </w:tc>
      </w:tr>
      <w:tr w:rsidR="006525AA" w:rsidRPr="00174796" w14:paraId="08FA0627" w14:textId="77777777" w:rsidTr="006525AA">
        <w:trPr>
          <w:trHeight w:val="315"/>
        </w:trPr>
        <w:tc>
          <w:tcPr>
            <w:tcW w:w="3660" w:type="dxa"/>
            <w:vMerge/>
            <w:tcBorders>
              <w:top w:val="nil"/>
              <w:left w:val="single" w:sz="8" w:space="0" w:color="auto"/>
              <w:bottom w:val="single" w:sz="8" w:space="0" w:color="000000"/>
              <w:right w:val="single" w:sz="8" w:space="0" w:color="auto"/>
            </w:tcBorders>
            <w:vAlign w:val="center"/>
            <w:hideMark/>
          </w:tcPr>
          <w:p w14:paraId="0B34A968" w14:textId="77777777" w:rsidR="006525AA" w:rsidRPr="00174796" w:rsidRDefault="006525AA" w:rsidP="006525AA">
            <w:pPr>
              <w:spacing w:after="0" w:line="240" w:lineRule="auto"/>
              <w:jc w:val="left"/>
              <w:rPr>
                <w:rFonts w:ascii="Times New Roman" w:eastAsia="Times New Roman" w:hAnsi="Times New Roman" w:cs="Times New Roman"/>
                <w:b/>
                <w:bCs/>
                <w:color w:val="000000"/>
                <w:lang w:eastAsia="fr-FR"/>
              </w:rPr>
            </w:pPr>
          </w:p>
        </w:tc>
        <w:tc>
          <w:tcPr>
            <w:tcW w:w="2300" w:type="dxa"/>
            <w:tcBorders>
              <w:top w:val="nil"/>
              <w:left w:val="nil"/>
              <w:bottom w:val="single" w:sz="8" w:space="0" w:color="auto"/>
              <w:right w:val="single" w:sz="8" w:space="0" w:color="auto"/>
            </w:tcBorders>
            <w:shd w:val="clear" w:color="auto" w:fill="auto"/>
            <w:noWrap/>
            <w:vAlign w:val="center"/>
            <w:hideMark/>
          </w:tcPr>
          <w:p w14:paraId="7E53C2EF" w14:textId="77777777" w:rsidR="006525AA" w:rsidRPr="00174796" w:rsidRDefault="006525AA" w:rsidP="006525AA">
            <w:pPr>
              <w:spacing w:after="0" w:line="240" w:lineRule="auto"/>
              <w:jc w:val="left"/>
              <w:rPr>
                <w:rFonts w:ascii="Times New Roman" w:eastAsia="Times New Roman" w:hAnsi="Times New Roman" w:cs="Times New Roman"/>
                <w:b/>
                <w:bCs/>
                <w:color w:val="000000"/>
                <w:lang w:eastAsia="fr-FR"/>
              </w:rPr>
            </w:pPr>
            <w:r w:rsidRPr="00174796">
              <w:rPr>
                <w:rFonts w:ascii="Times New Roman" w:eastAsia="Times New Roman" w:hAnsi="Times New Roman" w:cs="Times New Roman"/>
                <w:b/>
                <w:bCs/>
                <w:color w:val="000000"/>
                <w:lang w:eastAsia="fr-FR"/>
              </w:rPr>
              <w:t>15 ans</w:t>
            </w:r>
          </w:p>
        </w:tc>
        <w:tc>
          <w:tcPr>
            <w:tcW w:w="1200" w:type="dxa"/>
            <w:tcBorders>
              <w:top w:val="nil"/>
              <w:left w:val="nil"/>
              <w:bottom w:val="single" w:sz="8" w:space="0" w:color="auto"/>
              <w:right w:val="single" w:sz="8" w:space="0" w:color="auto"/>
            </w:tcBorders>
            <w:shd w:val="clear" w:color="auto" w:fill="auto"/>
            <w:noWrap/>
            <w:vAlign w:val="center"/>
            <w:hideMark/>
          </w:tcPr>
          <w:p w14:paraId="6E6A47F4" w14:textId="77777777" w:rsidR="006525AA" w:rsidRPr="00174796" w:rsidRDefault="006525AA" w:rsidP="006525AA">
            <w:pPr>
              <w:spacing w:after="0" w:line="240" w:lineRule="auto"/>
              <w:jc w:val="right"/>
              <w:rPr>
                <w:rFonts w:ascii="Times New Roman" w:eastAsia="Times New Roman" w:hAnsi="Times New Roman" w:cs="Times New Roman"/>
                <w:color w:val="000000"/>
                <w:lang w:eastAsia="fr-FR"/>
              </w:rPr>
            </w:pPr>
            <w:r w:rsidRPr="00174796">
              <w:rPr>
                <w:rFonts w:ascii="Times New Roman" w:eastAsia="Times New Roman" w:hAnsi="Times New Roman" w:cs="Times New Roman"/>
                <w:color w:val="000000"/>
                <w:lang w:eastAsia="fr-FR"/>
              </w:rPr>
              <w:t>8 024</w:t>
            </w:r>
          </w:p>
        </w:tc>
        <w:tc>
          <w:tcPr>
            <w:tcW w:w="1200" w:type="dxa"/>
            <w:tcBorders>
              <w:top w:val="nil"/>
              <w:left w:val="nil"/>
              <w:bottom w:val="single" w:sz="8" w:space="0" w:color="auto"/>
              <w:right w:val="single" w:sz="8" w:space="0" w:color="auto"/>
            </w:tcBorders>
            <w:shd w:val="clear" w:color="auto" w:fill="auto"/>
            <w:noWrap/>
            <w:vAlign w:val="center"/>
            <w:hideMark/>
          </w:tcPr>
          <w:p w14:paraId="7E5742AA" w14:textId="77777777" w:rsidR="006525AA" w:rsidRPr="00174796" w:rsidRDefault="006525AA" w:rsidP="006525AA">
            <w:pPr>
              <w:spacing w:after="0" w:line="240" w:lineRule="auto"/>
              <w:jc w:val="right"/>
              <w:rPr>
                <w:rFonts w:ascii="Times New Roman" w:eastAsia="Times New Roman" w:hAnsi="Times New Roman" w:cs="Times New Roman"/>
                <w:color w:val="000000"/>
                <w:lang w:eastAsia="fr-FR"/>
              </w:rPr>
            </w:pPr>
            <w:r w:rsidRPr="00174796">
              <w:rPr>
                <w:rFonts w:ascii="Times New Roman" w:eastAsia="Times New Roman" w:hAnsi="Times New Roman" w:cs="Times New Roman"/>
                <w:color w:val="000000"/>
                <w:lang w:eastAsia="fr-FR"/>
              </w:rPr>
              <w:t>2 998</w:t>
            </w:r>
          </w:p>
        </w:tc>
        <w:tc>
          <w:tcPr>
            <w:tcW w:w="1200" w:type="dxa"/>
            <w:tcBorders>
              <w:top w:val="nil"/>
              <w:left w:val="nil"/>
              <w:bottom w:val="single" w:sz="8" w:space="0" w:color="auto"/>
              <w:right w:val="single" w:sz="8" w:space="0" w:color="auto"/>
            </w:tcBorders>
            <w:shd w:val="clear" w:color="auto" w:fill="auto"/>
            <w:noWrap/>
            <w:vAlign w:val="center"/>
            <w:hideMark/>
          </w:tcPr>
          <w:p w14:paraId="74A56AAB" w14:textId="77777777" w:rsidR="006525AA" w:rsidRPr="00174796" w:rsidRDefault="006525AA" w:rsidP="006525AA">
            <w:pPr>
              <w:spacing w:after="0" w:line="240" w:lineRule="auto"/>
              <w:jc w:val="right"/>
              <w:rPr>
                <w:rFonts w:ascii="Times New Roman" w:eastAsia="Times New Roman" w:hAnsi="Times New Roman" w:cs="Times New Roman"/>
                <w:color w:val="000000"/>
                <w:lang w:eastAsia="fr-FR"/>
              </w:rPr>
            </w:pPr>
            <w:r w:rsidRPr="00174796">
              <w:rPr>
                <w:rFonts w:ascii="Times New Roman" w:eastAsia="Times New Roman" w:hAnsi="Times New Roman" w:cs="Times New Roman"/>
                <w:color w:val="000000"/>
                <w:lang w:eastAsia="fr-FR"/>
              </w:rPr>
              <w:t>11 022</w:t>
            </w:r>
          </w:p>
        </w:tc>
      </w:tr>
      <w:tr w:rsidR="006525AA" w:rsidRPr="00174796" w14:paraId="49C77B96" w14:textId="77777777" w:rsidTr="006525AA">
        <w:trPr>
          <w:trHeight w:val="315"/>
        </w:trPr>
        <w:tc>
          <w:tcPr>
            <w:tcW w:w="3660" w:type="dxa"/>
            <w:vMerge/>
            <w:tcBorders>
              <w:top w:val="nil"/>
              <w:left w:val="single" w:sz="8" w:space="0" w:color="auto"/>
              <w:bottom w:val="single" w:sz="8" w:space="0" w:color="000000"/>
              <w:right w:val="single" w:sz="8" w:space="0" w:color="auto"/>
            </w:tcBorders>
            <w:vAlign w:val="center"/>
            <w:hideMark/>
          </w:tcPr>
          <w:p w14:paraId="7ACACC86" w14:textId="77777777" w:rsidR="006525AA" w:rsidRPr="00174796" w:rsidRDefault="006525AA" w:rsidP="006525AA">
            <w:pPr>
              <w:spacing w:after="0" w:line="240" w:lineRule="auto"/>
              <w:jc w:val="left"/>
              <w:rPr>
                <w:rFonts w:ascii="Times New Roman" w:eastAsia="Times New Roman" w:hAnsi="Times New Roman" w:cs="Times New Roman"/>
                <w:b/>
                <w:bCs/>
                <w:color w:val="000000"/>
                <w:lang w:eastAsia="fr-FR"/>
              </w:rPr>
            </w:pPr>
          </w:p>
        </w:tc>
        <w:tc>
          <w:tcPr>
            <w:tcW w:w="2300" w:type="dxa"/>
            <w:tcBorders>
              <w:top w:val="nil"/>
              <w:left w:val="nil"/>
              <w:bottom w:val="single" w:sz="8" w:space="0" w:color="auto"/>
              <w:right w:val="single" w:sz="8" w:space="0" w:color="auto"/>
            </w:tcBorders>
            <w:shd w:val="clear" w:color="auto" w:fill="auto"/>
            <w:noWrap/>
            <w:vAlign w:val="center"/>
            <w:hideMark/>
          </w:tcPr>
          <w:p w14:paraId="51152006" w14:textId="77777777" w:rsidR="006525AA" w:rsidRPr="00174796" w:rsidRDefault="006525AA" w:rsidP="006525AA">
            <w:pPr>
              <w:spacing w:after="0" w:line="240" w:lineRule="auto"/>
              <w:jc w:val="left"/>
              <w:rPr>
                <w:rFonts w:ascii="Times New Roman" w:eastAsia="Times New Roman" w:hAnsi="Times New Roman" w:cs="Times New Roman"/>
                <w:b/>
                <w:bCs/>
                <w:color w:val="000000"/>
                <w:lang w:eastAsia="fr-FR"/>
              </w:rPr>
            </w:pPr>
            <w:r w:rsidRPr="00174796">
              <w:rPr>
                <w:rFonts w:ascii="Times New Roman" w:eastAsia="Times New Roman" w:hAnsi="Times New Roman" w:cs="Times New Roman"/>
                <w:b/>
                <w:bCs/>
                <w:color w:val="000000"/>
                <w:lang w:eastAsia="fr-FR"/>
              </w:rPr>
              <w:t>16 ans</w:t>
            </w:r>
          </w:p>
        </w:tc>
        <w:tc>
          <w:tcPr>
            <w:tcW w:w="1200" w:type="dxa"/>
            <w:tcBorders>
              <w:top w:val="nil"/>
              <w:left w:val="nil"/>
              <w:bottom w:val="single" w:sz="8" w:space="0" w:color="auto"/>
              <w:right w:val="single" w:sz="8" w:space="0" w:color="auto"/>
            </w:tcBorders>
            <w:shd w:val="clear" w:color="auto" w:fill="auto"/>
            <w:noWrap/>
            <w:vAlign w:val="center"/>
            <w:hideMark/>
          </w:tcPr>
          <w:p w14:paraId="327A5D06" w14:textId="77777777" w:rsidR="006525AA" w:rsidRPr="00174796" w:rsidRDefault="006525AA" w:rsidP="006525AA">
            <w:pPr>
              <w:spacing w:after="0" w:line="240" w:lineRule="auto"/>
              <w:jc w:val="right"/>
              <w:rPr>
                <w:rFonts w:ascii="Times New Roman" w:eastAsia="Times New Roman" w:hAnsi="Times New Roman" w:cs="Times New Roman"/>
                <w:color w:val="000000"/>
                <w:lang w:eastAsia="fr-FR"/>
              </w:rPr>
            </w:pPr>
            <w:r w:rsidRPr="00174796">
              <w:rPr>
                <w:rFonts w:ascii="Times New Roman" w:eastAsia="Times New Roman" w:hAnsi="Times New Roman" w:cs="Times New Roman"/>
                <w:color w:val="000000"/>
                <w:lang w:eastAsia="fr-FR"/>
              </w:rPr>
              <w:t>10 238</w:t>
            </w:r>
          </w:p>
        </w:tc>
        <w:tc>
          <w:tcPr>
            <w:tcW w:w="1200" w:type="dxa"/>
            <w:tcBorders>
              <w:top w:val="nil"/>
              <w:left w:val="nil"/>
              <w:bottom w:val="single" w:sz="8" w:space="0" w:color="auto"/>
              <w:right w:val="single" w:sz="8" w:space="0" w:color="auto"/>
            </w:tcBorders>
            <w:shd w:val="clear" w:color="auto" w:fill="auto"/>
            <w:noWrap/>
            <w:vAlign w:val="center"/>
            <w:hideMark/>
          </w:tcPr>
          <w:p w14:paraId="1B4F76AA" w14:textId="77777777" w:rsidR="006525AA" w:rsidRPr="00174796" w:rsidRDefault="006525AA" w:rsidP="006525AA">
            <w:pPr>
              <w:spacing w:after="0" w:line="240" w:lineRule="auto"/>
              <w:jc w:val="right"/>
              <w:rPr>
                <w:rFonts w:ascii="Times New Roman" w:eastAsia="Times New Roman" w:hAnsi="Times New Roman" w:cs="Times New Roman"/>
                <w:color w:val="000000"/>
                <w:lang w:eastAsia="fr-FR"/>
              </w:rPr>
            </w:pPr>
            <w:r w:rsidRPr="00174796">
              <w:rPr>
                <w:rFonts w:ascii="Times New Roman" w:eastAsia="Times New Roman" w:hAnsi="Times New Roman" w:cs="Times New Roman"/>
                <w:color w:val="000000"/>
                <w:lang w:eastAsia="fr-FR"/>
              </w:rPr>
              <w:t>1 562</w:t>
            </w:r>
          </w:p>
        </w:tc>
        <w:tc>
          <w:tcPr>
            <w:tcW w:w="1200" w:type="dxa"/>
            <w:tcBorders>
              <w:top w:val="nil"/>
              <w:left w:val="nil"/>
              <w:bottom w:val="single" w:sz="8" w:space="0" w:color="auto"/>
              <w:right w:val="single" w:sz="8" w:space="0" w:color="auto"/>
            </w:tcBorders>
            <w:shd w:val="clear" w:color="auto" w:fill="auto"/>
            <w:noWrap/>
            <w:vAlign w:val="center"/>
            <w:hideMark/>
          </w:tcPr>
          <w:p w14:paraId="5288162C" w14:textId="77777777" w:rsidR="006525AA" w:rsidRPr="00174796" w:rsidRDefault="006525AA" w:rsidP="006525AA">
            <w:pPr>
              <w:spacing w:after="0" w:line="240" w:lineRule="auto"/>
              <w:jc w:val="right"/>
              <w:rPr>
                <w:rFonts w:ascii="Times New Roman" w:eastAsia="Times New Roman" w:hAnsi="Times New Roman" w:cs="Times New Roman"/>
                <w:color w:val="000000"/>
                <w:lang w:eastAsia="fr-FR"/>
              </w:rPr>
            </w:pPr>
            <w:r w:rsidRPr="00174796">
              <w:rPr>
                <w:rFonts w:ascii="Times New Roman" w:eastAsia="Times New Roman" w:hAnsi="Times New Roman" w:cs="Times New Roman"/>
                <w:color w:val="000000"/>
                <w:lang w:eastAsia="fr-FR"/>
              </w:rPr>
              <w:t>11 800</w:t>
            </w:r>
          </w:p>
        </w:tc>
      </w:tr>
      <w:tr w:rsidR="006525AA" w:rsidRPr="00174796" w14:paraId="23813C1A" w14:textId="77777777" w:rsidTr="006525AA">
        <w:trPr>
          <w:trHeight w:val="315"/>
        </w:trPr>
        <w:tc>
          <w:tcPr>
            <w:tcW w:w="3660" w:type="dxa"/>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DD0F06" w14:textId="74190442" w:rsidR="006525AA" w:rsidRPr="00174796" w:rsidRDefault="00A074BD" w:rsidP="006525AA">
            <w:pPr>
              <w:spacing w:after="0" w:line="240" w:lineRule="auto"/>
              <w:jc w:val="center"/>
              <w:rPr>
                <w:rFonts w:ascii="Times New Roman" w:eastAsia="Times New Roman" w:hAnsi="Times New Roman" w:cs="Times New Roman"/>
                <w:b/>
                <w:bCs/>
                <w:color w:val="000000"/>
                <w:lang w:eastAsia="fr-FR"/>
              </w:rPr>
            </w:pPr>
            <w:r w:rsidRPr="00174796">
              <w:rPr>
                <w:rFonts w:ascii="Times New Roman" w:eastAsia="Times New Roman" w:hAnsi="Times New Roman" w:cs="Times New Roman"/>
                <w:b/>
                <w:bCs/>
                <w:color w:val="000000"/>
                <w:lang w:eastAsia="fr-FR"/>
              </w:rPr>
              <w:t>Nouveaux inscrits</w:t>
            </w:r>
            <w:r w:rsidR="006525AA" w:rsidRPr="00174796">
              <w:rPr>
                <w:rFonts w:ascii="Times New Roman" w:eastAsia="Times New Roman" w:hAnsi="Times New Roman" w:cs="Times New Roman"/>
                <w:b/>
                <w:bCs/>
                <w:color w:val="000000"/>
                <w:lang w:eastAsia="fr-FR"/>
              </w:rPr>
              <w:t xml:space="preserve"> du CP1 par âge</w:t>
            </w:r>
          </w:p>
        </w:tc>
        <w:tc>
          <w:tcPr>
            <w:tcW w:w="2300" w:type="dxa"/>
            <w:tcBorders>
              <w:top w:val="single" w:sz="8" w:space="0" w:color="auto"/>
              <w:left w:val="nil"/>
              <w:bottom w:val="single" w:sz="8" w:space="0" w:color="auto"/>
              <w:right w:val="single" w:sz="8" w:space="0" w:color="auto"/>
            </w:tcBorders>
            <w:shd w:val="clear" w:color="auto" w:fill="auto"/>
            <w:noWrap/>
            <w:vAlign w:val="center"/>
            <w:hideMark/>
          </w:tcPr>
          <w:p w14:paraId="2F961161" w14:textId="77777777" w:rsidR="006525AA" w:rsidRPr="00174796" w:rsidRDefault="006525AA" w:rsidP="006525AA">
            <w:pPr>
              <w:spacing w:after="0" w:line="240" w:lineRule="auto"/>
              <w:jc w:val="left"/>
              <w:rPr>
                <w:rFonts w:ascii="Times New Roman" w:eastAsia="Times New Roman" w:hAnsi="Times New Roman" w:cs="Times New Roman"/>
                <w:b/>
                <w:bCs/>
                <w:color w:val="000000"/>
                <w:lang w:eastAsia="fr-FR"/>
              </w:rPr>
            </w:pPr>
            <w:r w:rsidRPr="00174796">
              <w:rPr>
                <w:rFonts w:ascii="Times New Roman" w:eastAsia="Times New Roman" w:hAnsi="Times New Roman" w:cs="Times New Roman"/>
                <w:b/>
                <w:bCs/>
                <w:color w:val="000000"/>
                <w:lang w:eastAsia="fr-FR"/>
              </w:rPr>
              <w:t>4 ans</w:t>
            </w:r>
          </w:p>
        </w:tc>
        <w:tc>
          <w:tcPr>
            <w:tcW w:w="1200" w:type="dxa"/>
            <w:tcBorders>
              <w:top w:val="nil"/>
              <w:left w:val="nil"/>
              <w:bottom w:val="single" w:sz="8" w:space="0" w:color="auto"/>
              <w:right w:val="single" w:sz="8" w:space="0" w:color="auto"/>
            </w:tcBorders>
            <w:shd w:val="clear" w:color="auto" w:fill="auto"/>
            <w:noWrap/>
            <w:vAlign w:val="center"/>
            <w:hideMark/>
          </w:tcPr>
          <w:p w14:paraId="2B25728F" w14:textId="77777777" w:rsidR="006525AA" w:rsidRPr="00174796" w:rsidRDefault="006525AA" w:rsidP="006525AA">
            <w:pPr>
              <w:spacing w:after="0" w:line="240" w:lineRule="auto"/>
              <w:jc w:val="right"/>
              <w:rPr>
                <w:rFonts w:ascii="Times New Roman" w:eastAsia="Times New Roman" w:hAnsi="Times New Roman" w:cs="Times New Roman"/>
                <w:color w:val="000000"/>
                <w:lang w:eastAsia="fr-FR"/>
              </w:rPr>
            </w:pPr>
            <w:r w:rsidRPr="00174796">
              <w:rPr>
                <w:rFonts w:ascii="Times New Roman" w:eastAsia="Times New Roman" w:hAnsi="Times New Roman" w:cs="Times New Roman"/>
                <w:color w:val="000000"/>
                <w:lang w:eastAsia="fr-FR"/>
              </w:rPr>
              <w:t>7 279</w:t>
            </w:r>
          </w:p>
        </w:tc>
        <w:tc>
          <w:tcPr>
            <w:tcW w:w="1200" w:type="dxa"/>
            <w:tcBorders>
              <w:top w:val="nil"/>
              <w:left w:val="nil"/>
              <w:bottom w:val="single" w:sz="8" w:space="0" w:color="auto"/>
              <w:right w:val="single" w:sz="8" w:space="0" w:color="auto"/>
            </w:tcBorders>
            <w:shd w:val="clear" w:color="auto" w:fill="auto"/>
            <w:noWrap/>
            <w:vAlign w:val="center"/>
            <w:hideMark/>
          </w:tcPr>
          <w:p w14:paraId="56A893E4" w14:textId="77777777" w:rsidR="006525AA" w:rsidRPr="00174796" w:rsidRDefault="006525AA" w:rsidP="006525AA">
            <w:pPr>
              <w:spacing w:after="0" w:line="240" w:lineRule="auto"/>
              <w:jc w:val="right"/>
              <w:rPr>
                <w:rFonts w:ascii="Times New Roman" w:eastAsia="Times New Roman" w:hAnsi="Times New Roman" w:cs="Times New Roman"/>
                <w:color w:val="000000"/>
                <w:lang w:eastAsia="fr-FR"/>
              </w:rPr>
            </w:pPr>
            <w:r w:rsidRPr="00174796">
              <w:rPr>
                <w:rFonts w:ascii="Times New Roman" w:eastAsia="Times New Roman" w:hAnsi="Times New Roman" w:cs="Times New Roman"/>
                <w:color w:val="000000"/>
                <w:lang w:eastAsia="fr-FR"/>
              </w:rPr>
              <w:t>6 167</w:t>
            </w:r>
          </w:p>
        </w:tc>
        <w:tc>
          <w:tcPr>
            <w:tcW w:w="1200" w:type="dxa"/>
            <w:tcBorders>
              <w:top w:val="nil"/>
              <w:left w:val="nil"/>
              <w:bottom w:val="single" w:sz="8" w:space="0" w:color="auto"/>
              <w:right w:val="single" w:sz="8" w:space="0" w:color="auto"/>
            </w:tcBorders>
            <w:shd w:val="clear" w:color="auto" w:fill="auto"/>
            <w:noWrap/>
            <w:vAlign w:val="center"/>
            <w:hideMark/>
          </w:tcPr>
          <w:p w14:paraId="1C3E77A8" w14:textId="77777777" w:rsidR="006525AA" w:rsidRPr="00174796" w:rsidRDefault="006525AA" w:rsidP="006525AA">
            <w:pPr>
              <w:spacing w:after="0" w:line="240" w:lineRule="auto"/>
              <w:jc w:val="right"/>
              <w:rPr>
                <w:rFonts w:ascii="Times New Roman" w:eastAsia="Times New Roman" w:hAnsi="Times New Roman" w:cs="Times New Roman"/>
                <w:color w:val="000000"/>
                <w:lang w:eastAsia="fr-FR"/>
              </w:rPr>
            </w:pPr>
            <w:r w:rsidRPr="00174796">
              <w:rPr>
                <w:rFonts w:ascii="Times New Roman" w:eastAsia="Times New Roman" w:hAnsi="Times New Roman" w:cs="Times New Roman"/>
                <w:color w:val="000000"/>
                <w:lang w:eastAsia="fr-FR"/>
              </w:rPr>
              <w:t>13 446</w:t>
            </w:r>
          </w:p>
        </w:tc>
      </w:tr>
      <w:tr w:rsidR="006525AA" w:rsidRPr="00174796" w14:paraId="7EDB4504" w14:textId="77777777" w:rsidTr="006525AA">
        <w:trPr>
          <w:trHeight w:val="315"/>
        </w:trPr>
        <w:tc>
          <w:tcPr>
            <w:tcW w:w="3660" w:type="dxa"/>
            <w:vMerge/>
            <w:tcBorders>
              <w:top w:val="single" w:sz="8" w:space="0" w:color="auto"/>
              <w:left w:val="single" w:sz="8" w:space="0" w:color="auto"/>
              <w:bottom w:val="single" w:sz="8" w:space="0" w:color="auto"/>
              <w:right w:val="single" w:sz="8" w:space="0" w:color="auto"/>
            </w:tcBorders>
            <w:vAlign w:val="center"/>
            <w:hideMark/>
          </w:tcPr>
          <w:p w14:paraId="2FEB83A5" w14:textId="77777777" w:rsidR="006525AA" w:rsidRPr="00174796" w:rsidRDefault="006525AA" w:rsidP="006525AA">
            <w:pPr>
              <w:spacing w:after="0" w:line="240" w:lineRule="auto"/>
              <w:jc w:val="left"/>
              <w:rPr>
                <w:rFonts w:ascii="Times New Roman" w:eastAsia="Times New Roman" w:hAnsi="Times New Roman" w:cs="Times New Roman"/>
                <w:b/>
                <w:bCs/>
                <w:color w:val="000000"/>
                <w:lang w:eastAsia="fr-FR"/>
              </w:rPr>
            </w:pPr>
          </w:p>
        </w:tc>
        <w:tc>
          <w:tcPr>
            <w:tcW w:w="2300" w:type="dxa"/>
            <w:tcBorders>
              <w:top w:val="nil"/>
              <w:left w:val="nil"/>
              <w:bottom w:val="single" w:sz="8" w:space="0" w:color="auto"/>
              <w:right w:val="single" w:sz="8" w:space="0" w:color="auto"/>
            </w:tcBorders>
            <w:shd w:val="clear" w:color="auto" w:fill="auto"/>
            <w:noWrap/>
            <w:vAlign w:val="center"/>
            <w:hideMark/>
          </w:tcPr>
          <w:p w14:paraId="79260E61" w14:textId="77777777" w:rsidR="006525AA" w:rsidRPr="00174796" w:rsidRDefault="006525AA" w:rsidP="006525AA">
            <w:pPr>
              <w:spacing w:after="0" w:line="240" w:lineRule="auto"/>
              <w:jc w:val="left"/>
              <w:rPr>
                <w:rFonts w:ascii="Times New Roman" w:eastAsia="Times New Roman" w:hAnsi="Times New Roman" w:cs="Times New Roman"/>
                <w:b/>
                <w:bCs/>
                <w:color w:val="000000"/>
                <w:lang w:eastAsia="fr-FR"/>
              </w:rPr>
            </w:pPr>
            <w:r w:rsidRPr="00174796">
              <w:rPr>
                <w:rFonts w:ascii="Times New Roman" w:eastAsia="Times New Roman" w:hAnsi="Times New Roman" w:cs="Times New Roman"/>
                <w:b/>
                <w:bCs/>
                <w:color w:val="000000"/>
                <w:lang w:eastAsia="fr-FR"/>
              </w:rPr>
              <w:t>5 ans</w:t>
            </w:r>
          </w:p>
        </w:tc>
        <w:tc>
          <w:tcPr>
            <w:tcW w:w="1200" w:type="dxa"/>
            <w:tcBorders>
              <w:top w:val="nil"/>
              <w:left w:val="nil"/>
              <w:bottom w:val="single" w:sz="8" w:space="0" w:color="auto"/>
              <w:right w:val="single" w:sz="8" w:space="0" w:color="auto"/>
            </w:tcBorders>
            <w:shd w:val="clear" w:color="auto" w:fill="auto"/>
            <w:noWrap/>
            <w:vAlign w:val="center"/>
            <w:hideMark/>
          </w:tcPr>
          <w:p w14:paraId="44029D58" w14:textId="77777777" w:rsidR="006525AA" w:rsidRPr="00174796" w:rsidRDefault="006525AA" w:rsidP="006525AA">
            <w:pPr>
              <w:spacing w:after="0" w:line="240" w:lineRule="auto"/>
              <w:jc w:val="right"/>
              <w:rPr>
                <w:rFonts w:ascii="Times New Roman" w:eastAsia="Times New Roman" w:hAnsi="Times New Roman" w:cs="Times New Roman"/>
                <w:color w:val="000000"/>
                <w:lang w:eastAsia="fr-FR"/>
              </w:rPr>
            </w:pPr>
            <w:r w:rsidRPr="00174796">
              <w:rPr>
                <w:rFonts w:ascii="Times New Roman" w:eastAsia="Times New Roman" w:hAnsi="Times New Roman" w:cs="Times New Roman"/>
                <w:color w:val="000000"/>
                <w:lang w:eastAsia="fr-FR"/>
              </w:rPr>
              <w:t>36 828</w:t>
            </w:r>
          </w:p>
        </w:tc>
        <w:tc>
          <w:tcPr>
            <w:tcW w:w="1200" w:type="dxa"/>
            <w:tcBorders>
              <w:top w:val="nil"/>
              <w:left w:val="nil"/>
              <w:bottom w:val="single" w:sz="8" w:space="0" w:color="auto"/>
              <w:right w:val="single" w:sz="8" w:space="0" w:color="auto"/>
            </w:tcBorders>
            <w:shd w:val="clear" w:color="auto" w:fill="auto"/>
            <w:noWrap/>
            <w:vAlign w:val="center"/>
            <w:hideMark/>
          </w:tcPr>
          <w:p w14:paraId="335B076B" w14:textId="77777777" w:rsidR="006525AA" w:rsidRPr="00174796" w:rsidRDefault="006525AA" w:rsidP="006525AA">
            <w:pPr>
              <w:spacing w:after="0" w:line="240" w:lineRule="auto"/>
              <w:jc w:val="right"/>
              <w:rPr>
                <w:rFonts w:ascii="Times New Roman" w:eastAsia="Times New Roman" w:hAnsi="Times New Roman" w:cs="Times New Roman"/>
                <w:color w:val="000000"/>
                <w:lang w:eastAsia="fr-FR"/>
              </w:rPr>
            </w:pPr>
            <w:r w:rsidRPr="00174796">
              <w:rPr>
                <w:rFonts w:ascii="Times New Roman" w:eastAsia="Times New Roman" w:hAnsi="Times New Roman" w:cs="Times New Roman"/>
                <w:color w:val="000000"/>
                <w:lang w:eastAsia="fr-FR"/>
              </w:rPr>
              <w:t>29 405</w:t>
            </w:r>
          </w:p>
        </w:tc>
        <w:tc>
          <w:tcPr>
            <w:tcW w:w="1200" w:type="dxa"/>
            <w:tcBorders>
              <w:top w:val="nil"/>
              <w:left w:val="nil"/>
              <w:bottom w:val="single" w:sz="8" w:space="0" w:color="auto"/>
              <w:right w:val="single" w:sz="8" w:space="0" w:color="auto"/>
            </w:tcBorders>
            <w:shd w:val="clear" w:color="auto" w:fill="auto"/>
            <w:noWrap/>
            <w:vAlign w:val="center"/>
            <w:hideMark/>
          </w:tcPr>
          <w:p w14:paraId="46387487" w14:textId="77777777" w:rsidR="006525AA" w:rsidRPr="00174796" w:rsidRDefault="006525AA" w:rsidP="006525AA">
            <w:pPr>
              <w:spacing w:after="0" w:line="240" w:lineRule="auto"/>
              <w:jc w:val="right"/>
              <w:rPr>
                <w:rFonts w:ascii="Times New Roman" w:eastAsia="Times New Roman" w:hAnsi="Times New Roman" w:cs="Times New Roman"/>
                <w:color w:val="000000"/>
                <w:lang w:eastAsia="fr-FR"/>
              </w:rPr>
            </w:pPr>
            <w:r w:rsidRPr="00174796">
              <w:rPr>
                <w:rFonts w:ascii="Times New Roman" w:eastAsia="Times New Roman" w:hAnsi="Times New Roman" w:cs="Times New Roman"/>
                <w:color w:val="000000"/>
                <w:lang w:eastAsia="fr-FR"/>
              </w:rPr>
              <w:t>66 233</w:t>
            </w:r>
          </w:p>
        </w:tc>
      </w:tr>
      <w:tr w:rsidR="006525AA" w:rsidRPr="00174796" w14:paraId="128BA31F" w14:textId="77777777" w:rsidTr="006525AA">
        <w:trPr>
          <w:trHeight w:val="330"/>
        </w:trPr>
        <w:tc>
          <w:tcPr>
            <w:tcW w:w="3660" w:type="dxa"/>
            <w:vMerge/>
            <w:tcBorders>
              <w:top w:val="single" w:sz="8" w:space="0" w:color="auto"/>
              <w:left w:val="single" w:sz="8" w:space="0" w:color="auto"/>
              <w:bottom w:val="single" w:sz="8" w:space="0" w:color="auto"/>
              <w:right w:val="single" w:sz="8" w:space="0" w:color="auto"/>
            </w:tcBorders>
            <w:vAlign w:val="center"/>
            <w:hideMark/>
          </w:tcPr>
          <w:p w14:paraId="3CF3B2D3" w14:textId="77777777" w:rsidR="006525AA" w:rsidRPr="00174796" w:rsidRDefault="006525AA" w:rsidP="006525AA">
            <w:pPr>
              <w:spacing w:after="0" w:line="240" w:lineRule="auto"/>
              <w:jc w:val="left"/>
              <w:rPr>
                <w:rFonts w:ascii="Times New Roman" w:eastAsia="Times New Roman" w:hAnsi="Times New Roman" w:cs="Times New Roman"/>
                <w:b/>
                <w:bCs/>
                <w:color w:val="000000"/>
                <w:lang w:eastAsia="fr-FR"/>
              </w:rPr>
            </w:pPr>
          </w:p>
        </w:tc>
        <w:tc>
          <w:tcPr>
            <w:tcW w:w="2300" w:type="dxa"/>
            <w:tcBorders>
              <w:top w:val="nil"/>
              <w:left w:val="nil"/>
              <w:bottom w:val="single" w:sz="8" w:space="0" w:color="auto"/>
              <w:right w:val="single" w:sz="8" w:space="0" w:color="auto"/>
            </w:tcBorders>
            <w:shd w:val="clear" w:color="auto" w:fill="auto"/>
            <w:noWrap/>
            <w:vAlign w:val="center"/>
            <w:hideMark/>
          </w:tcPr>
          <w:p w14:paraId="6C20129B" w14:textId="77777777" w:rsidR="006525AA" w:rsidRPr="00174796" w:rsidRDefault="006525AA" w:rsidP="006525AA">
            <w:pPr>
              <w:spacing w:after="0" w:line="240" w:lineRule="auto"/>
              <w:jc w:val="left"/>
              <w:rPr>
                <w:rFonts w:ascii="Times New Roman" w:eastAsia="Times New Roman" w:hAnsi="Times New Roman" w:cs="Times New Roman"/>
                <w:b/>
                <w:bCs/>
                <w:color w:val="000000"/>
                <w:lang w:eastAsia="fr-FR"/>
              </w:rPr>
            </w:pPr>
            <w:r w:rsidRPr="00174796">
              <w:rPr>
                <w:rFonts w:ascii="Times New Roman" w:eastAsia="Times New Roman" w:hAnsi="Times New Roman" w:cs="Times New Roman"/>
                <w:b/>
                <w:bCs/>
                <w:color w:val="000000"/>
                <w:lang w:eastAsia="fr-FR"/>
              </w:rPr>
              <w:t>6 ans</w:t>
            </w:r>
          </w:p>
        </w:tc>
        <w:tc>
          <w:tcPr>
            <w:tcW w:w="1200" w:type="dxa"/>
            <w:tcBorders>
              <w:top w:val="nil"/>
              <w:left w:val="nil"/>
              <w:bottom w:val="single" w:sz="8" w:space="0" w:color="auto"/>
              <w:right w:val="single" w:sz="8" w:space="0" w:color="auto"/>
            </w:tcBorders>
            <w:shd w:val="clear" w:color="auto" w:fill="auto"/>
            <w:noWrap/>
            <w:vAlign w:val="center"/>
            <w:hideMark/>
          </w:tcPr>
          <w:p w14:paraId="2576A8DD" w14:textId="77777777" w:rsidR="006525AA" w:rsidRPr="00174796" w:rsidRDefault="006525AA" w:rsidP="006525AA">
            <w:pPr>
              <w:spacing w:after="0" w:line="240" w:lineRule="auto"/>
              <w:jc w:val="right"/>
              <w:rPr>
                <w:rFonts w:ascii="Times New Roman" w:eastAsia="Times New Roman" w:hAnsi="Times New Roman" w:cs="Times New Roman"/>
                <w:color w:val="000000"/>
                <w:lang w:eastAsia="fr-FR"/>
              </w:rPr>
            </w:pPr>
            <w:r w:rsidRPr="00174796">
              <w:rPr>
                <w:rFonts w:ascii="Times New Roman" w:eastAsia="Times New Roman" w:hAnsi="Times New Roman" w:cs="Times New Roman"/>
                <w:color w:val="000000"/>
                <w:lang w:eastAsia="fr-FR"/>
              </w:rPr>
              <w:t>43 235</w:t>
            </w:r>
          </w:p>
        </w:tc>
        <w:tc>
          <w:tcPr>
            <w:tcW w:w="1200" w:type="dxa"/>
            <w:tcBorders>
              <w:top w:val="nil"/>
              <w:left w:val="nil"/>
              <w:bottom w:val="single" w:sz="8" w:space="0" w:color="auto"/>
              <w:right w:val="single" w:sz="8" w:space="0" w:color="auto"/>
            </w:tcBorders>
            <w:shd w:val="clear" w:color="auto" w:fill="auto"/>
            <w:noWrap/>
            <w:vAlign w:val="center"/>
            <w:hideMark/>
          </w:tcPr>
          <w:p w14:paraId="5438F722" w14:textId="77777777" w:rsidR="006525AA" w:rsidRPr="00174796" w:rsidRDefault="006525AA" w:rsidP="006525AA">
            <w:pPr>
              <w:spacing w:after="0" w:line="240" w:lineRule="auto"/>
              <w:jc w:val="right"/>
              <w:rPr>
                <w:rFonts w:ascii="Times New Roman" w:eastAsia="Times New Roman" w:hAnsi="Times New Roman" w:cs="Times New Roman"/>
                <w:color w:val="000000"/>
                <w:lang w:eastAsia="fr-FR"/>
              </w:rPr>
            </w:pPr>
            <w:r w:rsidRPr="00174796">
              <w:rPr>
                <w:rFonts w:ascii="Times New Roman" w:eastAsia="Times New Roman" w:hAnsi="Times New Roman" w:cs="Times New Roman"/>
                <w:color w:val="000000"/>
                <w:lang w:eastAsia="fr-FR"/>
              </w:rPr>
              <w:t>33 542</w:t>
            </w:r>
          </w:p>
        </w:tc>
        <w:tc>
          <w:tcPr>
            <w:tcW w:w="1200" w:type="dxa"/>
            <w:tcBorders>
              <w:top w:val="nil"/>
              <w:left w:val="nil"/>
              <w:bottom w:val="single" w:sz="8" w:space="0" w:color="auto"/>
              <w:right w:val="single" w:sz="8" w:space="0" w:color="auto"/>
            </w:tcBorders>
            <w:shd w:val="clear" w:color="auto" w:fill="auto"/>
            <w:noWrap/>
            <w:vAlign w:val="center"/>
            <w:hideMark/>
          </w:tcPr>
          <w:p w14:paraId="286DACD1" w14:textId="77777777" w:rsidR="006525AA" w:rsidRPr="00174796" w:rsidRDefault="006525AA" w:rsidP="006525AA">
            <w:pPr>
              <w:spacing w:after="0" w:line="240" w:lineRule="auto"/>
              <w:jc w:val="right"/>
              <w:rPr>
                <w:rFonts w:ascii="Times New Roman" w:eastAsia="Times New Roman" w:hAnsi="Times New Roman" w:cs="Times New Roman"/>
                <w:color w:val="000000"/>
                <w:lang w:eastAsia="fr-FR"/>
              </w:rPr>
            </w:pPr>
            <w:r w:rsidRPr="00174796">
              <w:rPr>
                <w:rFonts w:ascii="Times New Roman" w:eastAsia="Times New Roman" w:hAnsi="Times New Roman" w:cs="Times New Roman"/>
                <w:color w:val="000000"/>
                <w:lang w:eastAsia="fr-FR"/>
              </w:rPr>
              <w:t>76 777</w:t>
            </w:r>
          </w:p>
        </w:tc>
      </w:tr>
      <w:tr w:rsidR="006525AA" w:rsidRPr="00174796" w14:paraId="7D9600AD" w14:textId="77777777" w:rsidTr="006525AA">
        <w:trPr>
          <w:trHeight w:val="315"/>
        </w:trPr>
        <w:tc>
          <w:tcPr>
            <w:tcW w:w="3660" w:type="dxa"/>
            <w:vMerge/>
            <w:tcBorders>
              <w:top w:val="single" w:sz="8" w:space="0" w:color="auto"/>
              <w:left w:val="single" w:sz="8" w:space="0" w:color="auto"/>
              <w:bottom w:val="single" w:sz="8" w:space="0" w:color="auto"/>
              <w:right w:val="single" w:sz="8" w:space="0" w:color="auto"/>
            </w:tcBorders>
            <w:vAlign w:val="center"/>
            <w:hideMark/>
          </w:tcPr>
          <w:p w14:paraId="11FDA3E5" w14:textId="77777777" w:rsidR="006525AA" w:rsidRPr="00174796" w:rsidRDefault="006525AA" w:rsidP="006525AA">
            <w:pPr>
              <w:spacing w:after="0" w:line="240" w:lineRule="auto"/>
              <w:jc w:val="left"/>
              <w:rPr>
                <w:rFonts w:ascii="Times New Roman" w:eastAsia="Times New Roman" w:hAnsi="Times New Roman" w:cs="Times New Roman"/>
                <w:b/>
                <w:bCs/>
                <w:color w:val="000000"/>
                <w:lang w:eastAsia="fr-FR"/>
              </w:rPr>
            </w:pPr>
          </w:p>
        </w:tc>
        <w:tc>
          <w:tcPr>
            <w:tcW w:w="2300" w:type="dxa"/>
            <w:tcBorders>
              <w:top w:val="nil"/>
              <w:left w:val="nil"/>
              <w:bottom w:val="single" w:sz="8" w:space="0" w:color="auto"/>
              <w:right w:val="single" w:sz="8" w:space="0" w:color="auto"/>
            </w:tcBorders>
            <w:shd w:val="clear" w:color="auto" w:fill="auto"/>
            <w:noWrap/>
            <w:vAlign w:val="center"/>
            <w:hideMark/>
          </w:tcPr>
          <w:p w14:paraId="4A85548B" w14:textId="77777777" w:rsidR="006525AA" w:rsidRPr="00174796" w:rsidRDefault="006525AA" w:rsidP="006525AA">
            <w:pPr>
              <w:spacing w:after="0" w:line="240" w:lineRule="auto"/>
              <w:jc w:val="left"/>
              <w:rPr>
                <w:rFonts w:ascii="Times New Roman" w:eastAsia="Times New Roman" w:hAnsi="Times New Roman" w:cs="Times New Roman"/>
                <w:b/>
                <w:bCs/>
                <w:color w:val="000000"/>
                <w:lang w:eastAsia="fr-FR"/>
              </w:rPr>
            </w:pPr>
            <w:r w:rsidRPr="00174796">
              <w:rPr>
                <w:rFonts w:ascii="Times New Roman" w:eastAsia="Times New Roman" w:hAnsi="Times New Roman" w:cs="Times New Roman"/>
                <w:b/>
                <w:bCs/>
                <w:color w:val="000000"/>
                <w:lang w:eastAsia="fr-FR"/>
              </w:rPr>
              <w:t>7 ans</w:t>
            </w:r>
          </w:p>
        </w:tc>
        <w:tc>
          <w:tcPr>
            <w:tcW w:w="1200" w:type="dxa"/>
            <w:tcBorders>
              <w:top w:val="nil"/>
              <w:left w:val="nil"/>
              <w:bottom w:val="single" w:sz="8" w:space="0" w:color="auto"/>
              <w:right w:val="single" w:sz="8" w:space="0" w:color="auto"/>
            </w:tcBorders>
            <w:shd w:val="clear" w:color="auto" w:fill="auto"/>
            <w:noWrap/>
            <w:vAlign w:val="center"/>
            <w:hideMark/>
          </w:tcPr>
          <w:p w14:paraId="780935DB" w14:textId="77777777" w:rsidR="006525AA" w:rsidRPr="00174796" w:rsidRDefault="006525AA" w:rsidP="006525AA">
            <w:pPr>
              <w:spacing w:after="0" w:line="240" w:lineRule="auto"/>
              <w:jc w:val="right"/>
              <w:rPr>
                <w:rFonts w:ascii="Times New Roman" w:eastAsia="Times New Roman" w:hAnsi="Times New Roman" w:cs="Times New Roman"/>
                <w:color w:val="000000"/>
                <w:lang w:eastAsia="fr-FR"/>
              </w:rPr>
            </w:pPr>
            <w:r w:rsidRPr="00174796">
              <w:rPr>
                <w:rFonts w:ascii="Times New Roman" w:eastAsia="Times New Roman" w:hAnsi="Times New Roman" w:cs="Times New Roman"/>
                <w:color w:val="000000"/>
                <w:lang w:eastAsia="fr-FR"/>
              </w:rPr>
              <w:t>45 072</w:t>
            </w:r>
          </w:p>
        </w:tc>
        <w:tc>
          <w:tcPr>
            <w:tcW w:w="1200" w:type="dxa"/>
            <w:tcBorders>
              <w:top w:val="nil"/>
              <w:left w:val="nil"/>
              <w:bottom w:val="single" w:sz="8" w:space="0" w:color="auto"/>
              <w:right w:val="single" w:sz="8" w:space="0" w:color="auto"/>
            </w:tcBorders>
            <w:shd w:val="clear" w:color="auto" w:fill="auto"/>
            <w:noWrap/>
            <w:vAlign w:val="center"/>
            <w:hideMark/>
          </w:tcPr>
          <w:p w14:paraId="1463F8D7" w14:textId="77777777" w:rsidR="006525AA" w:rsidRPr="00174796" w:rsidRDefault="006525AA" w:rsidP="006525AA">
            <w:pPr>
              <w:spacing w:after="0" w:line="240" w:lineRule="auto"/>
              <w:jc w:val="right"/>
              <w:rPr>
                <w:rFonts w:ascii="Times New Roman" w:eastAsia="Times New Roman" w:hAnsi="Times New Roman" w:cs="Times New Roman"/>
                <w:color w:val="000000"/>
                <w:lang w:eastAsia="fr-FR"/>
              </w:rPr>
            </w:pPr>
            <w:r w:rsidRPr="00174796">
              <w:rPr>
                <w:rFonts w:ascii="Times New Roman" w:eastAsia="Times New Roman" w:hAnsi="Times New Roman" w:cs="Times New Roman"/>
                <w:color w:val="000000"/>
                <w:lang w:eastAsia="fr-FR"/>
              </w:rPr>
              <w:t>33 458</w:t>
            </w:r>
          </w:p>
        </w:tc>
        <w:tc>
          <w:tcPr>
            <w:tcW w:w="1200" w:type="dxa"/>
            <w:tcBorders>
              <w:top w:val="nil"/>
              <w:left w:val="nil"/>
              <w:bottom w:val="single" w:sz="8" w:space="0" w:color="auto"/>
              <w:right w:val="single" w:sz="8" w:space="0" w:color="auto"/>
            </w:tcBorders>
            <w:shd w:val="clear" w:color="auto" w:fill="auto"/>
            <w:noWrap/>
            <w:vAlign w:val="center"/>
            <w:hideMark/>
          </w:tcPr>
          <w:p w14:paraId="5A4E0155" w14:textId="77777777" w:rsidR="006525AA" w:rsidRPr="00174796" w:rsidRDefault="006525AA" w:rsidP="006525AA">
            <w:pPr>
              <w:spacing w:after="0" w:line="240" w:lineRule="auto"/>
              <w:jc w:val="right"/>
              <w:rPr>
                <w:rFonts w:ascii="Times New Roman" w:eastAsia="Times New Roman" w:hAnsi="Times New Roman" w:cs="Times New Roman"/>
                <w:color w:val="000000"/>
                <w:lang w:eastAsia="fr-FR"/>
              </w:rPr>
            </w:pPr>
            <w:r w:rsidRPr="00174796">
              <w:rPr>
                <w:rFonts w:ascii="Times New Roman" w:eastAsia="Times New Roman" w:hAnsi="Times New Roman" w:cs="Times New Roman"/>
                <w:color w:val="000000"/>
                <w:lang w:eastAsia="fr-FR"/>
              </w:rPr>
              <w:t>78 530</w:t>
            </w:r>
          </w:p>
        </w:tc>
      </w:tr>
      <w:tr w:rsidR="006525AA" w:rsidRPr="00174796" w14:paraId="3B085795" w14:textId="77777777" w:rsidTr="006525AA">
        <w:trPr>
          <w:trHeight w:val="330"/>
        </w:trPr>
        <w:tc>
          <w:tcPr>
            <w:tcW w:w="36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EA4F524" w14:textId="77777777" w:rsidR="006525AA" w:rsidRPr="00174796" w:rsidRDefault="006525AA" w:rsidP="006525AA">
            <w:pPr>
              <w:spacing w:after="0" w:line="240" w:lineRule="auto"/>
              <w:jc w:val="left"/>
              <w:rPr>
                <w:rFonts w:ascii="Times New Roman" w:eastAsia="Times New Roman" w:hAnsi="Times New Roman" w:cs="Times New Roman"/>
                <w:b/>
                <w:bCs/>
                <w:color w:val="000000"/>
                <w:sz w:val="24"/>
                <w:szCs w:val="24"/>
                <w:lang w:eastAsia="fr-FR"/>
              </w:rPr>
            </w:pPr>
            <w:r w:rsidRPr="00174796">
              <w:rPr>
                <w:rFonts w:ascii="Times New Roman" w:eastAsia="Times New Roman" w:hAnsi="Times New Roman" w:cs="Times New Roman"/>
                <w:b/>
                <w:bCs/>
                <w:color w:val="000000"/>
                <w:sz w:val="24"/>
                <w:szCs w:val="24"/>
                <w:lang w:eastAsia="fr-FR"/>
              </w:rPr>
              <w:t>Population par âge</w:t>
            </w:r>
          </w:p>
        </w:tc>
        <w:tc>
          <w:tcPr>
            <w:tcW w:w="2300" w:type="dxa"/>
            <w:tcBorders>
              <w:top w:val="single" w:sz="8" w:space="0" w:color="auto"/>
              <w:left w:val="nil"/>
              <w:bottom w:val="single" w:sz="8" w:space="0" w:color="auto"/>
              <w:right w:val="single" w:sz="4" w:space="0" w:color="auto"/>
            </w:tcBorders>
            <w:shd w:val="clear" w:color="auto" w:fill="auto"/>
            <w:noWrap/>
            <w:vAlign w:val="center"/>
            <w:hideMark/>
          </w:tcPr>
          <w:p w14:paraId="195D4F81" w14:textId="77777777" w:rsidR="006525AA" w:rsidRPr="00174796" w:rsidRDefault="006525AA" w:rsidP="006525AA">
            <w:pPr>
              <w:spacing w:after="0" w:line="240" w:lineRule="auto"/>
              <w:jc w:val="left"/>
              <w:rPr>
                <w:rFonts w:ascii="Times New Roman" w:eastAsia="Times New Roman" w:hAnsi="Times New Roman" w:cs="Times New Roman"/>
                <w:b/>
                <w:bCs/>
                <w:color w:val="000000"/>
                <w:sz w:val="24"/>
                <w:szCs w:val="24"/>
                <w:lang w:eastAsia="fr-FR"/>
              </w:rPr>
            </w:pPr>
            <w:r w:rsidRPr="00174796">
              <w:rPr>
                <w:rFonts w:ascii="Times New Roman" w:eastAsia="Times New Roman" w:hAnsi="Times New Roman" w:cs="Times New Roman"/>
                <w:b/>
                <w:bCs/>
                <w:color w:val="000000"/>
                <w:sz w:val="24"/>
                <w:szCs w:val="24"/>
                <w:lang w:eastAsia="fr-FR"/>
              </w:rPr>
              <w:t>6 ans</w:t>
            </w:r>
          </w:p>
        </w:tc>
        <w:tc>
          <w:tcPr>
            <w:tcW w:w="1200" w:type="dxa"/>
            <w:tcBorders>
              <w:top w:val="nil"/>
              <w:left w:val="nil"/>
              <w:bottom w:val="single" w:sz="8" w:space="0" w:color="auto"/>
              <w:right w:val="single" w:sz="4" w:space="0" w:color="auto"/>
            </w:tcBorders>
            <w:shd w:val="clear" w:color="auto" w:fill="auto"/>
            <w:noWrap/>
            <w:vAlign w:val="center"/>
            <w:hideMark/>
          </w:tcPr>
          <w:p w14:paraId="2BBFD138" w14:textId="77777777" w:rsidR="006525AA" w:rsidRPr="00174796" w:rsidRDefault="006525AA" w:rsidP="006525AA">
            <w:pPr>
              <w:spacing w:after="0" w:line="240" w:lineRule="auto"/>
              <w:jc w:val="right"/>
              <w:rPr>
                <w:rFonts w:ascii="Times New Roman" w:eastAsia="Times New Roman" w:hAnsi="Times New Roman" w:cs="Times New Roman"/>
                <w:color w:val="000000"/>
                <w:sz w:val="24"/>
                <w:szCs w:val="24"/>
                <w:lang w:eastAsia="fr-FR"/>
              </w:rPr>
            </w:pPr>
            <w:r w:rsidRPr="00174796">
              <w:rPr>
                <w:rFonts w:ascii="Times New Roman" w:eastAsia="Times New Roman" w:hAnsi="Times New Roman" w:cs="Times New Roman"/>
                <w:color w:val="000000"/>
                <w:sz w:val="24"/>
                <w:szCs w:val="24"/>
                <w:lang w:eastAsia="fr-FR"/>
              </w:rPr>
              <w:t>62 682</w:t>
            </w:r>
          </w:p>
        </w:tc>
        <w:tc>
          <w:tcPr>
            <w:tcW w:w="1200" w:type="dxa"/>
            <w:tcBorders>
              <w:top w:val="nil"/>
              <w:left w:val="nil"/>
              <w:bottom w:val="single" w:sz="8" w:space="0" w:color="auto"/>
              <w:right w:val="single" w:sz="4" w:space="0" w:color="auto"/>
            </w:tcBorders>
            <w:shd w:val="clear" w:color="auto" w:fill="auto"/>
            <w:noWrap/>
            <w:vAlign w:val="center"/>
            <w:hideMark/>
          </w:tcPr>
          <w:p w14:paraId="78CA2483" w14:textId="77777777" w:rsidR="006525AA" w:rsidRPr="00174796" w:rsidRDefault="006525AA" w:rsidP="006525AA">
            <w:pPr>
              <w:spacing w:after="0" w:line="240" w:lineRule="auto"/>
              <w:jc w:val="right"/>
              <w:rPr>
                <w:rFonts w:ascii="Times New Roman" w:eastAsia="Times New Roman" w:hAnsi="Times New Roman" w:cs="Times New Roman"/>
                <w:color w:val="000000"/>
                <w:sz w:val="24"/>
                <w:szCs w:val="24"/>
                <w:lang w:eastAsia="fr-FR"/>
              </w:rPr>
            </w:pPr>
            <w:r w:rsidRPr="00174796">
              <w:rPr>
                <w:rFonts w:ascii="Times New Roman" w:eastAsia="Times New Roman" w:hAnsi="Times New Roman" w:cs="Times New Roman"/>
                <w:color w:val="000000"/>
                <w:sz w:val="24"/>
                <w:szCs w:val="24"/>
                <w:lang w:eastAsia="fr-FR"/>
              </w:rPr>
              <w:t>52 067</w:t>
            </w:r>
          </w:p>
        </w:tc>
        <w:tc>
          <w:tcPr>
            <w:tcW w:w="1200" w:type="dxa"/>
            <w:tcBorders>
              <w:top w:val="nil"/>
              <w:left w:val="nil"/>
              <w:bottom w:val="single" w:sz="8" w:space="0" w:color="auto"/>
              <w:right w:val="single" w:sz="8" w:space="0" w:color="auto"/>
            </w:tcBorders>
            <w:shd w:val="clear" w:color="auto" w:fill="auto"/>
            <w:noWrap/>
            <w:vAlign w:val="center"/>
            <w:hideMark/>
          </w:tcPr>
          <w:p w14:paraId="7DE7A741" w14:textId="77777777" w:rsidR="006525AA" w:rsidRPr="00174796" w:rsidRDefault="006525AA" w:rsidP="006525AA">
            <w:pPr>
              <w:spacing w:after="0" w:line="240" w:lineRule="auto"/>
              <w:jc w:val="right"/>
              <w:rPr>
                <w:rFonts w:ascii="Times New Roman" w:eastAsia="Times New Roman" w:hAnsi="Times New Roman" w:cs="Times New Roman"/>
                <w:color w:val="000000"/>
                <w:sz w:val="24"/>
                <w:szCs w:val="24"/>
                <w:lang w:eastAsia="fr-FR"/>
              </w:rPr>
            </w:pPr>
            <w:r w:rsidRPr="00174796">
              <w:rPr>
                <w:rFonts w:ascii="Times New Roman" w:eastAsia="Times New Roman" w:hAnsi="Times New Roman" w:cs="Times New Roman"/>
                <w:color w:val="000000"/>
                <w:sz w:val="24"/>
                <w:szCs w:val="24"/>
                <w:lang w:eastAsia="fr-FR"/>
              </w:rPr>
              <w:t>114 749</w:t>
            </w:r>
          </w:p>
        </w:tc>
      </w:tr>
      <w:tr w:rsidR="006525AA" w:rsidRPr="00174796" w14:paraId="7925B409" w14:textId="77777777" w:rsidTr="006525AA">
        <w:trPr>
          <w:trHeight w:val="330"/>
        </w:trPr>
        <w:tc>
          <w:tcPr>
            <w:tcW w:w="3660" w:type="dxa"/>
            <w:vMerge/>
            <w:tcBorders>
              <w:top w:val="single" w:sz="8" w:space="0" w:color="auto"/>
              <w:left w:val="single" w:sz="8" w:space="0" w:color="auto"/>
              <w:bottom w:val="single" w:sz="8" w:space="0" w:color="000000"/>
              <w:right w:val="single" w:sz="8" w:space="0" w:color="auto"/>
            </w:tcBorders>
            <w:vAlign w:val="center"/>
            <w:hideMark/>
          </w:tcPr>
          <w:p w14:paraId="4A14C96B" w14:textId="77777777" w:rsidR="006525AA" w:rsidRPr="00174796" w:rsidRDefault="006525AA" w:rsidP="006525AA">
            <w:pPr>
              <w:spacing w:after="0" w:line="240" w:lineRule="auto"/>
              <w:jc w:val="left"/>
              <w:rPr>
                <w:rFonts w:ascii="Times New Roman" w:eastAsia="Times New Roman" w:hAnsi="Times New Roman" w:cs="Times New Roman"/>
                <w:b/>
                <w:bCs/>
                <w:color w:val="000000"/>
                <w:sz w:val="24"/>
                <w:szCs w:val="24"/>
                <w:lang w:eastAsia="fr-FR"/>
              </w:rPr>
            </w:pPr>
          </w:p>
        </w:tc>
        <w:tc>
          <w:tcPr>
            <w:tcW w:w="2300" w:type="dxa"/>
            <w:tcBorders>
              <w:top w:val="nil"/>
              <w:left w:val="nil"/>
              <w:bottom w:val="single" w:sz="8" w:space="0" w:color="auto"/>
              <w:right w:val="single" w:sz="8" w:space="0" w:color="auto"/>
            </w:tcBorders>
            <w:shd w:val="clear" w:color="auto" w:fill="auto"/>
            <w:noWrap/>
            <w:vAlign w:val="center"/>
            <w:hideMark/>
          </w:tcPr>
          <w:p w14:paraId="1A7FE2FE" w14:textId="77777777" w:rsidR="006525AA" w:rsidRPr="00174796" w:rsidRDefault="006525AA" w:rsidP="006525AA">
            <w:pPr>
              <w:spacing w:after="0" w:line="240" w:lineRule="auto"/>
              <w:jc w:val="left"/>
              <w:rPr>
                <w:rFonts w:ascii="Times New Roman" w:eastAsia="Times New Roman" w:hAnsi="Times New Roman" w:cs="Times New Roman"/>
                <w:b/>
                <w:bCs/>
                <w:color w:val="000000"/>
                <w:sz w:val="24"/>
                <w:szCs w:val="24"/>
                <w:lang w:eastAsia="fr-FR"/>
              </w:rPr>
            </w:pPr>
            <w:r w:rsidRPr="00174796">
              <w:rPr>
                <w:rFonts w:ascii="Times New Roman" w:eastAsia="Times New Roman" w:hAnsi="Times New Roman" w:cs="Times New Roman"/>
                <w:b/>
                <w:bCs/>
                <w:color w:val="000000"/>
                <w:sz w:val="24"/>
                <w:szCs w:val="24"/>
                <w:lang w:eastAsia="fr-FR"/>
              </w:rPr>
              <w:t>7 ans</w:t>
            </w:r>
          </w:p>
        </w:tc>
        <w:tc>
          <w:tcPr>
            <w:tcW w:w="1200" w:type="dxa"/>
            <w:tcBorders>
              <w:top w:val="nil"/>
              <w:left w:val="nil"/>
              <w:bottom w:val="single" w:sz="8" w:space="0" w:color="auto"/>
              <w:right w:val="single" w:sz="8" w:space="0" w:color="auto"/>
            </w:tcBorders>
            <w:shd w:val="clear" w:color="auto" w:fill="auto"/>
            <w:noWrap/>
            <w:vAlign w:val="center"/>
            <w:hideMark/>
          </w:tcPr>
          <w:p w14:paraId="3733EAF0" w14:textId="77777777" w:rsidR="006525AA" w:rsidRPr="00174796" w:rsidRDefault="006525AA" w:rsidP="006525AA">
            <w:pPr>
              <w:spacing w:after="0" w:line="240" w:lineRule="auto"/>
              <w:jc w:val="right"/>
              <w:rPr>
                <w:rFonts w:ascii="Times New Roman" w:eastAsia="Times New Roman" w:hAnsi="Times New Roman" w:cs="Times New Roman"/>
                <w:color w:val="000000"/>
                <w:sz w:val="24"/>
                <w:szCs w:val="24"/>
                <w:lang w:eastAsia="fr-FR"/>
              </w:rPr>
            </w:pPr>
            <w:r w:rsidRPr="00174796">
              <w:rPr>
                <w:rFonts w:ascii="Times New Roman" w:eastAsia="Times New Roman" w:hAnsi="Times New Roman" w:cs="Times New Roman"/>
                <w:color w:val="000000"/>
                <w:sz w:val="24"/>
                <w:szCs w:val="24"/>
                <w:lang w:eastAsia="fr-FR"/>
              </w:rPr>
              <w:t>62 086</w:t>
            </w:r>
          </w:p>
        </w:tc>
        <w:tc>
          <w:tcPr>
            <w:tcW w:w="1200" w:type="dxa"/>
            <w:tcBorders>
              <w:top w:val="nil"/>
              <w:left w:val="nil"/>
              <w:bottom w:val="single" w:sz="8" w:space="0" w:color="auto"/>
              <w:right w:val="single" w:sz="8" w:space="0" w:color="auto"/>
            </w:tcBorders>
            <w:shd w:val="clear" w:color="auto" w:fill="auto"/>
            <w:noWrap/>
            <w:vAlign w:val="center"/>
            <w:hideMark/>
          </w:tcPr>
          <w:p w14:paraId="5DC8C9A9" w14:textId="77777777" w:rsidR="006525AA" w:rsidRPr="00174796" w:rsidRDefault="006525AA" w:rsidP="006525AA">
            <w:pPr>
              <w:spacing w:after="0" w:line="240" w:lineRule="auto"/>
              <w:jc w:val="right"/>
              <w:rPr>
                <w:rFonts w:ascii="Times New Roman" w:eastAsia="Times New Roman" w:hAnsi="Times New Roman" w:cs="Times New Roman"/>
                <w:color w:val="000000"/>
                <w:sz w:val="24"/>
                <w:szCs w:val="24"/>
                <w:lang w:eastAsia="fr-FR"/>
              </w:rPr>
            </w:pPr>
            <w:r w:rsidRPr="00174796">
              <w:rPr>
                <w:rFonts w:ascii="Times New Roman" w:eastAsia="Times New Roman" w:hAnsi="Times New Roman" w:cs="Times New Roman"/>
                <w:color w:val="000000"/>
                <w:sz w:val="24"/>
                <w:szCs w:val="24"/>
                <w:lang w:eastAsia="fr-FR"/>
              </w:rPr>
              <w:t>50 242</w:t>
            </w:r>
          </w:p>
        </w:tc>
        <w:tc>
          <w:tcPr>
            <w:tcW w:w="1200" w:type="dxa"/>
            <w:tcBorders>
              <w:top w:val="nil"/>
              <w:left w:val="nil"/>
              <w:bottom w:val="single" w:sz="8" w:space="0" w:color="auto"/>
              <w:right w:val="single" w:sz="8" w:space="0" w:color="auto"/>
            </w:tcBorders>
            <w:shd w:val="clear" w:color="auto" w:fill="auto"/>
            <w:noWrap/>
            <w:vAlign w:val="center"/>
            <w:hideMark/>
          </w:tcPr>
          <w:p w14:paraId="7AED3561" w14:textId="77777777" w:rsidR="006525AA" w:rsidRPr="00174796" w:rsidRDefault="006525AA" w:rsidP="006525AA">
            <w:pPr>
              <w:spacing w:after="0" w:line="240" w:lineRule="auto"/>
              <w:jc w:val="right"/>
              <w:rPr>
                <w:rFonts w:ascii="Times New Roman" w:eastAsia="Times New Roman" w:hAnsi="Times New Roman" w:cs="Times New Roman"/>
                <w:color w:val="000000"/>
                <w:sz w:val="24"/>
                <w:szCs w:val="24"/>
                <w:lang w:eastAsia="fr-FR"/>
              </w:rPr>
            </w:pPr>
            <w:r w:rsidRPr="00174796">
              <w:rPr>
                <w:rFonts w:ascii="Times New Roman" w:eastAsia="Times New Roman" w:hAnsi="Times New Roman" w:cs="Times New Roman"/>
                <w:color w:val="000000"/>
                <w:sz w:val="24"/>
                <w:szCs w:val="24"/>
                <w:lang w:eastAsia="fr-FR"/>
              </w:rPr>
              <w:t>112 328</w:t>
            </w:r>
          </w:p>
        </w:tc>
      </w:tr>
      <w:tr w:rsidR="006525AA" w:rsidRPr="00174796" w14:paraId="33190678" w14:textId="77777777" w:rsidTr="006525AA">
        <w:trPr>
          <w:trHeight w:val="330"/>
        </w:trPr>
        <w:tc>
          <w:tcPr>
            <w:tcW w:w="3660" w:type="dxa"/>
            <w:vMerge/>
            <w:tcBorders>
              <w:top w:val="single" w:sz="8" w:space="0" w:color="auto"/>
              <w:left w:val="single" w:sz="8" w:space="0" w:color="auto"/>
              <w:bottom w:val="single" w:sz="8" w:space="0" w:color="000000"/>
              <w:right w:val="single" w:sz="8" w:space="0" w:color="auto"/>
            </w:tcBorders>
            <w:vAlign w:val="center"/>
            <w:hideMark/>
          </w:tcPr>
          <w:p w14:paraId="3678A964" w14:textId="77777777" w:rsidR="006525AA" w:rsidRPr="00174796" w:rsidRDefault="006525AA" w:rsidP="006525AA">
            <w:pPr>
              <w:spacing w:after="0" w:line="240" w:lineRule="auto"/>
              <w:jc w:val="left"/>
              <w:rPr>
                <w:rFonts w:ascii="Times New Roman" w:eastAsia="Times New Roman" w:hAnsi="Times New Roman" w:cs="Times New Roman"/>
                <w:b/>
                <w:bCs/>
                <w:color w:val="000000"/>
                <w:sz w:val="24"/>
                <w:szCs w:val="24"/>
                <w:lang w:eastAsia="fr-FR"/>
              </w:rPr>
            </w:pPr>
          </w:p>
        </w:tc>
        <w:tc>
          <w:tcPr>
            <w:tcW w:w="2300" w:type="dxa"/>
            <w:tcBorders>
              <w:top w:val="nil"/>
              <w:left w:val="nil"/>
              <w:bottom w:val="single" w:sz="8" w:space="0" w:color="auto"/>
              <w:right w:val="single" w:sz="8" w:space="0" w:color="auto"/>
            </w:tcBorders>
            <w:shd w:val="clear" w:color="auto" w:fill="auto"/>
            <w:noWrap/>
            <w:vAlign w:val="center"/>
            <w:hideMark/>
          </w:tcPr>
          <w:p w14:paraId="4E073F5D" w14:textId="77777777" w:rsidR="006525AA" w:rsidRPr="00174796" w:rsidRDefault="006525AA" w:rsidP="006525AA">
            <w:pPr>
              <w:spacing w:after="0" w:line="240" w:lineRule="auto"/>
              <w:jc w:val="left"/>
              <w:rPr>
                <w:rFonts w:ascii="Times New Roman" w:eastAsia="Times New Roman" w:hAnsi="Times New Roman" w:cs="Times New Roman"/>
                <w:b/>
                <w:bCs/>
                <w:color w:val="000000"/>
                <w:sz w:val="24"/>
                <w:szCs w:val="24"/>
                <w:lang w:eastAsia="fr-FR"/>
              </w:rPr>
            </w:pPr>
            <w:r w:rsidRPr="00174796">
              <w:rPr>
                <w:rFonts w:ascii="Times New Roman" w:eastAsia="Times New Roman" w:hAnsi="Times New Roman" w:cs="Times New Roman"/>
                <w:b/>
                <w:bCs/>
                <w:color w:val="000000"/>
                <w:sz w:val="24"/>
                <w:szCs w:val="24"/>
                <w:lang w:eastAsia="fr-FR"/>
              </w:rPr>
              <w:t>8 ans</w:t>
            </w:r>
          </w:p>
        </w:tc>
        <w:tc>
          <w:tcPr>
            <w:tcW w:w="1200" w:type="dxa"/>
            <w:tcBorders>
              <w:top w:val="nil"/>
              <w:left w:val="nil"/>
              <w:bottom w:val="single" w:sz="8" w:space="0" w:color="auto"/>
              <w:right w:val="single" w:sz="8" w:space="0" w:color="auto"/>
            </w:tcBorders>
            <w:shd w:val="clear" w:color="auto" w:fill="auto"/>
            <w:noWrap/>
            <w:vAlign w:val="center"/>
            <w:hideMark/>
          </w:tcPr>
          <w:p w14:paraId="0716AB0E" w14:textId="77777777" w:rsidR="006525AA" w:rsidRPr="00174796" w:rsidRDefault="006525AA" w:rsidP="006525AA">
            <w:pPr>
              <w:spacing w:after="0" w:line="240" w:lineRule="auto"/>
              <w:jc w:val="right"/>
              <w:rPr>
                <w:rFonts w:ascii="Times New Roman" w:eastAsia="Times New Roman" w:hAnsi="Times New Roman" w:cs="Times New Roman"/>
                <w:color w:val="000000"/>
                <w:sz w:val="24"/>
                <w:szCs w:val="24"/>
                <w:lang w:eastAsia="fr-FR"/>
              </w:rPr>
            </w:pPr>
            <w:r w:rsidRPr="00174796">
              <w:rPr>
                <w:rFonts w:ascii="Times New Roman" w:eastAsia="Times New Roman" w:hAnsi="Times New Roman" w:cs="Times New Roman"/>
                <w:color w:val="000000"/>
                <w:sz w:val="24"/>
                <w:szCs w:val="24"/>
                <w:lang w:eastAsia="fr-FR"/>
              </w:rPr>
              <w:t>59 524</w:t>
            </w:r>
          </w:p>
        </w:tc>
        <w:tc>
          <w:tcPr>
            <w:tcW w:w="1200" w:type="dxa"/>
            <w:tcBorders>
              <w:top w:val="nil"/>
              <w:left w:val="nil"/>
              <w:bottom w:val="single" w:sz="8" w:space="0" w:color="auto"/>
              <w:right w:val="single" w:sz="8" w:space="0" w:color="auto"/>
            </w:tcBorders>
            <w:shd w:val="clear" w:color="auto" w:fill="auto"/>
            <w:noWrap/>
            <w:vAlign w:val="center"/>
            <w:hideMark/>
          </w:tcPr>
          <w:p w14:paraId="0BACEA84" w14:textId="77777777" w:rsidR="006525AA" w:rsidRPr="00174796" w:rsidRDefault="006525AA" w:rsidP="006525AA">
            <w:pPr>
              <w:spacing w:after="0" w:line="240" w:lineRule="auto"/>
              <w:jc w:val="right"/>
              <w:rPr>
                <w:rFonts w:ascii="Times New Roman" w:eastAsia="Times New Roman" w:hAnsi="Times New Roman" w:cs="Times New Roman"/>
                <w:color w:val="000000"/>
                <w:sz w:val="24"/>
                <w:szCs w:val="24"/>
                <w:lang w:eastAsia="fr-FR"/>
              </w:rPr>
            </w:pPr>
            <w:r w:rsidRPr="00174796">
              <w:rPr>
                <w:rFonts w:ascii="Times New Roman" w:eastAsia="Times New Roman" w:hAnsi="Times New Roman" w:cs="Times New Roman"/>
                <w:color w:val="000000"/>
                <w:sz w:val="24"/>
                <w:szCs w:val="24"/>
                <w:lang w:eastAsia="fr-FR"/>
              </w:rPr>
              <w:t>45 081</w:t>
            </w:r>
          </w:p>
        </w:tc>
        <w:tc>
          <w:tcPr>
            <w:tcW w:w="1200" w:type="dxa"/>
            <w:tcBorders>
              <w:top w:val="nil"/>
              <w:left w:val="nil"/>
              <w:bottom w:val="single" w:sz="8" w:space="0" w:color="auto"/>
              <w:right w:val="single" w:sz="8" w:space="0" w:color="auto"/>
            </w:tcBorders>
            <w:shd w:val="clear" w:color="auto" w:fill="auto"/>
            <w:noWrap/>
            <w:vAlign w:val="center"/>
            <w:hideMark/>
          </w:tcPr>
          <w:p w14:paraId="03AD86CD" w14:textId="77777777" w:rsidR="006525AA" w:rsidRPr="00174796" w:rsidRDefault="006525AA" w:rsidP="006525AA">
            <w:pPr>
              <w:spacing w:after="0" w:line="240" w:lineRule="auto"/>
              <w:jc w:val="right"/>
              <w:rPr>
                <w:rFonts w:ascii="Times New Roman" w:eastAsia="Times New Roman" w:hAnsi="Times New Roman" w:cs="Times New Roman"/>
                <w:color w:val="000000"/>
                <w:sz w:val="24"/>
                <w:szCs w:val="24"/>
                <w:lang w:eastAsia="fr-FR"/>
              </w:rPr>
            </w:pPr>
            <w:r w:rsidRPr="00174796">
              <w:rPr>
                <w:rFonts w:ascii="Times New Roman" w:eastAsia="Times New Roman" w:hAnsi="Times New Roman" w:cs="Times New Roman"/>
                <w:color w:val="000000"/>
                <w:sz w:val="24"/>
                <w:szCs w:val="24"/>
                <w:lang w:eastAsia="fr-FR"/>
              </w:rPr>
              <w:t>104 605</w:t>
            </w:r>
          </w:p>
        </w:tc>
      </w:tr>
      <w:tr w:rsidR="006525AA" w:rsidRPr="00174796" w14:paraId="2C87D8D2" w14:textId="77777777" w:rsidTr="006525AA">
        <w:trPr>
          <w:trHeight w:val="330"/>
        </w:trPr>
        <w:tc>
          <w:tcPr>
            <w:tcW w:w="3660" w:type="dxa"/>
            <w:vMerge/>
            <w:tcBorders>
              <w:top w:val="single" w:sz="8" w:space="0" w:color="auto"/>
              <w:left w:val="single" w:sz="8" w:space="0" w:color="auto"/>
              <w:bottom w:val="single" w:sz="8" w:space="0" w:color="000000"/>
              <w:right w:val="single" w:sz="8" w:space="0" w:color="auto"/>
            </w:tcBorders>
            <w:vAlign w:val="center"/>
            <w:hideMark/>
          </w:tcPr>
          <w:p w14:paraId="6219F292" w14:textId="77777777" w:rsidR="006525AA" w:rsidRPr="00174796" w:rsidRDefault="006525AA" w:rsidP="006525AA">
            <w:pPr>
              <w:spacing w:after="0" w:line="240" w:lineRule="auto"/>
              <w:jc w:val="left"/>
              <w:rPr>
                <w:rFonts w:ascii="Times New Roman" w:eastAsia="Times New Roman" w:hAnsi="Times New Roman" w:cs="Times New Roman"/>
                <w:b/>
                <w:bCs/>
                <w:color w:val="000000"/>
                <w:sz w:val="24"/>
                <w:szCs w:val="24"/>
                <w:lang w:eastAsia="fr-FR"/>
              </w:rPr>
            </w:pPr>
          </w:p>
        </w:tc>
        <w:tc>
          <w:tcPr>
            <w:tcW w:w="2300" w:type="dxa"/>
            <w:tcBorders>
              <w:top w:val="nil"/>
              <w:left w:val="nil"/>
              <w:bottom w:val="single" w:sz="8" w:space="0" w:color="auto"/>
              <w:right w:val="single" w:sz="8" w:space="0" w:color="auto"/>
            </w:tcBorders>
            <w:shd w:val="clear" w:color="auto" w:fill="auto"/>
            <w:noWrap/>
            <w:vAlign w:val="center"/>
            <w:hideMark/>
          </w:tcPr>
          <w:p w14:paraId="187BC819" w14:textId="77777777" w:rsidR="006525AA" w:rsidRPr="00174796" w:rsidRDefault="006525AA" w:rsidP="006525AA">
            <w:pPr>
              <w:spacing w:after="0" w:line="240" w:lineRule="auto"/>
              <w:jc w:val="left"/>
              <w:rPr>
                <w:rFonts w:ascii="Times New Roman" w:eastAsia="Times New Roman" w:hAnsi="Times New Roman" w:cs="Times New Roman"/>
                <w:b/>
                <w:bCs/>
                <w:color w:val="000000"/>
                <w:sz w:val="24"/>
                <w:szCs w:val="24"/>
                <w:lang w:eastAsia="fr-FR"/>
              </w:rPr>
            </w:pPr>
            <w:r w:rsidRPr="00174796">
              <w:rPr>
                <w:rFonts w:ascii="Times New Roman" w:eastAsia="Times New Roman" w:hAnsi="Times New Roman" w:cs="Times New Roman"/>
                <w:b/>
                <w:bCs/>
                <w:color w:val="000000"/>
                <w:sz w:val="24"/>
                <w:szCs w:val="24"/>
                <w:lang w:eastAsia="fr-FR"/>
              </w:rPr>
              <w:t>9 ans</w:t>
            </w:r>
          </w:p>
        </w:tc>
        <w:tc>
          <w:tcPr>
            <w:tcW w:w="1200" w:type="dxa"/>
            <w:tcBorders>
              <w:top w:val="nil"/>
              <w:left w:val="nil"/>
              <w:bottom w:val="single" w:sz="8" w:space="0" w:color="auto"/>
              <w:right w:val="single" w:sz="8" w:space="0" w:color="auto"/>
            </w:tcBorders>
            <w:shd w:val="clear" w:color="auto" w:fill="auto"/>
            <w:noWrap/>
            <w:vAlign w:val="center"/>
            <w:hideMark/>
          </w:tcPr>
          <w:p w14:paraId="5FB820A0" w14:textId="77777777" w:rsidR="006525AA" w:rsidRPr="00174796" w:rsidRDefault="006525AA" w:rsidP="006525AA">
            <w:pPr>
              <w:spacing w:after="0" w:line="240" w:lineRule="auto"/>
              <w:jc w:val="right"/>
              <w:rPr>
                <w:rFonts w:ascii="Times New Roman" w:eastAsia="Times New Roman" w:hAnsi="Times New Roman" w:cs="Times New Roman"/>
                <w:color w:val="000000"/>
                <w:sz w:val="24"/>
                <w:szCs w:val="24"/>
                <w:lang w:eastAsia="fr-FR"/>
              </w:rPr>
            </w:pPr>
            <w:r w:rsidRPr="00174796">
              <w:rPr>
                <w:rFonts w:ascii="Times New Roman" w:eastAsia="Times New Roman" w:hAnsi="Times New Roman" w:cs="Times New Roman"/>
                <w:color w:val="000000"/>
                <w:sz w:val="24"/>
                <w:szCs w:val="24"/>
                <w:lang w:eastAsia="fr-FR"/>
              </w:rPr>
              <w:t>61 465</w:t>
            </w:r>
          </w:p>
        </w:tc>
        <w:tc>
          <w:tcPr>
            <w:tcW w:w="1200" w:type="dxa"/>
            <w:tcBorders>
              <w:top w:val="nil"/>
              <w:left w:val="nil"/>
              <w:bottom w:val="single" w:sz="8" w:space="0" w:color="auto"/>
              <w:right w:val="single" w:sz="8" w:space="0" w:color="auto"/>
            </w:tcBorders>
            <w:shd w:val="clear" w:color="auto" w:fill="auto"/>
            <w:noWrap/>
            <w:vAlign w:val="center"/>
            <w:hideMark/>
          </w:tcPr>
          <w:p w14:paraId="35C88726" w14:textId="77777777" w:rsidR="006525AA" w:rsidRPr="00174796" w:rsidRDefault="006525AA" w:rsidP="006525AA">
            <w:pPr>
              <w:spacing w:after="0" w:line="240" w:lineRule="auto"/>
              <w:jc w:val="right"/>
              <w:rPr>
                <w:rFonts w:ascii="Times New Roman" w:eastAsia="Times New Roman" w:hAnsi="Times New Roman" w:cs="Times New Roman"/>
                <w:color w:val="000000"/>
                <w:sz w:val="24"/>
                <w:szCs w:val="24"/>
                <w:lang w:eastAsia="fr-FR"/>
              </w:rPr>
            </w:pPr>
            <w:r w:rsidRPr="00174796">
              <w:rPr>
                <w:rFonts w:ascii="Times New Roman" w:eastAsia="Times New Roman" w:hAnsi="Times New Roman" w:cs="Times New Roman"/>
                <w:color w:val="000000"/>
                <w:sz w:val="24"/>
                <w:szCs w:val="24"/>
                <w:lang w:eastAsia="fr-FR"/>
              </w:rPr>
              <w:t>43 550</w:t>
            </w:r>
          </w:p>
        </w:tc>
        <w:tc>
          <w:tcPr>
            <w:tcW w:w="1200" w:type="dxa"/>
            <w:tcBorders>
              <w:top w:val="nil"/>
              <w:left w:val="nil"/>
              <w:bottom w:val="single" w:sz="8" w:space="0" w:color="auto"/>
              <w:right w:val="single" w:sz="8" w:space="0" w:color="auto"/>
            </w:tcBorders>
            <w:shd w:val="clear" w:color="auto" w:fill="auto"/>
            <w:noWrap/>
            <w:vAlign w:val="center"/>
            <w:hideMark/>
          </w:tcPr>
          <w:p w14:paraId="68F57B4B" w14:textId="77777777" w:rsidR="006525AA" w:rsidRPr="00174796" w:rsidRDefault="006525AA" w:rsidP="006525AA">
            <w:pPr>
              <w:spacing w:after="0" w:line="240" w:lineRule="auto"/>
              <w:jc w:val="right"/>
              <w:rPr>
                <w:rFonts w:ascii="Times New Roman" w:eastAsia="Times New Roman" w:hAnsi="Times New Roman" w:cs="Times New Roman"/>
                <w:color w:val="000000"/>
                <w:sz w:val="24"/>
                <w:szCs w:val="24"/>
                <w:lang w:eastAsia="fr-FR"/>
              </w:rPr>
            </w:pPr>
            <w:r w:rsidRPr="00174796">
              <w:rPr>
                <w:rFonts w:ascii="Times New Roman" w:eastAsia="Times New Roman" w:hAnsi="Times New Roman" w:cs="Times New Roman"/>
                <w:color w:val="000000"/>
                <w:sz w:val="24"/>
                <w:szCs w:val="24"/>
                <w:lang w:eastAsia="fr-FR"/>
              </w:rPr>
              <w:t>105 015</w:t>
            </w:r>
          </w:p>
        </w:tc>
      </w:tr>
      <w:tr w:rsidR="006525AA" w:rsidRPr="00174796" w14:paraId="6B4BA140" w14:textId="77777777" w:rsidTr="006525AA">
        <w:trPr>
          <w:trHeight w:val="330"/>
        </w:trPr>
        <w:tc>
          <w:tcPr>
            <w:tcW w:w="3660" w:type="dxa"/>
            <w:vMerge/>
            <w:tcBorders>
              <w:top w:val="single" w:sz="8" w:space="0" w:color="auto"/>
              <w:left w:val="single" w:sz="8" w:space="0" w:color="auto"/>
              <w:bottom w:val="single" w:sz="8" w:space="0" w:color="000000"/>
              <w:right w:val="single" w:sz="8" w:space="0" w:color="auto"/>
            </w:tcBorders>
            <w:vAlign w:val="center"/>
            <w:hideMark/>
          </w:tcPr>
          <w:p w14:paraId="7295AB54" w14:textId="77777777" w:rsidR="006525AA" w:rsidRPr="00174796" w:rsidRDefault="006525AA" w:rsidP="006525AA">
            <w:pPr>
              <w:spacing w:after="0" w:line="240" w:lineRule="auto"/>
              <w:jc w:val="left"/>
              <w:rPr>
                <w:rFonts w:ascii="Times New Roman" w:eastAsia="Times New Roman" w:hAnsi="Times New Roman" w:cs="Times New Roman"/>
                <w:b/>
                <w:bCs/>
                <w:color w:val="000000"/>
                <w:sz w:val="24"/>
                <w:szCs w:val="24"/>
                <w:lang w:eastAsia="fr-FR"/>
              </w:rPr>
            </w:pPr>
          </w:p>
        </w:tc>
        <w:tc>
          <w:tcPr>
            <w:tcW w:w="2300" w:type="dxa"/>
            <w:tcBorders>
              <w:top w:val="nil"/>
              <w:left w:val="nil"/>
              <w:bottom w:val="single" w:sz="8" w:space="0" w:color="auto"/>
              <w:right w:val="single" w:sz="8" w:space="0" w:color="auto"/>
            </w:tcBorders>
            <w:shd w:val="clear" w:color="auto" w:fill="auto"/>
            <w:noWrap/>
            <w:vAlign w:val="center"/>
            <w:hideMark/>
          </w:tcPr>
          <w:p w14:paraId="72DABACF" w14:textId="77777777" w:rsidR="006525AA" w:rsidRPr="00174796" w:rsidRDefault="006525AA" w:rsidP="006525AA">
            <w:pPr>
              <w:spacing w:after="0" w:line="240" w:lineRule="auto"/>
              <w:jc w:val="left"/>
              <w:rPr>
                <w:rFonts w:ascii="Times New Roman" w:eastAsia="Times New Roman" w:hAnsi="Times New Roman" w:cs="Times New Roman"/>
                <w:b/>
                <w:bCs/>
                <w:color w:val="000000"/>
                <w:sz w:val="24"/>
                <w:szCs w:val="24"/>
                <w:lang w:eastAsia="fr-FR"/>
              </w:rPr>
            </w:pPr>
            <w:r w:rsidRPr="00174796">
              <w:rPr>
                <w:rFonts w:ascii="Times New Roman" w:eastAsia="Times New Roman" w:hAnsi="Times New Roman" w:cs="Times New Roman"/>
                <w:b/>
                <w:bCs/>
                <w:color w:val="000000"/>
                <w:sz w:val="24"/>
                <w:szCs w:val="24"/>
                <w:lang w:eastAsia="fr-FR"/>
              </w:rPr>
              <w:t>10 ans</w:t>
            </w:r>
          </w:p>
        </w:tc>
        <w:tc>
          <w:tcPr>
            <w:tcW w:w="1200" w:type="dxa"/>
            <w:tcBorders>
              <w:top w:val="nil"/>
              <w:left w:val="nil"/>
              <w:bottom w:val="single" w:sz="8" w:space="0" w:color="auto"/>
              <w:right w:val="single" w:sz="8" w:space="0" w:color="auto"/>
            </w:tcBorders>
            <w:shd w:val="clear" w:color="auto" w:fill="auto"/>
            <w:noWrap/>
            <w:vAlign w:val="center"/>
            <w:hideMark/>
          </w:tcPr>
          <w:p w14:paraId="4C3D9CCC" w14:textId="77777777" w:rsidR="006525AA" w:rsidRPr="00174796" w:rsidRDefault="006525AA" w:rsidP="006525AA">
            <w:pPr>
              <w:spacing w:after="0" w:line="240" w:lineRule="auto"/>
              <w:jc w:val="right"/>
              <w:rPr>
                <w:rFonts w:ascii="Times New Roman" w:eastAsia="Times New Roman" w:hAnsi="Times New Roman" w:cs="Times New Roman"/>
                <w:color w:val="000000"/>
                <w:sz w:val="24"/>
                <w:szCs w:val="24"/>
                <w:lang w:eastAsia="fr-FR"/>
              </w:rPr>
            </w:pPr>
            <w:r w:rsidRPr="00174796">
              <w:rPr>
                <w:rFonts w:ascii="Times New Roman" w:eastAsia="Times New Roman" w:hAnsi="Times New Roman" w:cs="Times New Roman"/>
                <w:color w:val="000000"/>
                <w:sz w:val="24"/>
                <w:szCs w:val="24"/>
                <w:lang w:eastAsia="fr-FR"/>
              </w:rPr>
              <w:t>54 738</w:t>
            </w:r>
          </w:p>
        </w:tc>
        <w:tc>
          <w:tcPr>
            <w:tcW w:w="1200" w:type="dxa"/>
            <w:tcBorders>
              <w:top w:val="nil"/>
              <w:left w:val="nil"/>
              <w:bottom w:val="single" w:sz="8" w:space="0" w:color="auto"/>
              <w:right w:val="single" w:sz="8" w:space="0" w:color="auto"/>
            </w:tcBorders>
            <w:shd w:val="clear" w:color="auto" w:fill="auto"/>
            <w:noWrap/>
            <w:vAlign w:val="center"/>
            <w:hideMark/>
          </w:tcPr>
          <w:p w14:paraId="72B512DA" w14:textId="77777777" w:rsidR="006525AA" w:rsidRPr="00174796" w:rsidRDefault="006525AA" w:rsidP="006525AA">
            <w:pPr>
              <w:spacing w:after="0" w:line="240" w:lineRule="auto"/>
              <w:jc w:val="right"/>
              <w:rPr>
                <w:rFonts w:ascii="Times New Roman" w:eastAsia="Times New Roman" w:hAnsi="Times New Roman" w:cs="Times New Roman"/>
                <w:color w:val="000000"/>
                <w:sz w:val="24"/>
                <w:szCs w:val="24"/>
                <w:lang w:eastAsia="fr-FR"/>
              </w:rPr>
            </w:pPr>
            <w:r w:rsidRPr="00174796">
              <w:rPr>
                <w:rFonts w:ascii="Times New Roman" w:eastAsia="Times New Roman" w:hAnsi="Times New Roman" w:cs="Times New Roman"/>
                <w:color w:val="000000"/>
                <w:sz w:val="24"/>
                <w:szCs w:val="24"/>
                <w:lang w:eastAsia="fr-FR"/>
              </w:rPr>
              <w:t>36 167</w:t>
            </w:r>
          </w:p>
        </w:tc>
        <w:tc>
          <w:tcPr>
            <w:tcW w:w="1200" w:type="dxa"/>
            <w:tcBorders>
              <w:top w:val="nil"/>
              <w:left w:val="nil"/>
              <w:bottom w:val="single" w:sz="8" w:space="0" w:color="auto"/>
              <w:right w:val="single" w:sz="8" w:space="0" w:color="auto"/>
            </w:tcBorders>
            <w:shd w:val="clear" w:color="auto" w:fill="auto"/>
            <w:noWrap/>
            <w:vAlign w:val="center"/>
            <w:hideMark/>
          </w:tcPr>
          <w:p w14:paraId="27A11FBF" w14:textId="77777777" w:rsidR="006525AA" w:rsidRPr="00174796" w:rsidRDefault="006525AA" w:rsidP="006525AA">
            <w:pPr>
              <w:spacing w:after="0" w:line="240" w:lineRule="auto"/>
              <w:jc w:val="right"/>
              <w:rPr>
                <w:rFonts w:ascii="Times New Roman" w:eastAsia="Times New Roman" w:hAnsi="Times New Roman" w:cs="Times New Roman"/>
                <w:color w:val="000000"/>
                <w:sz w:val="24"/>
                <w:szCs w:val="24"/>
                <w:lang w:eastAsia="fr-FR"/>
              </w:rPr>
            </w:pPr>
            <w:r w:rsidRPr="00174796">
              <w:rPr>
                <w:rFonts w:ascii="Times New Roman" w:eastAsia="Times New Roman" w:hAnsi="Times New Roman" w:cs="Times New Roman"/>
                <w:color w:val="000000"/>
                <w:sz w:val="24"/>
                <w:szCs w:val="24"/>
                <w:lang w:eastAsia="fr-FR"/>
              </w:rPr>
              <w:t>90 905</w:t>
            </w:r>
          </w:p>
        </w:tc>
      </w:tr>
      <w:tr w:rsidR="006525AA" w:rsidRPr="00174796" w14:paraId="05E9D4D4" w14:textId="77777777" w:rsidTr="006525AA">
        <w:trPr>
          <w:trHeight w:val="330"/>
        </w:trPr>
        <w:tc>
          <w:tcPr>
            <w:tcW w:w="3660" w:type="dxa"/>
            <w:vMerge/>
            <w:tcBorders>
              <w:top w:val="single" w:sz="8" w:space="0" w:color="auto"/>
              <w:left w:val="single" w:sz="8" w:space="0" w:color="auto"/>
              <w:bottom w:val="single" w:sz="8" w:space="0" w:color="000000"/>
              <w:right w:val="single" w:sz="8" w:space="0" w:color="auto"/>
            </w:tcBorders>
            <w:vAlign w:val="center"/>
            <w:hideMark/>
          </w:tcPr>
          <w:p w14:paraId="4F75FD4D" w14:textId="77777777" w:rsidR="006525AA" w:rsidRPr="00174796" w:rsidRDefault="006525AA" w:rsidP="006525AA">
            <w:pPr>
              <w:spacing w:after="0" w:line="240" w:lineRule="auto"/>
              <w:jc w:val="left"/>
              <w:rPr>
                <w:rFonts w:ascii="Times New Roman" w:eastAsia="Times New Roman" w:hAnsi="Times New Roman" w:cs="Times New Roman"/>
                <w:b/>
                <w:bCs/>
                <w:color w:val="000000"/>
                <w:sz w:val="24"/>
                <w:szCs w:val="24"/>
                <w:lang w:eastAsia="fr-FR"/>
              </w:rPr>
            </w:pPr>
          </w:p>
        </w:tc>
        <w:tc>
          <w:tcPr>
            <w:tcW w:w="2300" w:type="dxa"/>
            <w:tcBorders>
              <w:top w:val="nil"/>
              <w:left w:val="nil"/>
              <w:bottom w:val="single" w:sz="8" w:space="0" w:color="auto"/>
              <w:right w:val="single" w:sz="8" w:space="0" w:color="auto"/>
            </w:tcBorders>
            <w:shd w:val="clear" w:color="auto" w:fill="auto"/>
            <w:noWrap/>
            <w:vAlign w:val="center"/>
            <w:hideMark/>
          </w:tcPr>
          <w:p w14:paraId="7C833FEC" w14:textId="77777777" w:rsidR="006525AA" w:rsidRPr="00174796" w:rsidRDefault="006525AA" w:rsidP="006525AA">
            <w:pPr>
              <w:spacing w:after="0" w:line="240" w:lineRule="auto"/>
              <w:jc w:val="left"/>
              <w:rPr>
                <w:rFonts w:ascii="Times New Roman" w:eastAsia="Times New Roman" w:hAnsi="Times New Roman" w:cs="Times New Roman"/>
                <w:b/>
                <w:bCs/>
                <w:color w:val="000000"/>
                <w:sz w:val="24"/>
                <w:szCs w:val="24"/>
                <w:lang w:eastAsia="fr-FR"/>
              </w:rPr>
            </w:pPr>
            <w:r w:rsidRPr="00174796">
              <w:rPr>
                <w:rFonts w:ascii="Times New Roman" w:eastAsia="Times New Roman" w:hAnsi="Times New Roman" w:cs="Times New Roman"/>
                <w:b/>
                <w:bCs/>
                <w:color w:val="000000"/>
                <w:sz w:val="24"/>
                <w:szCs w:val="24"/>
                <w:lang w:eastAsia="fr-FR"/>
              </w:rPr>
              <w:t>11 ans</w:t>
            </w:r>
          </w:p>
        </w:tc>
        <w:tc>
          <w:tcPr>
            <w:tcW w:w="1200" w:type="dxa"/>
            <w:tcBorders>
              <w:top w:val="nil"/>
              <w:left w:val="nil"/>
              <w:bottom w:val="single" w:sz="8" w:space="0" w:color="auto"/>
              <w:right w:val="single" w:sz="8" w:space="0" w:color="auto"/>
            </w:tcBorders>
            <w:shd w:val="clear" w:color="auto" w:fill="auto"/>
            <w:noWrap/>
            <w:vAlign w:val="center"/>
            <w:hideMark/>
          </w:tcPr>
          <w:p w14:paraId="52382F7A" w14:textId="77777777" w:rsidR="006525AA" w:rsidRPr="00174796" w:rsidRDefault="006525AA" w:rsidP="006525AA">
            <w:pPr>
              <w:spacing w:after="0" w:line="240" w:lineRule="auto"/>
              <w:jc w:val="right"/>
              <w:rPr>
                <w:rFonts w:ascii="Times New Roman" w:eastAsia="Times New Roman" w:hAnsi="Times New Roman" w:cs="Times New Roman"/>
                <w:color w:val="000000"/>
                <w:sz w:val="24"/>
                <w:szCs w:val="24"/>
                <w:lang w:eastAsia="fr-FR"/>
              </w:rPr>
            </w:pPr>
            <w:r w:rsidRPr="00174796">
              <w:rPr>
                <w:rFonts w:ascii="Times New Roman" w:eastAsia="Times New Roman" w:hAnsi="Times New Roman" w:cs="Times New Roman"/>
                <w:color w:val="000000"/>
                <w:sz w:val="24"/>
                <w:szCs w:val="24"/>
                <w:lang w:eastAsia="fr-FR"/>
              </w:rPr>
              <w:t>47 522</w:t>
            </w:r>
          </w:p>
        </w:tc>
        <w:tc>
          <w:tcPr>
            <w:tcW w:w="1200" w:type="dxa"/>
            <w:tcBorders>
              <w:top w:val="nil"/>
              <w:left w:val="nil"/>
              <w:bottom w:val="single" w:sz="8" w:space="0" w:color="auto"/>
              <w:right w:val="single" w:sz="8" w:space="0" w:color="auto"/>
            </w:tcBorders>
            <w:shd w:val="clear" w:color="auto" w:fill="auto"/>
            <w:noWrap/>
            <w:vAlign w:val="center"/>
            <w:hideMark/>
          </w:tcPr>
          <w:p w14:paraId="50824724" w14:textId="77777777" w:rsidR="006525AA" w:rsidRPr="00174796" w:rsidRDefault="006525AA" w:rsidP="006525AA">
            <w:pPr>
              <w:spacing w:after="0" w:line="240" w:lineRule="auto"/>
              <w:jc w:val="right"/>
              <w:rPr>
                <w:rFonts w:ascii="Times New Roman" w:eastAsia="Times New Roman" w:hAnsi="Times New Roman" w:cs="Times New Roman"/>
                <w:color w:val="000000"/>
                <w:sz w:val="24"/>
                <w:szCs w:val="24"/>
                <w:lang w:eastAsia="fr-FR"/>
              </w:rPr>
            </w:pPr>
            <w:r w:rsidRPr="00174796">
              <w:rPr>
                <w:rFonts w:ascii="Times New Roman" w:eastAsia="Times New Roman" w:hAnsi="Times New Roman" w:cs="Times New Roman"/>
                <w:color w:val="000000"/>
                <w:sz w:val="24"/>
                <w:szCs w:val="24"/>
                <w:lang w:eastAsia="fr-FR"/>
              </w:rPr>
              <w:t>30 747</w:t>
            </w:r>
          </w:p>
        </w:tc>
        <w:tc>
          <w:tcPr>
            <w:tcW w:w="1200" w:type="dxa"/>
            <w:tcBorders>
              <w:top w:val="nil"/>
              <w:left w:val="nil"/>
              <w:bottom w:val="single" w:sz="8" w:space="0" w:color="auto"/>
              <w:right w:val="single" w:sz="8" w:space="0" w:color="auto"/>
            </w:tcBorders>
            <w:shd w:val="clear" w:color="auto" w:fill="auto"/>
            <w:noWrap/>
            <w:vAlign w:val="center"/>
            <w:hideMark/>
          </w:tcPr>
          <w:p w14:paraId="30F01888" w14:textId="77777777" w:rsidR="006525AA" w:rsidRPr="00174796" w:rsidRDefault="006525AA" w:rsidP="006525AA">
            <w:pPr>
              <w:spacing w:after="0" w:line="240" w:lineRule="auto"/>
              <w:jc w:val="right"/>
              <w:rPr>
                <w:rFonts w:ascii="Times New Roman" w:eastAsia="Times New Roman" w:hAnsi="Times New Roman" w:cs="Times New Roman"/>
                <w:color w:val="000000"/>
                <w:sz w:val="24"/>
                <w:szCs w:val="24"/>
                <w:lang w:eastAsia="fr-FR"/>
              </w:rPr>
            </w:pPr>
            <w:r w:rsidRPr="00174796">
              <w:rPr>
                <w:rFonts w:ascii="Times New Roman" w:eastAsia="Times New Roman" w:hAnsi="Times New Roman" w:cs="Times New Roman"/>
                <w:color w:val="000000"/>
                <w:sz w:val="24"/>
                <w:szCs w:val="24"/>
                <w:lang w:eastAsia="fr-FR"/>
              </w:rPr>
              <w:t>78 269</w:t>
            </w:r>
          </w:p>
        </w:tc>
      </w:tr>
      <w:tr w:rsidR="006525AA" w:rsidRPr="00174796" w14:paraId="39734AA2" w14:textId="77777777" w:rsidTr="006525AA">
        <w:trPr>
          <w:trHeight w:val="330"/>
        </w:trPr>
        <w:tc>
          <w:tcPr>
            <w:tcW w:w="3660" w:type="dxa"/>
            <w:vMerge/>
            <w:tcBorders>
              <w:top w:val="single" w:sz="8" w:space="0" w:color="auto"/>
              <w:left w:val="single" w:sz="8" w:space="0" w:color="auto"/>
              <w:bottom w:val="single" w:sz="8" w:space="0" w:color="000000"/>
              <w:right w:val="single" w:sz="8" w:space="0" w:color="auto"/>
            </w:tcBorders>
            <w:vAlign w:val="center"/>
            <w:hideMark/>
          </w:tcPr>
          <w:p w14:paraId="76967E10" w14:textId="77777777" w:rsidR="006525AA" w:rsidRPr="00174796" w:rsidRDefault="006525AA" w:rsidP="006525AA">
            <w:pPr>
              <w:spacing w:after="0" w:line="240" w:lineRule="auto"/>
              <w:jc w:val="left"/>
              <w:rPr>
                <w:rFonts w:ascii="Times New Roman" w:eastAsia="Times New Roman" w:hAnsi="Times New Roman" w:cs="Times New Roman"/>
                <w:b/>
                <w:bCs/>
                <w:color w:val="000000"/>
                <w:sz w:val="24"/>
                <w:szCs w:val="24"/>
                <w:lang w:eastAsia="fr-FR"/>
              </w:rPr>
            </w:pPr>
          </w:p>
        </w:tc>
        <w:tc>
          <w:tcPr>
            <w:tcW w:w="2300" w:type="dxa"/>
            <w:tcBorders>
              <w:top w:val="nil"/>
              <w:left w:val="nil"/>
              <w:bottom w:val="single" w:sz="8" w:space="0" w:color="auto"/>
              <w:right w:val="single" w:sz="8" w:space="0" w:color="auto"/>
            </w:tcBorders>
            <w:shd w:val="clear" w:color="auto" w:fill="auto"/>
            <w:noWrap/>
            <w:vAlign w:val="center"/>
            <w:hideMark/>
          </w:tcPr>
          <w:p w14:paraId="066F1CBC" w14:textId="77777777" w:rsidR="006525AA" w:rsidRPr="00174796" w:rsidRDefault="006525AA" w:rsidP="006525AA">
            <w:pPr>
              <w:spacing w:after="0" w:line="240" w:lineRule="auto"/>
              <w:jc w:val="left"/>
              <w:rPr>
                <w:rFonts w:ascii="Times New Roman" w:eastAsia="Times New Roman" w:hAnsi="Times New Roman" w:cs="Times New Roman"/>
                <w:b/>
                <w:bCs/>
                <w:color w:val="000000"/>
                <w:sz w:val="24"/>
                <w:szCs w:val="24"/>
                <w:lang w:eastAsia="fr-FR"/>
              </w:rPr>
            </w:pPr>
            <w:r w:rsidRPr="00174796">
              <w:rPr>
                <w:rFonts w:ascii="Times New Roman" w:eastAsia="Times New Roman" w:hAnsi="Times New Roman" w:cs="Times New Roman"/>
                <w:b/>
                <w:bCs/>
                <w:color w:val="000000"/>
                <w:sz w:val="24"/>
                <w:szCs w:val="24"/>
                <w:lang w:eastAsia="fr-FR"/>
              </w:rPr>
              <w:t>12 ans</w:t>
            </w:r>
          </w:p>
        </w:tc>
        <w:tc>
          <w:tcPr>
            <w:tcW w:w="1200" w:type="dxa"/>
            <w:tcBorders>
              <w:top w:val="nil"/>
              <w:left w:val="nil"/>
              <w:bottom w:val="single" w:sz="8" w:space="0" w:color="auto"/>
              <w:right w:val="single" w:sz="8" w:space="0" w:color="auto"/>
            </w:tcBorders>
            <w:shd w:val="clear" w:color="auto" w:fill="auto"/>
            <w:noWrap/>
            <w:vAlign w:val="center"/>
            <w:hideMark/>
          </w:tcPr>
          <w:p w14:paraId="6FAE0194" w14:textId="77777777" w:rsidR="006525AA" w:rsidRPr="00174796" w:rsidRDefault="006525AA" w:rsidP="006525AA">
            <w:pPr>
              <w:spacing w:after="0" w:line="240" w:lineRule="auto"/>
              <w:jc w:val="right"/>
              <w:rPr>
                <w:rFonts w:ascii="Times New Roman" w:eastAsia="Times New Roman" w:hAnsi="Times New Roman" w:cs="Times New Roman"/>
                <w:color w:val="000000"/>
                <w:sz w:val="24"/>
                <w:szCs w:val="24"/>
                <w:lang w:eastAsia="fr-FR"/>
              </w:rPr>
            </w:pPr>
            <w:r w:rsidRPr="00174796">
              <w:rPr>
                <w:rFonts w:ascii="Times New Roman" w:eastAsia="Times New Roman" w:hAnsi="Times New Roman" w:cs="Times New Roman"/>
                <w:color w:val="000000"/>
                <w:sz w:val="24"/>
                <w:szCs w:val="24"/>
                <w:lang w:eastAsia="fr-FR"/>
              </w:rPr>
              <w:t>40 911</w:t>
            </w:r>
          </w:p>
        </w:tc>
        <w:tc>
          <w:tcPr>
            <w:tcW w:w="1200" w:type="dxa"/>
            <w:tcBorders>
              <w:top w:val="nil"/>
              <w:left w:val="nil"/>
              <w:bottom w:val="single" w:sz="8" w:space="0" w:color="auto"/>
              <w:right w:val="single" w:sz="8" w:space="0" w:color="auto"/>
            </w:tcBorders>
            <w:shd w:val="clear" w:color="auto" w:fill="auto"/>
            <w:noWrap/>
            <w:vAlign w:val="center"/>
            <w:hideMark/>
          </w:tcPr>
          <w:p w14:paraId="017F8E32" w14:textId="77777777" w:rsidR="006525AA" w:rsidRPr="00174796" w:rsidRDefault="006525AA" w:rsidP="006525AA">
            <w:pPr>
              <w:spacing w:after="0" w:line="240" w:lineRule="auto"/>
              <w:jc w:val="right"/>
              <w:rPr>
                <w:rFonts w:ascii="Times New Roman" w:eastAsia="Times New Roman" w:hAnsi="Times New Roman" w:cs="Times New Roman"/>
                <w:color w:val="000000"/>
                <w:sz w:val="24"/>
                <w:szCs w:val="24"/>
                <w:lang w:eastAsia="fr-FR"/>
              </w:rPr>
            </w:pPr>
            <w:r w:rsidRPr="00174796">
              <w:rPr>
                <w:rFonts w:ascii="Times New Roman" w:eastAsia="Times New Roman" w:hAnsi="Times New Roman" w:cs="Times New Roman"/>
                <w:color w:val="000000"/>
                <w:sz w:val="24"/>
                <w:szCs w:val="24"/>
                <w:lang w:eastAsia="fr-FR"/>
              </w:rPr>
              <w:t>27 415</w:t>
            </w:r>
          </w:p>
        </w:tc>
        <w:tc>
          <w:tcPr>
            <w:tcW w:w="1200" w:type="dxa"/>
            <w:tcBorders>
              <w:top w:val="nil"/>
              <w:left w:val="nil"/>
              <w:bottom w:val="single" w:sz="8" w:space="0" w:color="auto"/>
              <w:right w:val="single" w:sz="8" w:space="0" w:color="auto"/>
            </w:tcBorders>
            <w:shd w:val="clear" w:color="auto" w:fill="auto"/>
            <w:noWrap/>
            <w:vAlign w:val="center"/>
            <w:hideMark/>
          </w:tcPr>
          <w:p w14:paraId="157EB85B" w14:textId="77777777" w:rsidR="006525AA" w:rsidRPr="00174796" w:rsidRDefault="006525AA" w:rsidP="006525AA">
            <w:pPr>
              <w:spacing w:after="0" w:line="240" w:lineRule="auto"/>
              <w:jc w:val="right"/>
              <w:rPr>
                <w:rFonts w:ascii="Times New Roman" w:eastAsia="Times New Roman" w:hAnsi="Times New Roman" w:cs="Times New Roman"/>
                <w:color w:val="000000"/>
                <w:sz w:val="24"/>
                <w:szCs w:val="24"/>
                <w:lang w:eastAsia="fr-FR"/>
              </w:rPr>
            </w:pPr>
            <w:r w:rsidRPr="00174796">
              <w:rPr>
                <w:rFonts w:ascii="Times New Roman" w:eastAsia="Times New Roman" w:hAnsi="Times New Roman" w:cs="Times New Roman"/>
                <w:color w:val="000000"/>
                <w:sz w:val="24"/>
                <w:szCs w:val="24"/>
                <w:lang w:eastAsia="fr-FR"/>
              </w:rPr>
              <w:t>68 326</w:t>
            </w:r>
          </w:p>
        </w:tc>
      </w:tr>
      <w:tr w:rsidR="006525AA" w:rsidRPr="00174796" w14:paraId="6F15E771" w14:textId="77777777" w:rsidTr="006525AA">
        <w:trPr>
          <w:trHeight w:val="330"/>
        </w:trPr>
        <w:tc>
          <w:tcPr>
            <w:tcW w:w="3660" w:type="dxa"/>
            <w:vMerge/>
            <w:tcBorders>
              <w:top w:val="single" w:sz="8" w:space="0" w:color="auto"/>
              <w:left w:val="single" w:sz="8" w:space="0" w:color="auto"/>
              <w:bottom w:val="single" w:sz="8" w:space="0" w:color="000000"/>
              <w:right w:val="single" w:sz="8" w:space="0" w:color="auto"/>
            </w:tcBorders>
            <w:vAlign w:val="center"/>
            <w:hideMark/>
          </w:tcPr>
          <w:p w14:paraId="17030A73" w14:textId="77777777" w:rsidR="006525AA" w:rsidRPr="00174796" w:rsidRDefault="006525AA" w:rsidP="006525AA">
            <w:pPr>
              <w:spacing w:after="0" w:line="240" w:lineRule="auto"/>
              <w:jc w:val="left"/>
              <w:rPr>
                <w:rFonts w:ascii="Times New Roman" w:eastAsia="Times New Roman" w:hAnsi="Times New Roman" w:cs="Times New Roman"/>
                <w:b/>
                <w:bCs/>
                <w:color w:val="000000"/>
                <w:sz w:val="24"/>
                <w:szCs w:val="24"/>
                <w:lang w:eastAsia="fr-FR"/>
              </w:rPr>
            </w:pPr>
          </w:p>
        </w:tc>
        <w:tc>
          <w:tcPr>
            <w:tcW w:w="2300" w:type="dxa"/>
            <w:tcBorders>
              <w:top w:val="nil"/>
              <w:left w:val="nil"/>
              <w:bottom w:val="single" w:sz="8" w:space="0" w:color="auto"/>
              <w:right w:val="single" w:sz="8" w:space="0" w:color="auto"/>
            </w:tcBorders>
            <w:shd w:val="clear" w:color="auto" w:fill="auto"/>
            <w:noWrap/>
            <w:vAlign w:val="center"/>
            <w:hideMark/>
          </w:tcPr>
          <w:p w14:paraId="6AB4949F" w14:textId="77777777" w:rsidR="006525AA" w:rsidRPr="00174796" w:rsidRDefault="006525AA" w:rsidP="006525AA">
            <w:pPr>
              <w:spacing w:after="0" w:line="240" w:lineRule="auto"/>
              <w:jc w:val="left"/>
              <w:rPr>
                <w:rFonts w:ascii="Times New Roman" w:eastAsia="Times New Roman" w:hAnsi="Times New Roman" w:cs="Times New Roman"/>
                <w:b/>
                <w:bCs/>
                <w:color w:val="000000"/>
                <w:sz w:val="24"/>
                <w:szCs w:val="24"/>
                <w:lang w:eastAsia="fr-FR"/>
              </w:rPr>
            </w:pPr>
            <w:r w:rsidRPr="00174796">
              <w:rPr>
                <w:rFonts w:ascii="Times New Roman" w:eastAsia="Times New Roman" w:hAnsi="Times New Roman" w:cs="Times New Roman"/>
                <w:b/>
                <w:bCs/>
                <w:color w:val="000000"/>
                <w:sz w:val="24"/>
                <w:szCs w:val="24"/>
                <w:lang w:eastAsia="fr-FR"/>
              </w:rPr>
              <w:t>13 ans</w:t>
            </w:r>
          </w:p>
        </w:tc>
        <w:tc>
          <w:tcPr>
            <w:tcW w:w="1200" w:type="dxa"/>
            <w:tcBorders>
              <w:top w:val="nil"/>
              <w:left w:val="nil"/>
              <w:bottom w:val="single" w:sz="8" w:space="0" w:color="auto"/>
              <w:right w:val="single" w:sz="8" w:space="0" w:color="auto"/>
            </w:tcBorders>
            <w:shd w:val="clear" w:color="auto" w:fill="auto"/>
            <w:noWrap/>
            <w:vAlign w:val="center"/>
            <w:hideMark/>
          </w:tcPr>
          <w:p w14:paraId="2CB69678" w14:textId="77777777" w:rsidR="006525AA" w:rsidRPr="00174796" w:rsidRDefault="006525AA" w:rsidP="006525AA">
            <w:pPr>
              <w:spacing w:after="0" w:line="240" w:lineRule="auto"/>
              <w:jc w:val="right"/>
              <w:rPr>
                <w:rFonts w:ascii="Times New Roman" w:eastAsia="Times New Roman" w:hAnsi="Times New Roman" w:cs="Times New Roman"/>
                <w:color w:val="000000"/>
                <w:sz w:val="24"/>
                <w:szCs w:val="24"/>
                <w:lang w:eastAsia="fr-FR"/>
              </w:rPr>
            </w:pPr>
            <w:r w:rsidRPr="00174796">
              <w:rPr>
                <w:rFonts w:ascii="Times New Roman" w:eastAsia="Times New Roman" w:hAnsi="Times New Roman" w:cs="Times New Roman"/>
                <w:color w:val="000000"/>
                <w:sz w:val="24"/>
                <w:szCs w:val="24"/>
                <w:lang w:eastAsia="fr-FR"/>
              </w:rPr>
              <w:t>35 542</w:t>
            </w:r>
          </w:p>
        </w:tc>
        <w:tc>
          <w:tcPr>
            <w:tcW w:w="1200" w:type="dxa"/>
            <w:tcBorders>
              <w:top w:val="nil"/>
              <w:left w:val="nil"/>
              <w:bottom w:val="single" w:sz="8" w:space="0" w:color="auto"/>
              <w:right w:val="single" w:sz="8" w:space="0" w:color="auto"/>
            </w:tcBorders>
            <w:shd w:val="clear" w:color="auto" w:fill="auto"/>
            <w:noWrap/>
            <w:vAlign w:val="center"/>
            <w:hideMark/>
          </w:tcPr>
          <w:p w14:paraId="73B732FC" w14:textId="77777777" w:rsidR="006525AA" w:rsidRPr="00174796" w:rsidRDefault="006525AA" w:rsidP="006525AA">
            <w:pPr>
              <w:spacing w:after="0" w:line="240" w:lineRule="auto"/>
              <w:jc w:val="right"/>
              <w:rPr>
                <w:rFonts w:ascii="Times New Roman" w:eastAsia="Times New Roman" w:hAnsi="Times New Roman" w:cs="Times New Roman"/>
                <w:color w:val="000000"/>
                <w:sz w:val="24"/>
                <w:szCs w:val="24"/>
                <w:lang w:eastAsia="fr-FR"/>
              </w:rPr>
            </w:pPr>
            <w:r w:rsidRPr="00174796">
              <w:rPr>
                <w:rFonts w:ascii="Times New Roman" w:eastAsia="Times New Roman" w:hAnsi="Times New Roman" w:cs="Times New Roman"/>
                <w:color w:val="000000"/>
                <w:sz w:val="24"/>
                <w:szCs w:val="24"/>
                <w:lang w:eastAsia="fr-FR"/>
              </w:rPr>
              <w:t>24 901</w:t>
            </w:r>
          </w:p>
        </w:tc>
        <w:tc>
          <w:tcPr>
            <w:tcW w:w="1200" w:type="dxa"/>
            <w:tcBorders>
              <w:top w:val="nil"/>
              <w:left w:val="nil"/>
              <w:bottom w:val="single" w:sz="8" w:space="0" w:color="auto"/>
              <w:right w:val="single" w:sz="8" w:space="0" w:color="auto"/>
            </w:tcBorders>
            <w:shd w:val="clear" w:color="auto" w:fill="auto"/>
            <w:noWrap/>
            <w:vAlign w:val="center"/>
            <w:hideMark/>
          </w:tcPr>
          <w:p w14:paraId="562BF2FE" w14:textId="77777777" w:rsidR="006525AA" w:rsidRPr="00174796" w:rsidRDefault="006525AA" w:rsidP="006525AA">
            <w:pPr>
              <w:spacing w:after="0" w:line="240" w:lineRule="auto"/>
              <w:jc w:val="right"/>
              <w:rPr>
                <w:rFonts w:ascii="Times New Roman" w:eastAsia="Times New Roman" w:hAnsi="Times New Roman" w:cs="Times New Roman"/>
                <w:color w:val="000000"/>
                <w:sz w:val="24"/>
                <w:szCs w:val="24"/>
                <w:lang w:eastAsia="fr-FR"/>
              </w:rPr>
            </w:pPr>
            <w:r w:rsidRPr="00174796">
              <w:rPr>
                <w:rFonts w:ascii="Times New Roman" w:eastAsia="Times New Roman" w:hAnsi="Times New Roman" w:cs="Times New Roman"/>
                <w:color w:val="000000"/>
                <w:sz w:val="24"/>
                <w:szCs w:val="24"/>
                <w:lang w:eastAsia="fr-FR"/>
              </w:rPr>
              <w:t>60 443</w:t>
            </w:r>
          </w:p>
        </w:tc>
      </w:tr>
      <w:tr w:rsidR="006525AA" w:rsidRPr="00174796" w14:paraId="1B46F6EE" w14:textId="77777777" w:rsidTr="006525AA">
        <w:trPr>
          <w:trHeight w:val="330"/>
        </w:trPr>
        <w:tc>
          <w:tcPr>
            <w:tcW w:w="3660" w:type="dxa"/>
            <w:vMerge/>
            <w:tcBorders>
              <w:top w:val="single" w:sz="8" w:space="0" w:color="auto"/>
              <w:left w:val="single" w:sz="8" w:space="0" w:color="auto"/>
              <w:bottom w:val="single" w:sz="8" w:space="0" w:color="000000"/>
              <w:right w:val="single" w:sz="8" w:space="0" w:color="auto"/>
            </w:tcBorders>
            <w:vAlign w:val="center"/>
            <w:hideMark/>
          </w:tcPr>
          <w:p w14:paraId="365CCCD8" w14:textId="77777777" w:rsidR="006525AA" w:rsidRPr="00174796" w:rsidRDefault="006525AA" w:rsidP="006525AA">
            <w:pPr>
              <w:spacing w:after="0" w:line="240" w:lineRule="auto"/>
              <w:jc w:val="left"/>
              <w:rPr>
                <w:rFonts w:ascii="Times New Roman" w:eastAsia="Times New Roman" w:hAnsi="Times New Roman" w:cs="Times New Roman"/>
                <w:b/>
                <w:bCs/>
                <w:color w:val="000000"/>
                <w:sz w:val="24"/>
                <w:szCs w:val="24"/>
                <w:lang w:eastAsia="fr-FR"/>
              </w:rPr>
            </w:pPr>
          </w:p>
        </w:tc>
        <w:tc>
          <w:tcPr>
            <w:tcW w:w="2300" w:type="dxa"/>
            <w:tcBorders>
              <w:top w:val="nil"/>
              <w:left w:val="nil"/>
              <w:bottom w:val="single" w:sz="8" w:space="0" w:color="auto"/>
              <w:right w:val="single" w:sz="8" w:space="0" w:color="auto"/>
            </w:tcBorders>
            <w:shd w:val="clear" w:color="auto" w:fill="auto"/>
            <w:noWrap/>
            <w:vAlign w:val="center"/>
            <w:hideMark/>
          </w:tcPr>
          <w:p w14:paraId="212B3870" w14:textId="77777777" w:rsidR="006525AA" w:rsidRPr="00174796" w:rsidRDefault="006525AA" w:rsidP="006525AA">
            <w:pPr>
              <w:spacing w:after="0" w:line="240" w:lineRule="auto"/>
              <w:jc w:val="left"/>
              <w:rPr>
                <w:rFonts w:ascii="Times New Roman" w:eastAsia="Times New Roman" w:hAnsi="Times New Roman" w:cs="Times New Roman"/>
                <w:b/>
                <w:bCs/>
                <w:color w:val="000000"/>
                <w:sz w:val="24"/>
                <w:szCs w:val="24"/>
                <w:lang w:eastAsia="fr-FR"/>
              </w:rPr>
            </w:pPr>
            <w:r w:rsidRPr="00174796">
              <w:rPr>
                <w:rFonts w:ascii="Times New Roman" w:eastAsia="Times New Roman" w:hAnsi="Times New Roman" w:cs="Times New Roman"/>
                <w:b/>
                <w:bCs/>
                <w:color w:val="000000"/>
                <w:sz w:val="24"/>
                <w:szCs w:val="24"/>
                <w:lang w:eastAsia="fr-FR"/>
              </w:rPr>
              <w:t>14 ans</w:t>
            </w:r>
          </w:p>
        </w:tc>
        <w:tc>
          <w:tcPr>
            <w:tcW w:w="1200" w:type="dxa"/>
            <w:tcBorders>
              <w:top w:val="nil"/>
              <w:left w:val="nil"/>
              <w:bottom w:val="single" w:sz="8" w:space="0" w:color="auto"/>
              <w:right w:val="single" w:sz="8" w:space="0" w:color="auto"/>
            </w:tcBorders>
            <w:shd w:val="clear" w:color="auto" w:fill="auto"/>
            <w:noWrap/>
            <w:vAlign w:val="center"/>
            <w:hideMark/>
          </w:tcPr>
          <w:p w14:paraId="1220DC7C" w14:textId="77777777" w:rsidR="006525AA" w:rsidRPr="00174796" w:rsidRDefault="006525AA" w:rsidP="006525AA">
            <w:pPr>
              <w:spacing w:after="0" w:line="240" w:lineRule="auto"/>
              <w:jc w:val="right"/>
              <w:rPr>
                <w:rFonts w:ascii="Times New Roman" w:eastAsia="Times New Roman" w:hAnsi="Times New Roman" w:cs="Times New Roman"/>
                <w:color w:val="000000"/>
                <w:sz w:val="24"/>
                <w:szCs w:val="24"/>
                <w:lang w:eastAsia="fr-FR"/>
              </w:rPr>
            </w:pPr>
            <w:r w:rsidRPr="00174796">
              <w:rPr>
                <w:rFonts w:ascii="Times New Roman" w:eastAsia="Times New Roman" w:hAnsi="Times New Roman" w:cs="Times New Roman"/>
                <w:color w:val="000000"/>
                <w:sz w:val="24"/>
                <w:szCs w:val="24"/>
                <w:lang w:eastAsia="fr-FR"/>
              </w:rPr>
              <w:t>31 157</w:t>
            </w:r>
          </w:p>
        </w:tc>
        <w:tc>
          <w:tcPr>
            <w:tcW w:w="1200" w:type="dxa"/>
            <w:tcBorders>
              <w:top w:val="nil"/>
              <w:left w:val="nil"/>
              <w:bottom w:val="single" w:sz="8" w:space="0" w:color="auto"/>
              <w:right w:val="single" w:sz="8" w:space="0" w:color="auto"/>
            </w:tcBorders>
            <w:shd w:val="clear" w:color="auto" w:fill="auto"/>
            <w:noWrap/>
            <w:vAlign w:val="center"/>
            <w:hideMark/>
          </w:tcPr>
          <w:p w14:paraId="11B73294" w14:textId="77777777" w:rsidR="006525AA" w:rsidRPr="00174796" w:rsidRDefault="006525AA" w:rsidP="006525AA">
            <w:pPr>
              <w:spacing w:after="0" w:line="240" w:lineRule="auto"/>
              <w:jc w:val="right"/>
              <w:rPr>
                <w:rFonts w:ascii="Times New Roman" w:eastAsia="Times New Roman" w:hAnsi="Times New Roman" w:cs="Times New Roman"/>
                <w:color w:val="000000"/>
                <w:sz w:val="24"/>
                <w:szCs w:val="24"/>
                <w:lang w:eastAsia="fr-FR"/>
              </w:rPr>
            </w:pPr>
            <w:r w:rsidRPr="00174796">
              <w:rPr>
                <w:rFonts w:ascii="Times New Roman" w:eastAsia="Times New Roman" w:hAnsi="Times New Roman" w:cs="Times New Roman"/>
                <w:color w:val="000000"/>
                <w:sz w:val="24"/>
                <w:szCs w:val="24"/>
                <w:lang w:eastAsia="fr-FR"/>
              </w:rPr>
              <w:t>23 033</w:t>
            </w:r>
          </w:p>
        </w:tc>
        <w:tc>
          <w:tcPr>
            <w:tcW w:w="1200" w:type="dxa"/>
            <w:tcBorders>
              <w:top w:val="nil"/>
              <w:left w:val="nil"/>
              <w:bottom w:val="single" w:sz="8" w:space="0" w:color="auto"/>
              <w:right w:val="single" w:sz="8" w:space="0" w:color="auto"/>
            </w:tcBorders>
            <w:shd w:val="clear" w:color="auto" w:fill="auto"/>
            <w:noWrap/>
            <w:vAlign w:val="center"/>
            <w:hideMark/>
          </w:tcPr>
          <w:p w14:paraId="3C1C0DB7" w14:textId="77777777" w:rsidR="006525AA" w:rsidRPr="00174796" w:rsidRDefault="006525AA" w:rsidP="006525AA">
            <w:pPr>
              <w:spacing w:after="0" w:line="240" w:lineRule="auto"/>
              <w:jc w:val="right"/>
              <w:rPr>
                <w:rFonts w:ascii="Times New Roman" w:eastAsia="Times New Roman" w:hAnsi="Times New Roman" w:cs="Times New Roman"/>
                <w:color w:val="000000"/>
                <w:sz w:val="24"/>
                <w:szCs w:val="24"/>
                <w:lang w:eastAsia="fr-FR"/>
              </w:rPr>
            </w:pPr>
            <w:r w:rsidRPr="00174796">
              <w:rPr>
                <w:rFonts w:ascii="Times New Roman" w:eastAsia="Times New Roman" w:hAnsi="Times New Roman" w:cs="Times New Roman"/>
                <w:color w:val="000000"/>
                <w:sz w:val="24"/>
                <w:szCs w:val="24"/>
                <w:lang w:eastAsia="fr-FR"/>
              </w:rPr>
              <w:t>54 190</w:t>
            </w:r>
          </w:p>
        </w:tc>
      </w:tr>
    </w:tbl>
    <w:p w14:paraId="7BBFD4F7" w14:textId="77777777" w:rsidR="006525AA" w:rsidRDefault="006525AA" w:rsidP="0052346F">
      <w:pPr>
        <w:spacing w:line="276" w:lineRule="auto"/>
        <w:rPr>
          <w:b/>
          <w:sz w:val="24"/>
        </w:rPr>
      </w:pPr>
    </w:p>
    <w:p w14:paraId="070B2608" w14:textId="77777777" w:rsidR="00011BC8" w:rsidRPr="00A074BD" w:rsidRDefault="001B3D14" w:rsidP="00134141">
      <w:pPr>
        <w:pStyle w:val="Titre1"/>
        <w:pBdr>
          <w:top w:val="single" w:sz="4" w:space="1" w:color="auto"/>
          <w:left w:val="single" w:sz="4" w:space="4" w:color="auto"/>
          <w:bottom w:val="single" w:sz="4" w:space="1" w:color="auto"/>
          <w:right w:val="single" w:sz="4" w:space="4" w:color="auto"/>
        </w:pBdr>
        <w:shd w:val="clear" w:color="auto" w:fill="BDD6EE" w:themeFill="accent1" w:themeFillTint="66"/>
        <w:jc w:val="center"/>
        <w:rPr>
          <w:rFonts w:ascii="Times New Roman" w:hAnsi="Times New Roman" w:cs="Times New Roman"/>
          <w:b/>
          <w:color w:val="auto"/>
          <w:sz w:val="24"/>
          <w:szCs w:val="24"/>
        </w:rPr>
      </w:pPr>
      <w:bookmarkStart w:id="4" w:name="_Toc35095564"/>
      <w:r w:rsidRPr="00A074BD">
        <w:rPr>
          <w:rFonts w:ascii="Times New Roman" w:hAnsi="Times New Roman" w:cs="Times New Roman"/>
          <w:b/>
          <w:color w:val="auto"/>
          <w:sz w:val="24"/>
          <w:szCs w:val="24"/>
        </w:rPr>
        <w:lastRenderedPageBreak/>
        <w:t>CHAPITRE I : QU’EST-CE QU’UN MODELE DE SIMULATION ?</w:t>
      </w:r>
      <w:bookmarkEnd w:id="4"/>
    </w:p>
    <w:p w14:paraId="51BEBBF3" w14:textId="77777777" w:rsidR="001B3D14" w:rsidRPr="00A074BD" w:rsidRDefault="001B3D14" w:rsidP="00235A0B">
      <w:pPr>
        <w:spacing w:line="360" w:lineRule="auto"/>
        <w:rPr>
          <w:rFonts w:ascii="Times New Roman" w:hAnsi="Times New Roman" w:cs="Times New Roman"/>
          <w:sz w:val="24"/>
          <w:szCs w:val="24"/>
        </w:rPr>
      </w:pPr>
    </w:p>
    <w:p w14:paraId="1D3D3837" w14:textId="77777777" w:rsidR="0017140D" w:rsidRPr="00A074BD" w:rsidRDefault="0017140D" w:rsidP="00235A0B">
      <w:pPr>
        <w:spacing w:line="360" w:lineRule="auto"/>
        <w:rPr>
          <w:rFonts w:ascii="Times New Roman" w:hAnsi="Times New Roman" w:cs="Times New Roman"/>
          <w:sz w:val="24"/>
          <w:szCs w:val="24"/>
        </w:rPr>
      </w:pPr>
      <w:r w:rsidRPr="00A074BD">
        <w:rPr>
          <w:rFonts w:ascii="Times New Roman" w:hAnsi="Times New Roman" w:cs="Times New Roman"/>
          <w:sz w:val="24"/>
          <w:szCs w:val="24"/>
        </w:rPr>
        <w:t>Les modèles de simulation sont beaucoup utilisés dans le domaine de l’éducation pour la planification.</w:t>
      </w:r>
    </w:p>
    <w:p w14:paraId="50A24EC7" w14:textId="77777777" w:rsidR="0017140D" w:rsidRPr="00A074BD" w:rsidRDefault="001B3D14" w:rsidP="00235A0B">
      <w:pPr>
        <w:pStyle w:val="Paragraphedeliste"/>
        <w:numPr>
          <w:ilvl w:val="1"/>
          <w:numId w:val="7"/>
        </w:numPr>
        <w:spacing w:line="360" w:lineRule="auto"/>
        <w:ind w:left="567" w:hanging="567"/>
        <w:outlineLvl w:val="1"/>
        <w:rPr>
          <w:rFonts w:ascii="Times New Roman" w:hAnsi="Times New Roman" w:cs="Times New Roman"/>
          <w:b/>
          <w:sz w:val="24"/>
          <w:szCs w:val="24"/>
        </w:rPr>
      </w:pPr>
      <w:bookmarkStart w:id="5" w:name="_Toc35095565"/>
      <w:r w:rsidRPr="00A074BD">
        <w:rPr>
          <w:rFonts w:ascii="Times New Roman" w:hAnsi="Times New Roman" w:cs="Times New Roman"/>
          <w:b/>
          <w:sz w:val="24"/>
          <w:szCs w:val="24"/>
        </w:rPr>
        <w:t>Définition du concept de planification</w:t>
      </w:r>
      <w:bookmarkEnd w:id="5"/>
    </w:p>
    <w:p w14:paraId="7DB4F5FD" w14:textId="152DF3CF" w:rsidR="0017140D" w:rsidRPr="00A074BD" w:rsidRDefault="0017140D" w:rsidP="00235A0B">
      <w:pPr>
        <w:spacing w:line="360" w:lineRule="auto"/>
        <w:rPr>
          <w:rFonts w:ascii="Times New Roman" w:hAnsi="Times New Roman" w:cs="Times New Roman"/>
          <w:sz w:val="24"/>
          <w:szCs w:val="24"/>
        </w:rPr>
      </w:pPr>
      <w:r w:rsidRPr="00A074BD">
        <w:rPr>
          <w:rFonts w:ascii="Times New Roman" w:hAnsi="Times New Roman" w:cs="Times New Roman"/>
          <w:sz w:val="24"/>
          <w:szCs w:val="24"/>
        </w:rPr>
        <w:t xml:space="preserve">Selon Philip Coombs (1971), premier directeur de l’Institut International de Planification de l’Education de l’UNESCO, « La planification de l’éducation, au sens large, est l’application d’une analyse systématique et rationnelle au processus de développement de </w:t>
      </w:r>
      <w:r w:rsidR="002119CD" w:rsidRPr="00A074BD">
        <w:rPr>
          <w:rFonts w:ascii="Times New Roman" w:hAnsi="Times New Roman" w:cs="Times New Roman"/>
          <w:sz w:val="24"/>
          <w:szCs w:val="24"/>
        </w:rPr>
        <w:t>l’éducation ;</w:t>
      </w:r>
      <w:r w:rsidRPr="00A074BD">
        <w:rPr>
          <w:rFonts w:ascii="Times New Roman" w:hAnsi="Times New Roman" w:cs="Times New Roman"/>
          <w:sz w:val="24"/>
          <w:szCs w:val="24"/>
        </w:rPr>
        <w:t xml:space="preserve"> son but est de mettre l’éducation à même de satisfaire de manière plus efficace aux besoins et aux objectifs des étudiants et de la société ».</w:t>
      </w:r>
    </w:p>
    <w:p w14:paraId="224DF8FA" w14:textId="77777777" w:rsidR="0017140D" w:rsidRPr="00A074BD" w:rsidRDefault="0017140D" w:rsidP="00235A0B">
      <w:pPr>
        <w:spacing w:line="360" w:lineRule="auto"/>
        <w:rPr>
          <w:rFonts w:ascii="Times New Roman" w:hAnsi="Times New Roman" w:cs="Times New Roman"/>
          <w:sz w:val="24"/>
          <w:szCs w:val="24"/>
        </w:rPr>
      </w:pPr>
      <w:r w:rsidRPr="00A074BD">
        <w:rPr>
          <w:rFonts w:ascii="Times New Roman" w:hAnsi="Times New Roman" w:cs="Times New Roman"/>
          <w:sz w:val="24"/>
          <w:szCs w:val="24"/>
        </w:rPr>
        <w:t>Il précise cinq grands principes que la planification de l’éducation doit respecter :</w:t>
      </w:r>
    </w:p>
    <w:p w14:paraId="31D64EB4" w14:textId="77777777" w:rsidR="00CD7C09" w:rsidRDefault="00CD7C09" w:rsidP="00CD7C09">
      <w:pPr>
        <w:pStyle w:val="Paragraphedeliste"/>
        <w:numPr>
          <w:ilvl w:val="0"/>
          <w:numId w:val="1"/>
        </w:numPr>
        <w:spacing w:after="120" w:line="360" w:lineRule="auto"/>
        <w:ind w:left="714" w:hanging="357"/>
        <w:contextualSpacing w:val="0"/>
        <w:rPr>
          <w:rFonts w:ascii="Times New Roman" w:hAnsi="Times New Roman" w:cs="Times New Roman"/>
          <w:sz w:val="24"/>
          <w:szCs w:val="24"/>
        </w:rPr>
      </w:pPr>
      <w:proofErr w:type="gramStart"/>
      <w:r>
        <w:rPr>
          <w:rFonts w:ascii="Times New Roman" w:hAnsi="Times New Roman" w:cs="Times New Roman"/>
          <w:sz w:val="24"/>
          <w:szCs w:val="24"/>
        </w:rPr>
        <w:t>p</w:t>
      </w:r>
      <w:r w:rsidRPr="00A074BD">
        <w:rPr>
          <w:rFonts w:ascii="Times New Roman" w:hAnsi="Times New Roman" w:cs="Times New Roman"/>
          <w:sz w:val="24"/>
          <w:szCs w:val="24"/>
        </w:rPr>
        <w:t>rendre</w:t>
      </w:r>
      <w:proofErr w:type="gramEnd"/>
      <w:r w:rsidR="0017140D" w:rsidRPr="00A074BD">
        <w:rPr>
          <w:rFonts w:ascii="Times New Roman" w:hAnsi="Times New Roman" w:cs="Times New Roman"/>
          <w:sz w:val="24"/>
          <w:szCs w:val="24"/>
        </w:rPr>
        <w:t xml:space="preserve"> en compte une perspective à long terme ;</w:t>
      </w:r>
    </w:p>
    <w:p w14:paraId="781C156A" w14:textId="59B93941" w:rsidR="0017140D" w:rsidRPr="00CD7C09" w:rsidRDefault="005B5C68" w:rsidP="00CD7C09">
      <w:pPr>
        <w:pStyle w:val="Paragraphedeliste"/>
        <w:spacing w:after="120" w:line="360" w:lineRule="auto"/>
        <w:ind w:left="714"/>
        <w:contextualSpacing w:val="0"/>
        <w:rPr>
          <w:rFonts w:ascii="Times New Roman" w:hAnsi="Times New Roman" w:cs="Times New Roman"/>
          <w:sz w:val="24"/>
          <w:szCs w:val="24"/>
        </w:rPr>
      </w:pPr>
      <w:proofErr w:type="gramStart"/>
      <w:r w:rsidRPr="00CD7C09">
        <w:rPr>
          <w:rFonts w:ascii="Times New Roman" w:hAnsi="Times New Roman" w:cs="Times New Roman"/>
          <w:sz w:val="24"/>
          <w:szCs w:val="24"/>
        </w:rPr>
        <w:t>e</w:t>
      </w:r>
      <w:r w:rsidR="0017140D" w:rsidRPr="00CD7C09">
        <w:rPr>
          <w:rFonts w:ascii="Times New Roman" w:hAnsi="Times New Roman" w:cs="Times New Roman"/>
          <w:sz w:val="24"/>
          <w:szCs w:val="24"/>
        </w:rPr>
        <w:t>n</w:t>
      </w:r>
      <w:proofErr w:type="gramEnd"/>
      <w:r w:rsidR="0017140D" w:rsidRPr="00CD7C09">
        <w:rPr>
          <w:rFonts w:ascii="Times New Roman" w:hAnsi="Times New Roman" w:cs="Times New Roman"/>
          <w:sz w:val="24"/>
          <w:szCs w:val="24"/>
        </w:rPr>
        <w:t xml:space="preserve"> pratique, il devrait y avoir une perspective à court terme (un </w:t>
      </w:r>
      <w:r w:rsidRPr="00CD7C09">
        <w:rPr>
          <w:rFonts w:ascii="Times New Roman" w:hAnsi="Times New Roman" w:cs="Times New Roman"/>
          <w:sz w:val="24"/>
          <w:szCs w:val="24"/>
        </w:rPr>
        <w:t xml:space="preserve">ou deux ans), une perspective à </w:t>
      </w:r>
      <w:r w:rsidR="0017140D" w:rsidRPr="00CD7C09">
        <w:rPr>
          <w:rFonts w:ascii="Times New Roman" w:hAnsi="Times New Roman" w:cs="Times New Roman"/>
          <w:sz w:val="24"/>
          <w:szCs w:val="24"/>
        </w:rPr>
        <w:t>moyen terme (quatre ou cinq ans) et une perspective à long terme (de dix à quinze ans).</w:t>
      </w:r>
    </w:p>
    <w:p w14:paraId="686E70AD" w14:textId="77777777" w:rsidR="0017140D" w:rsidRPr="00A074BD" w:rsidRDefault="0017140D" w:rsidP="00235A0B">
      <w:pPr>
        <w:pStyle w:val="Paragraphedeliste"/>
        <w:numPr>
          <w:ilvl w:val="0"/>
          <w:numId w:val="1"/>
        </w:numPr>
        <w:spacing w:after="120" w:line="360" w:lineRule="auto"/>
        <w:ind w:left="714" w:hanging="357"/>
        <w:contextualSpacing w:val="0"/>
        <w:rPr>
          <w:rFonts w:ascii="Times New Roman" w:hAnsi="Times New Roman" w:cs="Times New Roman"/>
          <w:sz w:val="24"/>
          <w:szCs w:val="24"/>
        </w:rPr>
      </w:pPr>
      <w:proofErr w:type="gramStart"/>
      <w:r w:rsidRPr="00A074BD">
        <w:rPr>
          <w:rFonts w:ascii="Times New Roman" w:hAnsi="Times New Roman" w:cs="Times New Roman"/>
          <w:sz w:val="24"/>
          <w:szCs w:val="24"/>
        </w:rPr>
        <w:t>englober</w:t>
      </w:r>
      <w:proofErr w:type="gramEnd"/>
      <w:r w:rsidRPr="00A074BD">
        <w:rPr>
          <w:rFonts w:ascii="Times New Roman" w:hAnsi="Times New Roman" w:cs="Times New Roman"/>
          <w:sz w:val="24"/>
          <w:szCs w:val="24"/>
        </w:rPr>
        <w:t xml:space="preserve"> l’ensemble du système éducatif ;</w:t>
      </w:r>
    </w:p>
    <w:p w14:paraId="6FE58FB6" w14:textId="77777777" w:rsidR="0017140D" w:rsidRPr="00A074BD" w:rsidRDefault="0017140D" w:rsidP="00235A0B">
      <w:pPr>
        <w:pStyle w:val="Paragraphedeliste"/>
        <w:numPr>
          <w:ilvl w:val="0"/>
          <w:numId w:val="1"/>
        </w:numPr>
        <w:spacing w:after="120" w:line="360" w:lineRule="auto"/>
        <w:ind w:left="714" w:hanging="357"/>
        <w:contextualSpacing w:val="0"/>
        <w:rPr>
          <w:rFonts w:ascii="Times New Roman" w:hAnsi="Times New Roman" w:cs="Times New Roman"/>
          <w:sz w:val="24"/>
          <w:szCs w:val="24"/>
        </w:rPr>
      </w:pPr>
      <w:proofErr w:type="gramStart"/>
      <w:r w:rsidRPr="00A074BD">
        <w:rPr>
          <w:rFonts w:ascii="Times New Roman" w:hAnsi="Times New Roman" w:cs="Times New Roman"/>
          <w:sz w:val="24"/>
          <w:szCs w:val="24"/>
        </w:rPr>
        <w:t>être</w:t>
      </w:r>
      <w:proofErr w:type="gramEnd"/>
      <w:r w:rsidRPr="00A074BD">
        <w:rPr>
          <w:rFonts w:ascii="Times New Roman" w:hAnsi="Times New Roman" w:cs="Times New Roman"/>
          <w:sz w:val="24"/>
          <w:szCs w:val="24"/>
        </w:rPr>
        <w:t xml:space="preserve"> intégrée aux plans généraux de développement économique et social ;</w:t>
      </w:r>
    </w:p>
    <w:p w14:paraId="54C7246A" w14:textId="77777777" w:rsidR="0017140D" w:rsidRPr="00A074BD" w:rsidRDefault="0017140D" w:rsidP="00235A0B">
      <w:pPr>
        <w:pStyle w:val="Paragraphedeliste"/>
        <w:numPr>
          <w:ilvl w:val="0"/>
          <w:numId w:val="1"/>
        </w:numPr>
        <w:spacing w:after="120" w:line="360" w:lineRule="auto"/>
        <w:ind w:left="714" w:hanging="357"/>
        <w:contextualSpacing w:val="0"/>
        <w:rPr>
          <w:rFonts w:ascii="Times New Roman" w:hAnsi="Times New Roman" w:cs="Times New Roman"/>
          <w:sz w:val="24"/>
          <w:szCs w:val="24"/>
        </w:rPr>
      </w:pPr>
      <w:proofErr w:type="gramStart"/>
      <w:r w:rsidRPr="00A074BD">
        <w:rPr>
          <w:rFonts w:ascii="Times New Roman" w:hAnsi="Times New Roman" w:cs="Times New Roman"/>
          <w:sz w:val="24"/>
          <w:szCs w:val="24"/>
        </w:rPr>
        <w:t>être</w:t>
      </w:r>
      <w:proofErr w:type="gramEnd"/>
      <w:r w:rsidRPr="00A074BD">
        <w:rPr>
          <w:rFonts w:ascii="Times New Roman" w:hAnsi="Times New Roman" w:cs="Times New Roman"/>
          <w:sz w:val="24"/>
          <w:szCs w:val="24"/>
        </w:rPr>
        <w:t xml:space="preserve"> partie intégrante de l’administration de l’éducation ;</w:t>
      </w:r>
    </w:p>
    <w:p w14:paraId="2B02B0C3" w14:textId="181825C3" w:rsidR="0017140D" w:rsidRPr="00A074BD" w:rsidRDefault="0017140D" w:rsidP="00235A0B">
      <w:pPr>
        <w:pStyle w:val="Paragraphedeliste"/>
        <w:numPr>
          <w:ilvl w:val="0"/>
          <w:numId w:val="1"/>
        </w:numPr>
        <w:spacing w:after="120" w:line="360" w:lineRule="auto"/>
        <w:ind w:left="714" w:hanging="357"/>
        <w:contextualSpacing w:val="0"/>
        <w:rPr>
          <w:rFonts w:ascii="Times New Roman" w:hAnsi="Times New Roman" w:cs="Times New Roman"/>
          <w:sz w:val="24"/>
          <w:szCs w:val="24"/>
        </w:rPr>
      </w:pPr>
      <w:proofErr w:type="gramStart"/>
      <w:r w:rsidRPr="00A074BD">
        <w:rPr>
          <w:rFonts w:ascii="Times New Roman" w:hAnsi="Times New Roman" w:cs="Times New Roman"/>
          <w:sz w:val="24"/>
          <w:szCs w:val="24"/>
        </w:rPr>
        <w:t>se</w:t>
      </w:r>
      <w:proofErr w:type="gramEnd"/>
      <w:r w:rsidRPr="00A074BD">
        <w:rPr>
          <w:rFonts w:ascii="Times New Roman" w:hAnsi="Times New Roman" w:cs="Times New Roman"/>
          <w:sz w:val="24"/>
          <w:szCs w:val="24"/>
        </w:rPr>
        <w:t xml:space="preserve"> préoccuper des aspects qualitatifs du développement de l’éducation et non pas seulement</w:t>
      </w:r>
      <w:r w:rsidR="00660A35" w:rsidRPr="00A074BD">
        <w:rPr>
          <w:rFonts w:ascii="Times New Roman" w:hAnsi="Times New Roman" w:cs="Times New Roman"/>
          <w:sz w:val="24"/>
          <w:szCs w:val="24"/>
        </w:rPr>
        <w:t xml:space="preserve"> </w:t>
      </w:r>
      <w:r w:rsidRPr="00A074BD">
        <w:rPr>
          <w:rFonts w:ascii="Times New Roman" w:hAnsi="Times New Roman" w:cs="Times New Roman"/>
          <w:sz w:val="24"/>
          <w:szCs w:val="24"/>
        </w:rPr>
        <w:t>de son expansion quantitative.</w:t>
      </w:r>
    </w:p>
    <w:p w14:paraId="4905206F" w14:textId="2A8FFFD1" w:rsidR="005B5C68" w:rsidRDefault="0017140D" w:rsidP="00235A0B">
      <w:pPr>
        <w:spacing w:line="360" w:lineRule="auto"/>
        <w:rPr>
          <w:rFonts w:ascii="Times New Roman" w:hAnsi="Times New Roman" w:cs="Times New Roman"/>
          <w:sz w:val="24"/>
          <w:szCs w:val="24"/>
        </w:rPr>
      </w:pPr>
      <w:r w:rsidRPr="00A074BD">
        <w:rPr>
          <w:rFonts w:ascii="Times New Roman" w:hAnsi="Times New Roman" w:cs="Times New Roman"/>
          <w:sz w:val="24"/>
          <w:szCs w:val="24"/>
        </w:rPr>
        <w:t>La planification de l’éducation a vu le jour au début des années 1</w:t>
      </w:r>
      <w:r w:rsidR="005B5C68" w:rsidRPr="00A074BD">
        <w:rPr>
          <w:rFonts w:ascii="Times New Roman" w:hAnsi="Times New Roman" w:cs="Times New Roman"/>
          <w:sz w:val="24"/>
          <w:szCs w:val="24"/>
        </w:rPr>
        <w:t xml:space="preserve">960, quand de nombreux pays ont </w:t>
      </w:r>
      <w:r w:rsidRPr="00A074BD">
        <w:rPr>
          <w:rFonts w:ascii="Times New Roman" w:hAnsi="Times New Roman" w:cs="Times New Roman"/>
          <w:sz w:val="24"/>
          <w:szCs w:val="24"/>
        </w:rPr>
        <w:t>accédé à l’indépendance. Il leur fallait alors non seulement pourvoir</w:t>
      </w:r>
      <w:r w:rsidR="005B5C68" w:rsidRPr="00A074BD">
        <w:rPr>
          <w:rFonts w:ascii="Times New Roman" w:hAnsi="Times New Roman" w:cs="Times New Roman"/>
          <w:sz w:val="24"/>
          <w:szCs w:val="24"/>
        </w:rPr>
        <w:t xml:space="preserve"> aux besoins en cadres de leurs </w:t>
      </w:r>
      <w:r w:rsidRPr="00A074BD">
        <w:rPr>
          <w:rFonts w:ascii="Times New Roman" w:hAnsi="Times New Roman" w:cs="Times New Roman"/>
          <w:sz w:val="24"/>
          <w:szCs w:val="24"/>
        </w:rPr>
        <w:t>administrations nouvelles, mais plus généralement développer</w:t>
      </w:r>
      <w:r w:rsidR="005B5C68" w:rsidRPr="00A074BD">
        <w:rPr>
          <w:rFonts w:ascii="Times New Roman" w:hAnsi="Times New Roman" w:cs="Times New Roman"/>
          <w:sz w:val="24"/>
          <w:szCs w:val="24"/>
        </w:rPr>
        <w:t xml:space="preserve"> des systèmes éducatifs que les </w:t>
      </w:r>
      <w:r w:rsidRPr="00A074BD">
        <w:rPr>
          <w:rFonts w:ascii="Times New Roman" w:hAnsi="Times New Roman" w:cs="Times New Roman"/>
          <w:sz w:val="24"/>
          <w:szCs w:val="24"/>
        </w:rPr>
        <w:t>anciennes puissances coloniales avaient négligés. En 1960, le taux de scolarisation brut du prima</w:t>
      </w:r>
      <w:r w:rsidR="005B5C68" w:rsidRPr="00A074BD">
        <w:rPr>
          <w:rFonts w:ascii="Times New Roman" w:hAnsi="Times New Roman" w:cs="Times New Roman"/>
          <w:sz w:val="24"/>
          <w:szCs w:val="24"/>
        </w:rPr>
        <w:t xml:space="preserve">ire </w:t>
      </w:r>
      <w:r w:rsidRPr="00A074BD">
        <w:rPr>
          <w:rFonts w:ascii="Times New Roman" w:hAnsi="Times New Roman" w:cs="Times New Roman"/>
          <w:sz w:val="24"/>
          <w:szCs w:val="24"/>
        </w:rPr>
        <w:t>était de 75% pour les pays en développement et même seulement de</w:t>
      </w:r>
      <w:r w:rsidR="005B5C68" w:rsidRPr="00A074BD">
        <w:rPr>
          <w:rFonts w:ascii="Times New Roman" w:hAnsi="Times New Roman" w:cs="Times New Roman"/>
          <w:sz w:val="24"/>
          <w:szCs w:val="24"/>
        </w:rPr>
        <w:t xml:space="preserve"> 30%, voire moins pour les pays </w:t>
      </w:r>
      <w:r w:rsidRPr="00A074BD">
        <w:rPr>
          <w:rFonts w:ascii="Times New Roman" w:hAnsi="Times New Roman" w:cs="Times New Roman"/>
          <w:sz w:val="24"/>
          <w:szCs w:val="24"/>
        </w:rPr>
        <w:t>les moins avancés.</w:t>
      </w:r>
    </w:p>
    <w:p w14:paraId="7155BCA1" w14:textId="0132662D" w:rsidR="00B81434" w:rsidRDefault="00B81434" w:rsidP="00235A0B">
      <w:pPr>
        <w:spacing w:line="360" w:lineRule="auto"/>
        <w:rPr>
          <w:rFonts w:ascii="Times New Roman" w:hAnsi="Times New Roman" w:cs="Times New Roman"/>
          <w:sz w:val="24"/>
          <w:szCs w:val="24"/>
        </w:rPr>
      </w:pPr>
    </w:p>
    <w:p w14:paraId="05867F3A" w14:textId="2BEA1F43" w:rsidR="00B81434" w:rsidRDefault="00B81434" w:rsidP="00235A0B">
      <w:pPr>
        <w:spacing w:line="360" w:lineRule="auto"/>
        <w:rPr>
          <w:rFonts w:ascii="Times New Roman" w:hAnsi="Times New Roman" w:cs="Times New Roman"/>
          <w:sz w:val="24"/>
          <w:szCs w:val="24"/>
        </w:rPr>
      </w:pPr>
    </w:p>
    <w:p w14:paraId="4FBE1999" w14:textId="0C33C139" w:rsidR="00B81434" w:rsidRDefault="00B81434" w:rsidP="00235A0B">
      <w:pPr>
        <w:spacing w:line="360" w:lineRule="auto"/>
        <w:rPr>
          <w:rFonts w:ascii="Times New Roman" w:hAnsi="Times New Roman" w:cs="Times New Roman"/>
          <w:sz w:val="24"/>
          <w:szCs w:val="24"/>
        </w:rPr>
      </w:pPr>
    </w:p>
    <w:p w14:paraId="388865AC" w14:textId="218C97E8" w:rsidR="00B81434" w:rsidRDefault="00B81434" w:rsidP="00235A0B">
      <w:pPr>
        <w:spacing w:line="360" w:lineRule="auto"/>
        <w:rPr>
          <w:rFonts w:ascii="Times New Roman" w:hAnsi="Times New Roman" w:cs="Times New Roman"/>
          <w:sz w:val="24"/>
          <w:szCs w:val="24"/>
        </w:rPr>
      </w:pPr>
    </w:p>
    <w:p w14:paraId="29AC70BB" w14:textId="77777777" w:rsidR="00B81434" w:rsidRPr="00A074BD" w:rsidRDefault="00B81434" w:rsidP="00235A0B">
      <w:pPr>
        <w:spacing w:line="360" w:lineRule="auto"/>
        <w:rPr>
          <w:rFonts w:ascii="Times New Roman" w:hAnsi="Times New Roman" w:cs="Times New Roman"/>
          <w:sz w:val="24"/>
          <w:szCs w:val="24"/>
        </w:rPr>
      </w:pPr>
    </w:p>
    <w:p w14:paraId="64BA26CD" w14:textId="77777777" w:rsidR="002C6561" w:rsidRPr="00A074BD" w:rsidRDefault="002C6561" w:rsidP="00235A0B">
      <w:pPr>
        <w:pStyle w:val="Paragraphedeliste"/>
        <w:numPr>
          <w:ilvl w:val="1"/>
          <w:numId w:val="7"/>
        </w:numPr>
        <w:spacing w:line="360" w:lineRule="auto"/>
        <w:ind w:left="426" w:hanging="426"/>
        <w:outlineLvl w:val="1"/>
        <w:rPr>
          <w:rFonts w:ascii="Times New Roman" w:hAnsi="Times New Roman" w:cs="Times New Roman"/>
          <w:b/>
          <w:sz w:val="24"/>
          <w:szCs w:val="24"/>
        </w:rPr>
      </w:pPr>
      <w:bookmarkStart w:id="6" w:name="_Toc35095566"/>
      <w:r w:rsidRPr="00A074BD">
        <w:rPr>
          <w:rFonts w:ascii="Times New Roman" w:hAnsi="Times New Roman" w:cs="Times New Roman"/>
          <w:b/>
          <w:sz w:val="24"/>
          <w:szCs w:val="24"/>
        </w:rPr>
        <w:lastRenderedPageBreak/>
        <w:t>Historique des modèles de simulation en éducation</w:t>
      </w:r>
      <w:bookmarkEnd w:id="6"/>
    </w:p>
    <w:p w14:paraId="7511A962" w14:textId="0F64B2C7" w:rsidR="001B3D14" w:rsidRPr="00A074BD" w:rsidRDefault="002C6561" w:rsidP="00235A0B">
      <w:pPr>
        <w:spacing w:line="360" w:lineRule="auto"/>
        <w:rPr>
          <w:rFonts w:ascii="Times New Roman" w:hAnsi="Times New Roman" w:cs="Times New Roman"/>
          <w:sz w:val="24"/>
          <w:szCs w:val="24"/>
        </w:rPr>
      </w:pPr>
      <w:r w:rsidRPr="00A074BD">
        <w:rPr>
          <w:rFonts w:ascii="Times New Roman" w:hAnsi="Times New Roman" w:cs="Times New Roman"/>
          <w:sz w:val="24"/>
          <w:szCs w:val="24"/>
        </w:rPr>
        <w:t xml:space="preserve">Les modèles de simulation sont entrés en application pour la première fois en Afrique subsaharienne au début des années 1980 suite à l’arrivée des tableurs qui ont permis leur développement. </w:t>
      </w:r>
      <w:r w:rsidR="001269CD" w:rsidRPr="00A074BD">
        <w:rPr>
          <w:rFonts w:ascii="Times New Roman" w:hAnsi="Times New Roman" w:cs="Times New Roman"/>
          <w:sz w:val="24"/>
          <w:szCs w:val="24"/>
        </w:rPr>
        <w:t>Ils se sont généralisés dans les années 2000 avec les RESEN (Rapport d’état du système éducatif national).</w:t>
      </w:r>
    </w:p>
    <w:p w14:paraId="419BFC9A" w14:textId="77777777" w:rsidR="001269CD" w:rsidRPr="00A074BD" w:rsidRDefault="001269CD" w:rsidP="00235A0B">
      <w:pPr>
        <w:pStyle w:val="Paragraphedeliste"/>
        <w:numPr>
          <w:ilvl w:val="1"/>
          <w:numId w:val="7"/>
        </w:numPr>
        <w:spacing w:line="360" w:lineRule="auto"/>
        <w:ind w:left="426" w:hanging="426"/>
        <w:outlineLvl w:val="1"/>
        <w:rPr>
          <w:rFonts w:ascii="Times New Roman" w:hAnsi="Times New Roman" w:cs="Times New Roman"/>
          <w:b/>
          <w:sz w:val="24"/>
          <w:szCs w:val="24"/>
        </w:rPr>
      </w:pPr>
      <w:bookmarkStart w:id="7" w:name="_Toc35095567"/>
      <w:r w:rsidRPr="00A074BD">
        <w:rPr>
          <w:rFonts w:ascii="Times New Roman" w:hAnsi="Times New Roman" w:cs="Times New Roman"/>
          <w:b/>
          <w:sz w:val="24"/>
          <w:szCs w:val="24"/>
        </w:rPr>
        <w:t>Définition</w:t>
      </w:r>
      <w:r w:rsidR="001B3D14" w:rsidRPr="00A074BD">
        <w:rPr>
          <w:rFonts w:ascii="Times New Roman" w:hAnsi="Times New Roman" w:cs="Times New Roman"/>
          <w:b/>
          <w:sz w:val="24"/>
          <w:szCs w:val="24"/>
        </w:rPr>
        <w:t xml:space="preserve"> d’un modèle de simulation</w:t>
      </w:r>
      <w:bookmarkEnd w:id="7"/>
    </w:p>
    <w:p w14:paraId="18367E48" w14:textId="77777777" w:rsidR="001269CD" w:rsidRPr="00A074BD" w:rsidRDefault="001269CD" w:rsidP="00235A0B">
      <w:pPr>
        <w:spacing w:line="360" w:lineRule="auto"/>
        <w:rPr>
          <w:rFonts w:ascii="Times New Roman" w:hAnsi="Times New Roman" w:cs="Times New Roman"/>
          <w:sz w:val="24"/>
          <w:szCs w:val="24"/>
        </w:rPr>
      </w:pPr>
      <w:r w:rsidRPr="00A074BD">
        <w:rPr>
          <w:rFonts w:ascii="Times New Roman" w:hAnsi="Times New Roman" w:cs="Times New Roman"/>
          <w:sz w:val="24"/>
          <w:szCs w:val="24"/>
        </w:rPr>
        <w:t>Les modèles de simulation sont le principal outil de planification de l’éducation en Afrique subsaharienne. Ce ne sont ni des modèles économétriques, ni des modèles prévisionnels, ni même des modèles conçus pour expliquer l’ensemble des phénomènes qui constitue un système éducatif. Ils ne sont l’expression d’aucune théorie.</w:t>
      </w:r>
    </w:p>
    <w:p w14:paraId="7D975DEE" w14:textId="77777777" w:rsidR="001269CD" w:rsidRPr="00A074BD" w:rsidRDefault="001269CD" w:rsidP="00235A0B">
      <w:pPr>
        <w:spacing w:line="360" w:lineRule="auto"/>
        <w:rPr>
          <w:rFonts w:ascii="Times New Roman" w:hAnsi="Times New Roman" w:cs="Times New Roman"/>
          <w:sz w:val="24"/>
          <w:szCs w:val="24"/>
        </w:rPr>
      </w:pPr>
      <w:r w:rsidRPr="00A074BD">
        <w:rPr>
          <w:rFonts w:ascii="Times New Roman" w:hAnsi="Times New Roman" w:cs="Times New Roman"/>
          <w:sz w:val="24"/>
          <w:szCs w:val="24"/>
        </w:rPr>
        <w:t>Ils relient sur des feuilles de calcul informatiques les différentes grandeurs du système éducatif (effectifs d’élèves, de personnel, classes, etc.) sur une période de dix à vingt ans, afin de dét</w:t>
      </w:r>
      <w:r w:rsidR="003E14A5" w:rsidRPr="00A074BD">
        <w:rPr>
          <w:rFonts w:ascii="Times New Roman" w:hAnsi="Times New Roman" w:cs="Times New Roman"/>
          <w:sz w:val="24"/>
          <w:szCs w:val="24"/>
        </w:rPr>
        <w:t>erminer l’évolution des besoins</w:t>
      </w:r>
      <w:r w:rsidRPr="00A074BD">
        <w:rPr>
          <w:rFonts w:ascii="Times New Roman" w:hAnsi="Times New Roman" w:cs="Times New Roman"/>
          <w:sz w:val="24"/>
          <w:szCs w:val="24"/>
        </w:rPr>
        <w:t xml:space="preserve"> humains, matériels et financiers du système éducatif, en fonction d’objectifs de politique éducative</w:t>
      </w:r>
      <w:r w:rsidR="003E14A5" w:rsidRPr="00A074BD">
        <w:rPr>
          <w:rFonts w:ascii="Times New Roman" w:hAnsi="Times New Roman" w:cs="Times New Roman"/>
          <w:sz w:val="24"/>
          <w:szCs w:val="24"/>
        </w:rPr>
        <w:t xml:space="preserve"> clairement définis</w:t>
      </w:r>
      <w:r w:rsidRPr="00A074BD">
        <w:rPr>
          <w:rFonts w:ascii="Times New Roman" w:hAnsi="Times New Roman" w:cs="Times New Roman"/>
          <w:sz w:val="24"/>
          <w:szCs w:val="24"/>
        </w:rPr>
        <w:t xml:space="preserve"> (taux de scolarisation, taux d’encadrement, dotations d’équipement, etc.), de paramètres à la discrétion du planificateur (charges horaires, taux d’admission, etc.) et d’hypothèses relatives à des variables sur lesquelles ce dernier n’a pas prise (croissance démographique, taux de déperdition du personnel, etc.). Ils permettent, par ajustements progressifs des objectifs et des paramètres, de respecter une contrainte budgétaire imposée par la croissance économique et les Finances publiques.</w:t>
      </w:r>
    </w:p>
    <w:p w14:paraId="32FB6222" w14:textId="77777777" w:rsidR="003E14A5" w:rsidRPr="00A074BD" w:rsidRDefault="001B3D14" w:rsidP="00235A0B">
      <w:pPr>
        <w:spacing w:line="360" w:lineRule="auto"/>
        <w:rPr>
          <w:rFonts w:ascii="Times New Roman" w:hAnsi="Times New Roman" w:cs="Times New Roman"/>
          <w:sz w:val="24"/>
          <w:szCs w:val="24"/>
        </w:rPr>
      </w:pPr>
      <w:r w:rsidRPr="00A074BD">
        <w:rPr>
          <w:rFonts w:ascii="Times New Roman" w:hAnsi="Times New Roman" w:cs="Times New Roman"/>
          <w:sz w:val="24"/>
          <w:szCs w:val="24"/>
        </w:rPr>
        <w:br w:type="page"/>
      </w:r>
    </w:p>
    <w:p w14:paraId="70F070C4" w14:textId="77777777" w:rsidR="00864B3F" w:rsidRPr="002A20EC" w:rsidRDefault="001B3D14" w:rsidP="00134141">
      <w:pPr>
        <w:pStyle w:val="Titre1"/>
        <w:pBdr>
          <w:top w:val="single" w:sz="4" w:space="1" w:color="auto"/>
          <w:left w:val="single" w:sz="4" w:space="4" w:color="auto"/>
          <w:bottom w:val="single" w:sz="4" w:space="1" w:color="auto"/>
          <w:right w:val="single" w:sz="4" w:space="4" w:color="auto"/>
        </w:pBdr>
        <w:shd w:val="clear" w:color="auto" w:fill="BDD6EE" w:themeFill="accent1" w:themeFillTint="66"/>
        <w:jc w:val="center"/>
        <w:rPr>
          <w:rFonts w:ascii="Times New Roman" w:hAnsi="Times New Roman" w:cs="Times New Roman"/>
          <w:b/>
          <w:color w:val="auto"/>
          <w:sz w:val="24"/>
        </w:rPr>
      </w:pPr>
      <w:bookmarkStart w:id="8" w:name="_Toc35095568"/>
      <w:r w:rsidRPr="002A20EC">
        <w:rPr>
          <w:rFonts w:ascii="Times New Roman" w:hAnsi="Times New Roman" w:cs="Times New Roman"/>
          <w:b/>
          <w:color w:val="auto"/>
          <w:sz w:val="24"/>
        </w:rPr>
        <w:lastRenderedPageBreak/>
        <w:t xml:space="preserve">CHAPITRE II : </w:t>
      </w:r>
      <w:r w:rsidR="003E14A5" w:rsidRPr="002A20EC">
        <w:rPr>
          <w:rFonts w:ascii="Times New Roman" w:hAnsi="Times New Roman" w:cs="Times New Roman"/>
          <w:b/>
          <w:color w:val="auto"/>
          <w:sz w:val="24"/>
        </w:rPr>
        <w:t xml:space="preserve"> </w:t>
      </w:r>
      <w:r w:rsidR="00A82B57" w:rsidRPr="002A20EC">
        <w:rPr>
          <w:rFonts w:ascii="Times New Roman" w:hAnsi="Times New Roman" w:cs="Times New Roman"/>
          <w:b/>
          <w:color w:val="auto"/>
          <w:sz w:val="24"/>
        </w:rPr>
        <w:t>METHODE</w:t>
      </w:r>
      <w:r w:rsidRPr="002A20EC">
        <w:rPr>
          <w:rFonts w:ascii="Times New Roman" w:hAnsi="Times New Roman" w:cs="Times New Roman"/>
          <w:b/>
          <w:color w:val="auto"/>
          <w:sz w:val="24"/>
        </w:rPr>
        <w:t>S</w:t>
      </w:r>
      <w:r w:rsidR="00A82B57" w:rsidRPr="002A20EC">
        <w:rPr>
          <w:rFonts w:ascii="Times New Roman" w:hAnsi="Times New Roman" w:cs="Times New Roman"/>
          <w:b/>
          <w:color w:val="auto"/>
          <w:sz w:val="24"/>
        </w:rPr>
        <w:t xml:space="preserve"> DE PROJECTION</w:t>
      </w:r>
      <w:bookmarkEnd w:id="8"/>
    </w:p>
    <w:p w14:paraId="5322F4CE" w14:textId="77777777" w:rsidR="001B3D14" w:rsidRPr="002A20EC" w:rsidRDefault="001B3D14" w:rsidP="00864B3F">
      <w:pPr>
        <w:rPr>
          <w:rFonts w:ascii="Times New Roman" w:hAnsi="Times New Roman" w:cs="Times New Roman"/>
          <w:sz w:val="24"/>
        </w:rPr>
      </w:pPr>
    </w:p>
    <w:p w14:paraId="7F16685C" w14:textId="77777777" w:rsidR="00864B3F" w:rsidRPr="002A20EC" w:rsidRDefault="00864B3F" w:rsidP="00235A0B">
      <w:pPr>
        <w:spacing w:line="360" w:lineRule="auto"/>
        <w:rPr>
          <w:rFonts w:ascii="Times New Roman" w:hAnsi="Times New Roman" w:cs="Times New Roman"/>
          <w:sz w:val="24"/>
        </w:rPr>
      </w:pPr>
      <w:r w:rsidRPr="002A20EC">
        <w:rPr>
          <w:rFonts w:ascii="Times New Roman" w:hAnsi="Times New Roman" w:cs="Times New Roman"/>
          <w:sz w:val="24"/>
        </w:rPr>
        <w:t>La démographie est la base de toute prévision sociale et économique. On ne peut gérer un système scolaire ou un système de santé, voire même conduire une politique économique et ses relations avec le marché du travail, sans tenir compte des évolutions démographiques</w:t>
      </w:r>
    </w:p>
    <w:p w14:paraId="19AE9659" w14:textId="77777777" w:rsidR="003E14A5" w:rsidRPr="002A20EC" w:rsidRDefault="001E4663" w:rsidP="00235A0B">
      <w:pPr>
        <w:spacing w:line="360" w:lineRule="auto"/>
        <w:rPr>
          <w:rFonts w:ascii="Times New Roman" w:hAnsi="Times New Roman" w:cs="Times New Roman"/>
          <w:sz w:val="24"/>
        </w:rPr>
      </w:pPr>
      <w:r w:rsidRPr="002A20EC">
        <w:rPr>
          <w:rFonts w:ascii="Times New Roman" w:hAnsi="Times New Roman" w:cs="Times New Roman"/>
          <w:sz w:val="24"/>
        </w:rPr>
        <w:t xml:space="preserve">Une projection de </w:t>
      </w:r>
      <w:r w:rsidR="00202E82" w:rsidRPr="002A20EC">
        <w:rPr>
          <w:rFonts w:ascii="Times New Roman" w:hAnsi="Times New Roman" w:cs="Times New Roman"/>
          <w:sz w:val="24"/>
        </w:rPr>
        <w:t xml:space="preserve">la </w:t>
      </w:r>
      <w:r w:rsidRPr="002A20EC">
        <w:rPr>
          <w:rFonts w:ascii="Times New Roman" w:hAnsi="Times New Roman" w:cs="Times New Roman"/>
          <w:sz w:val="24"/>
        </w:rPr>
        <w:t>population est une estimation du nombre de personnes dont on pense qu'elles seront encore vivantes à une date future, en fonction des hypothèses sur la taille de la population, les naissances, les décès et la migration</w:t>
      </w:r>
    </w:p>
    <w:p w14:paraId="59CA90CC" w14:textId="77777777" w:rsidR="001E4663" w:rsidRPr="002A20EC" w:rsidRDefault="00801E45" w:rsidP="00235A0B">
      <w:pPr>
        <w:spacing w:after="240" w:line="360" w:lineRule="auto"/>
        <w:rPr>
          <w:rFonts w:ascii="Times New Roman" w:hAnsi="Times New Roman" w:cs="Times New Roman"/>
          <w:sz w:val="24"/>
        </w:rPr>
      </w:pPr>
      <w:r w:rsidRPr="002A20EC">
        <w:rPr>
          <w:rFonts w:ascii="Times New Roman" w:hAnsi="Times New Roman" w:cs="Times New Roman"/>
          <w:sz w:val="24"/>
        </w:rPr>
        <w:t>Dans cette section nous verront les différentes techniques de projection de population et leur mise en œuvre dans le logiciel Excel.</w:t>
      </w:r>
    </w:p>
    <w:p w14:paraId="4B21D25A" w14:textId="77777777" w:rsidR="001E4663" w:rsidRPr="002A20EC" w:rsidRDefault="0048405F" w:rsidP="00235A0B">
      <w:pPr>
        <w:pStyle w:val="Paragraphedeliste"/>
        <w:numPr>
          <w:ilvl w:val="1"/>
          <w:numId w:val="2"/>
        </w:numPr>
        <w:spacing w:line="360" w:lineRule="auto"/>
        <w:ind w:left="851" w:hanging="491"/>
        <w:outlineLvl w:val="1"/>
        <w:rPr>
          <w:rFonts w:ascii="Times New Roman" w:hAnsi="Times New Roman" w:cs="Times New Roman"/>
          <w:b/>
          <w:sz w:val="24"/>
        </w:rPr>
      </w:pPr>
      <w:bookmarkStart w:id="9" w:name="_Toc35095569"/>
      <w:r w:rsidRPr="002A20EC">
        <w:rPr>
          <w:rFonts w:ascii="Times New Roman" w:hAnsi="Times New Roman" w:cs="Times New Roman"/>
          <w:b/>
          <w:sz w:val="24"/>
        </w:rPr>
        <w:t>Utilisation</w:t>
      </w:r>
      <w:r w:rsidR="001E4663" w:rsidRPr="002A20EC">
        <w:rPr>
          <w:rFonts w:ascii="Times New Roman" w:hAnsi="Times New Roman" w:cs="Times New Roman"/>
          <w:b/>
          <w:sz w:val="24"/>
        </w:rPr>
        <w:t xml:space="preserve"> d’un taux de croissance annuel</w:t>
      </w:r>
      <w:bookmarkEnd w:id="9"/>
    </w:p>
    <w:p w14:paraId="6B8FA447" w14:textId="77777777" w:rsidR="0048405F" w:rsidRPr="002A20EC" w:rsidRDefault="0048405F" w:rsidP="00235A0B">
      <w:pPr>
        <w:spacing w:line="360" w:lineRule="auto"/>
        <w:rPr>
          <w:rFonts w:ascii="Times New Roman" w:hAnsi="Times New Roman" w:cs="Times New Roman"/>
        </w:rPr>
      </w:pPr>
      <w:r w:rsidRPr="002A20EC">
        <w:rPr>
          <w:rFonts w:ascii="Times New Roman" w:hAnsi="Times New Roman" w:cs="Times New Roman"/>
        </w:rPr>
        <w:t>En général, le taux d’accroissement annuel est fourni par les données entre deux recensements de la population. Il traduit le rythme d’évolution annuel de la population.</w:t>
      </w:r>
      <w:r w:rsidR="005B0A9C" w:rsidRPr="002A20EC">
        <w:rPr>
          <w:rFonts w:ascii="Times New Roman" w:hAnsi="Times New Roman" w:cs="Times New Roman"/>
        </w:rPr>
        <w:t xml:space="preserve"> Il s’obtient par la formule suivante :</w:t>
      </w:r>
    </w:p>
    <w:p w14:paraId="009E32FB" w14:textId="77777777" w:rsidR="005B0A9C" w:rsidRPr="00AA690D" w:rsidRDefault="005B0A9C" w:rsidP="00235A0B">
      <w:pPr>
        <w:spacing w:line="360" w:lineRule="auto"/>
        <w:rPr>
          <w:rFonts w:ascii="Times New Roman" w:hAnsi="Times New Roman" w:cs="Times New Roman"/>
          <w:b/>
          <w:bCs/>
        </w:rPr>
      </w:pPr>
      <w:proofErr w:type="gramStart"/>
      <w:r w:rsidRPr="00AA690D">
        <w:rPr>
          <w:rFonts w:ascii="Times New Roman" w:hAnsi="Times New Roman" w:cs="Times New Roman"/>
          <w:b/>
          <w:bCs/>
        </w:rPr>
        <w:t>g</w:t>
      </w:r>
      <w:proofErr w:type="gramEnd"/>
      <w:r w:rsidRPr="00AA690D">
        <w:rPr>
          <w:rFonts w:ascii="Times New Roman" w:hAnsi="Times New Roman" w:cs="Times New Roman"/>
          <w:b/>
          <w:bCs/>
        </w:rPr>
        <w:t>= (</w:t>
      </w:r>
      <w:proofErr w:type="spellStart"/>
      <w:r w:rsidRPr="00AA690D">
        <w:rPr>
          <w:rFonts w:ascii="Times New Roman" w:hAnsi="Times New Roman" w:cs="Times New Roman"/>
          <w:b/>
          <w:bCs/>
        </w:rPr>
        <w:t>pop</w:t>
      </w:r>
      <w:r w:rsidRPr="00AA690D">
        <w:rPr>
          <w:rFonts w:ascii="Times New Roman" w:hAnsi="Times New Roman" w:cs="Times New Roman"/>
          <w:b/>
          <w:bCs/>
          <w:vertAlign w:val="subscript"/>
        </w:rPr>
        <w:t>n</w:t>
      </w:r>
      <w:proofErr w:type="spellEnd"/>
      <w:r w:rsidRPr="00AA690D">
        <w:rPr>
          <w:rFonts w:ascii="Times New Roman" w:hAnsi="Times New Roman" w:cs="Times New Roman"/>
          <w:b/>
          <w:bCs/>
        </w:rPr>
        <w:t>/pop</w:t>
      </w:r>
      <w:r w:rsidRPr="00AA690D">
        <w:rPr>
          <w:rFonts w:ascii="Times New Roman" w:hAnsi="Times New Roman" w:cs="Times New Roman"/>
          <w:b/>
          <w:bCs/>
          <w:vertAlign w:val="subscript"/>
        </w:rPr>
        <w:t>0</w:t>
      </w:r>
      <w:r w:rsidRPr="00AA690D">
        <w:rPr>
          <w:rFonts w:ascii="Times New Roman" w:hAnsi="Times New Roman" w:cs="Times New Roman"/>
          <w:b/>
          <w:bCs/>
        </w:rPr>
        <w:t>)</w:t>
      </w:r>
      <w:r w:rsidRPr="00AA690D">
        <w:rPr>
          <w:rFonts w:ascii="Times New Roman" w:hAnsi="Times New Roman" w:cs="Times New Roman"/>
          <w:b/>
          <w:bCs/>
          <w:vertAlign w:val="superscript"/>
        </w:rPr>
        <w:t xml:space="preserve">1/n </w:t>
      </w:r>
      <w:r w:rsidRPr="00AA690D">
        <w:rPr>
          <w:rFonts w:ascii="Times New Roman" w:hAnsi="Times New Roman" w:cs="Times New Roman"/>
          <w:b/>
          <w:bCs/>
        </w:rPr>
        <w:t>-1</w:t>
      </w:r>
    </w:p>
    <w:p w14:paraId="50166BF9" w14:textId="77777777" w:rsidR="005B0A9C" w:rsidRPr="002A20EC" w:rsidRDefault="005B0A9C" w:rsidP="00235A0B">
      <w:pPr>
        <w:spacing w:line="360" w:lineRule="auto"/>
        <w:rPr>
          <w:rFonts w:ascii="Times New Roman" w:hAnsi="Times New Roman" w:cs="Times New Roman"/>
        </w:rPr>
      </w:pPr>
      <w:r w:rsidRPr="002A20EC">
        <w:rPr>
          <w:rFonts w:ascii="Times New Roman" w:hAnsi="Times New Roman" w:cs="Times New Roman"/>
        </w:rPr>
        <w:t>Exemple :</w:t>
      </w:r>
    </w:p>
    <w:p w14:paraId="0739106B" w14:textId="77777777" w:rsidR="005B0A9C" w:rsidRPr="002A20EC" w:rsidRDefault="005B0A9C" w:rsidP="00235A0B">
      <w:pPr>
        <w:spacing w:line="360" w:lineRule="auto"/>
        <w:rPr>
          <w:rFonts w:ascii="Times New Roman" w:hAnsi="Times New Roman" w:cs="Times New Roman"/>
        </w:rPr>
      </w:pPr>
      <w:r w:rsidRPr="002A20EC">
        <w:rPr>
          <w:rFonts w:ascii="Times New Roman" w:hAnsi="Times New Roman" w:cs="Times New Roman"/>
        </w:rPr>
        <w:t>Les deux recensements généraux de la population du Gondwana en 2010 et en 2020 ont estimé des populations respectives de 1 111 658 et 1 523 240 habitants. Calculer le taux d’accroissement de la population</w:t>
      </w:r>
    </w:p>
    <w:p w14:paraId="33379976" w14:textId="77777777" w:rsidR="005B0A9C" w:rsidRPr="00AA690D" w:rsidRDefault="005B0A9C" w:rsidP="00235A0B">
      <w:pPr>
        <w:spacing w:line="360" w:lineRule="auto"/>
        <w:rPr>
          <w:rFonts w:ascii="Times New Roman" w:hAnsi="Times New Roman" w:cs="Times New Roman"/>
          <w:b/>
          <w:bCs/>
        </w:rPr>
      </w:pPr>
      <w:proofErr w:type="gramStart"/>
      <w:r w:rsidRPr="00AA690D">
        <w:rPr>
          <w:rFonts w:ascii="Times New Roman" w:hAnsi="Times New Roman" w:cs="Times New Roman"/>
          <w:b/>
          <w:bCs/>
        </w:rPr>
        <w:t>g</w:t>
      </w:r>
      <w:proofErr w:type="gramEnd"/>
      <w:r w:rsidRPr="00AA690D">
        <w:rPr>
          <w:rFonts w:ascii="Times New Roman" w:hAnsi="Times New Roman" w:cs="Times New Roman"/>
          <w:b/>
          <w:bCs/>
        </w:rPr>
        <w:t>= (pop</w:t>
      </w:r>
      <w:r w:rsidRPr="00AA690D">
        <w:rPr>
          <w:rFonts w:ascii="Times New Roman" w:hAnsi="Times New Roman" w:cs="Times New Roman"/>
          <w:b/>
          <w:bCs/>
          <w:vertAlign w:val="subscript"/>
        </w:rPr>
        <w:t>2020</w:t>
      </w:r>
      <w:r w:rsidRPr="00AA690D">
        <w:rPr>
          <w:rFonts w:ascii="Times New Roman" w:hAnsi="Times New Roman" w:cs="Times New Roman"/>
          <w:b/>
          <w:bCs/>
        </w:rPr>
        <w:t>/pop</w:t>
      </w:r>
      <w:r w:rsidRPr="00AA690D">
        <w:rPr>
          <w:rFonts w:ascii="Times New Roman" w:hAnsi="Times New Roman" w:cs="Times New Roman"/>
          <w:b/>
          <w:bCs/>
          <w:vertAlign w:val="subscript"/>
        </w:rPr>
        <w:t>2010</w:t>
      </w:r>
      <w:r w:rsidRPr="00AA690D">
        <w:rPr>
          <w:rFonts w:ascii="Times New Roman" w:hAnsi="Times New Roman" w:cs="Times New Roman"/>
          <w:b/>
          <w:bCs/>
        </w:rPr>
        <w:t>)</w:t>
      </w:r>
      <w:r w:rsidRPr="00AA690D">
        <w:rPr>
          <w:rFonts w:ascii="Times New Roman" w:hAnsi="Times New Roman" w:cs="Times New Roman"/>
          <w:b/>
          <w:bCs/>
          <w:vertAlign w:val="superscript"/>
        </w:rPr>
        <w:t>1/10</w:t>
      </w:r>
      <w:r w:rsidRPr="00AA690D">
        <w:rPr>
          <w:rFonts w:ascii="Times New Roman" w:hAnsi="Times New Roman" w:cs="Times New Roman"/>
          <w:b/>
          <w:bCs/>
        </w:rPr>
        <w:t>-1 = (1 523 240  /1 111 658)</w:t>
      </w:r>
      <w:r w:rsidRPr="00AA690D">
        <w:rPr>
          <w:rFonts w:ascii="Times New Roman" w:hAnsi="Times New Roman" w:cs="Times New Roman"/>
          <w:b/>
          <w:bCs/>
          <w:vertAlign w:val="superscript"/>
        </w:rPr>
        <w:t>1/10</w:t>
      </w:r>
      <w:r w:rsidRPr="00AA690D">
        <w:rPr>
          <w:rFonts w:ascii="Times New Roman" w:hAnsi="Times New Roman" w:cs="Times New Roman"/>
          <w:b/>
          <w:bCs/>
        </w:rPr>
        <w:t>-1</w:t>
      </w:r>
    </w:p>
    <w:p w14:paraId="77070D5E" w14:textId="77777777" w:rsidR="005B0A9C" w:rsidRPr="00AA690D" w:rsidRDefault="005B0A9C" w:rsidP="00235A0B">
      <w:pPr>
        <w:spacing w:after="120" w:line="360" w:lineRule="auto"/>
        <w:rPr>
          <w:rFonts w:ascii="Times New Roman" w:hAnsi="Times New Roman" w:cs="Times New Roman"/>
          <w:b/>
          <w:bCs/>
        </w:rPr>
      </w:pPr>
      <w:proofErr w:type="gramStart"/>
      <w:r w:rsidRPr="00AA690D">
        <w:rPr>
          <w:rFonts w:ascii="Times New Roman" w:hAnsi="Times New Roman" w:cs="Times New Roman"/>
          <w:b/>
          <w:bCs/>
        </w:rPr>
        <w:t>g</w:t>
      </w:r>
      <w:proofErr w:type="gramEnd"/>
      <w:r w:rsidRPr="00AA690D">
        <w:rPr>
          <w:rFonts w:ascii="Times New Roman" w:hAnsi="Times New Roman" w:cs="Times New Roman"/>
          <w:b/>
          <w:bCs/>
        </w:rPr>
        <w:t>= 3,2%</w:t>
      </w:r>
    </w:p>
    <w:p w14:paraId="6498D69E" w14:textId="77777777" w:rsidR="0048405F" w:rsidRPr="002A20EC" w:rsidRDefault="0048405F" w:rsidP="00235A0B">
      <w:pPr>
        <w:spacing w:line="360" w:lineRule="auto"/>
        <w:rPr>
          <w:rFonts w:ascii="Times New Roman" w:hAnsi="Times New Roman" w:cs="Times New Roman"/>
          <w:b/>
        </w:rPr>
      </w:pPr>
      <w:r w:rsidRPr="002A20EC">
        <w:rPr>
          <w:rFonts w:ascii="Times New Roman" w:hAnsi="Times New Roman" w:cs="Times New Roman"/>
          <w:b/>
        </w:rPr>
        <w:t>Exemple :</w:t>
      </w:r>
    </w:p>
    <w:p w14:paraId="566E54D2" w14:textId="77777777" w:rsidR="00801E45" w:rsidRPr="002A20EC" w:rsidRDefault="00801E45" w:rsidP="00235A0B">
      <w:pPr>
        <w:spacing w:line="360" w:lineRule="auto"/>
        <w:rPr>
          <w:rFonts w:ascii="Times New Roman" w:hAnsi="Times New Roman" w:cs="Times New Roman"/>
        </w:rPr>
      </w:pPr>
      <w:r w:rsidRPr="002A20EC">
        <w:rPr>
          <w:rFonts w:ascii="Times New Roman" w:hAnsi="Times New Roman" w:cs="Times New Roman"/>
        </w:rPr>
        <w:t xml:space="preserve">En 2020, la population du Gondwana est estimée à 1 523 240 habitants. On </w:t>
      </w:r>
      <w:r w:rsidR="0097517C" w:rsidRPr="002A20EC">
        <w:rPr>
          <w:rFonts w:ascii="Times New Roman" w:hAnsi="Times New Roman" w:cs="Times New Roman"/>
        </w:rPr>
        <w:t>suppose</w:t>
      </w:r>
      <w:r w:rsidRPr="002A20EC">
        <w:rPr>
          <w:rFonts w:ascii="Times New Roman" w:hAnsi="Times New Roman" w:cs="Times New Roman"/>
        </w:rPr>
        <w:t xml:space="preserve"> que chaque année, la population croit à un r</w:t>
      </w:r>
      <w:r w:rsidR="0097517C" w:rsidRPr="002A20EC">
        <w:rPr>
          <w:rFonts w:ascii="Times New Roman" w:hAnsi="Times New Roman" w:cs="Times New Roman"/>
        </w:rPr>
        <w:t>ythme de 3,2%. Estimer la population du Gondwana en 2030.</w:t>
      </w:r>
    </w:p>
    <w:p w14:paraId="61B8EBEE" w14:textId="77777777" w:rsidR="0048405F" w:rsidRPr="002A20EC" w:rsidRDefault="0048405F" w:rsidP="00235A0B">
      <w:pPr>
        <w:spacing w:line="360" w:lineRule="auto"/>
        <w:rPr>
          <w:rFonts w:ascii="Times New Roman" w:hAnsi="Times New Roman" w:cs="Times New Roman"/>
        </w:rPr>
      </w:pPr>
    </w:p>
    <w:p w14:paraId="0E3FFC08" w14:textId="77777777" w:rsidR="0097517C" w:rsidRPr="002A20EC" w:rsidRDefault="0097517C" w:rsidP="00235A0B">
      <w:pPr>
        <w:spacing w:line="360" w:lineRule="auto"/>
        <w:rPr>
          <w:rFonts w:ascii="Times New Roman" w:hAnsi="Times New Roman" w:cs="Times New Roman"/>
        </w:rPr>
      </w:pPr>
      <w:r w:rsidRPr="002A20EC">
        <w:rPr>
          <w:rFonts w:ascii="Times New Roman" w:hAnsi="Times New Roman" w:cs="Times New Roman"/>
        </w:rPr>
        <w:t xml:space="preserve">Dans un premier temps, on peut calculer de manière séquentielle entre 2020 et 2030 les valeurs estimées de la population de chaque année </w:t>
      </w:r>
      <w:r w:rsidRPr="002A20EC">
        <w:rPr>
          <w:rFonts w:ascii="Times New Roman" w:hAnsi="Times New Roman" w:cs="Times New Roman"/>
          <w:b/>
        </w:rPr>
        <w:t>n</w:t>
      </w:r>
      <w:r w:rsidRPr="002A20EC">
        <w:rPr>
          <w:rFonts w:ascii="Times New Roman" w:hAnsi="Times New Roman" w:cs="Times New Roman"/>
        </w:rPr>
        <w:t xml:space="preserve"> en appliquant le taux de croissance annuel à la valeur de la population de l’année </w:t>
      </w:r>
      <w:r w:rsidRPr="002A20EC">
        <w:rPr>
          <w:rFonts w:ascii="Times New Roman" w:hAnsi="Times New Roman" w:cs="Times New Roman"/>
          <w:b/>
        </w:rPr>
        <w:t>n-</w:t>
      </w:r>
      <w:r w:rsidR="0001024C" w:rsidRPr="002A20EC">
        <w:rPr>
          <w:rFonts w:ascii="Times New Roman" w:hAnsi="Times New Roman" w:cs="Times New Roman"/>
          <w:b/>
        </w:rPr>
        <w:t xml:space="preserve">1 </w:t>
      </w:r>
      <w:r w:rsidR="0001024C" w:rsidRPr="002A20EC">
        <w:rPr>
          <w:rFonts w:ascii="Times New Roman" w:hAnsi="Times New Roman" w:cs="Times New Roman"/>
        </w:rPr>
        <w:t>à</w:t>
      </w:r>
      <w:r w:rsidRPr="002A20EC">
        <w:rPr>
          <w:rFonts w:ascii="Times New Roman" w:hAnsi="Times New Roman" w:cs="Times New Roman"/>
        </w:rPr>
        <w:t xml:space="preserve"> travers la formule suivante : </w:t>
      </w:r>
    </w:p>
    <w:p w14:paraId="47B467F8" w14:textId="77777777" w:rsidR="0097517C" w:rsidRPr="002A20EC" w:rsidRDefault="0097517C" w:rsidP="00235A0B">
      <w:pPr>
        <w:spacing w:line="360" w:lineRule="auto"/>
        <w:rPr>
          <w:rFonts w:ascii="Times New Roman" w:hAnsi="Times New Roman" w:cs="Times New Roman"/>
        </w:rPr>
      </w:pPr>
      <w:proofErr w:type="spellStart"/>
      <w:r w:rsidRPr="002A20EC">
        <w:rPr>
          <w:rFonts w:ascii="Times New Roman" w:hAnsi="Times New Roman" w:cs="Times New Roman"/>
          <w:b/>
        </w:rPr>
        <w:t>Pop</w:t>
      </w:r>
      <w:r w:rsidRPr="002A20EC">
        <w:rPr>
          <w:rFonts w:ascii="Times New Roman" w:hAnsi="Times New Roman" w:cs="Times New Roman"/>
          <w:b/>
          <w:vertAlign w:val="subscript"/>
        </w:rPr>
        <w:t>n</w:t>
      </w:r>
      <w:proofErr w:type="spellEnd"/>
      <w:r w:rsidRPr="002A20EC">
        <w:rPr>
          <w:rFonts w:ascii="Times New Roman" w:hAnsi="Times New Roman" w:cs="Times New Roman"/>
          <w:b/>
          <w:vertAlign w:val="subscript"/>
        </w:rPr>
        <w:t xml:space="preserve"> </w:t>
      </w:r>
      <w:r w:rsidRPr="002A20EC">
        <w:rPr>
          <w:rFonts w:ascii="Times New Roman" w:hAnsi="Times New Roman" w:cs="Times New Roman"/>
          <w:b/>
        </w:rPr>
        <w:t>= Pop</w:t>
      </w:r>
      <w:r w:rsidRPr="002A20EC">
        <w:rPr>
          <w:rFonts w:ascii="Times New Roman" w:hAnsi="Times New Roman" w:cs="Times New Roman"/>
          <w:b/>
          <w:vertAlign w:val="subscript"/>
        </w:rPr>
        <w:t>n-1</w:t>
      </w:r>
      <w:r w:rsidRPr="002A20EC">
        <w:rPr>
          <w:rFonts w:ascii="Times New Roman" w:hAnsi="Times New Roman" w:cs="Times New Roman"/>
          <w:b/>
        </w:rPr>
        <w:t>*(1+g)</w:t>
      </w:r>
      <w:r w:rsidRPr="002A20EC">
        <w:rPr>
          <w:rFonts w:ascii="Times New Roman" w:hAnsi="Times New Roman" w:cs="Times New Roman"/>
        </w:rPr>
        <w:t xml:space="preserve"> avec </w:t>
      </w:r>
      <w:r w:rsidRPr="002A20EC">
        <w:rPr>
          <w:rFonts w:ascii="Times New Roman" w:hAnsi="Times New Roman" w:cs="Times New Roman"/>
          <w:b/>
        </w:rPr>
        <w:t>g</w:t>
      </w:r>
      <w:r w:rsidRPr="002A20EC">
        <w:rPr>
          <w:rFonts w:ascii="Times New Roman" w:hAnsi="Times New Roman" w:cs="Times New Roman"/>
        </w:rPr>
        <w:t xml:space="preserve"> le taux de croissance annuel de la population</w:t>
      </w:r>
    </w:p>
    <w:p w14:paraId="6F055D3F" w14:textId="77777777" w:rsidR="0048405F" w:rsidRPr="0097517C" w:rsidRDefault="0048405F" w:rsidP="00235A0B">
      <w:pPr>
        <w:spacing w:line="360" w:lineRule="auto"/>
      </w:pPr>
    </w:p>
    <w:p w14:paraId="3BD73704" w14:textId="77777777" w:rsidR="0097517C" w:rsidRDefault="0048405F" w:rsidP="00801E45">
      <w:r w:rsidRPr="0048405F">
        <w:rPr>
          <w:noProof/>
          <w:lang w:eastAsia="fr-FR"/>
        </w:rPr>
        <w:lastRenderedPageBreak/>
        <w:drawing>
          <wp:inline distT="0" distB="0" distL="0" distR="0" wp14:anchorId="6E6C693D" wp14:editId="500E2C97">
            <wp:extent cx="6019800" cy="1630680"/>
            <wp:effectExtent l="19050" t="19050" r="19050" b="26670"/>
            <wp:docPr id="1" name="Image 1" descr="F:\IFRISE\Planification\Images\capt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FRISE\Planification\Images\capture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21550" cy="1631154"/>
                    </a:xfrm>
                    <a:prstGeom prst="rect">
                      <a:avLst/>
                    </a:prstGeom>
                    <a:noFill/>
                    <a:ln>
                      <a:solidFill>
                        <a:schemeClr val="tx1"/>
                      </a:solidFill>
                    </a:ln>
                  </pic:spPr>
                </pic:pic>
              </a:graphicData>
            </a:graphic>
          </wp:inline>
        </w:drawing>
      </w:r>
    </w:p>
    <w:p w14:paraId="4A667B7B" w14:textId="77777777" w:rsidR="00C323CF" w:rsidRDefault="00C323CF" w:rsidP="00801E45"/>
    <w:p w14:paraId="589BEE28" w14:textId="77777777" w:rsidR="00C323CF" w:rsidRDefault="00C323CF" w:rsidP="00801E45">
      <w:r w:rsidRPr="00C323CF">
        <w:rPr>
          <w:noProof/>
          <w:lang w:eastAsia="fr-FR"/>
        </w:rPr>
        <w:drawing>
          <wp:inline distT="0" distB="0" distL="0" distR="0" wp14:anchorId="4AD17831" wp14:editId="60FCD9BF">
            <wp:extent cx="6019800" cy="1722120"/>
            <wp:effectExtent l="19050" t="19050" r="19050" b="11430"/>
            <wp:docPr id="2" name="Image 2" descr="F:\IFRISE\Planification\Images\captur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FRISE\Planification\Images\capture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20915" cy="1722439"/>
                    </a:xfrm>
                    <a:prstGeom prst="rect">
                      <a:avLst/>
                    </a:prstGeom>
                    <a:noFill/>
                    <a:ln>
                      <a:solidFill>
                        <a:schemeClr val="tx1"/>
                      </a:solidFill>
                    </a:ln>
                  </pic:spPr>
                </pic:pic>
              </a:graphicData>
            </a:graphic>
          </wp:inline>
        </w:drawing>
      </w:r>
    </w:p>
    <w:p w14:paraId="710C5184" w14:textId="77777777" w:rsidR="00C323CF" w:rsidRDefault="00C323CF" w:rsidP="00801E45"/>
    <w:p w14:paraId="00A01EC2" w14:textId="77777777" w:rsidR="00C323CF" w:rsidRPr="002A20EC" w:rsidRDefault="00C323CF" w:rsidP="00235A0B">
      <w:pPr>
        <w:spacing w:line="360" w:lineRule="auto"/>
        <w:rPr>
          <w:rFonts w:ascii="Times New Roman" w:hAnsi="Times New Roman" w:cs="Times New Roman"/>
        </w:rPr>
      </w:pPr>
      <w:r w:rsidRPr="002A20EC">
        <w:rPr>
          <w:rFonts w:ascii="Times New Roman" w:hAnsi="Times New Roman" w:cs="Times New Roman"/>
        </w:rPr>
        <w:t xml:space="preserve">Dans un second temps, l’années 2020 pourrait être considérée comme une année de base et l’estimation de la population d’une année t se fera à </w:t>
      </w:r>
      <w:r w:rsidR="005417C7" w:rsidRPr="002A20EC">
        <w:rPr>
          <w:rFonts w:ascii="Times New Roman" w:hAnsi="Times New Roman" w:cs="Times New Roman"/>
        </w:rPr>
        <w:t>partir</w:t>
      </w:r>
      <w:r w:rsidR="000734E6" w:rsidRPr="002A20EC">
        <w:rPr>
          <w:rFonts w:ascii="Times New Roman" w:hAnsi="Times New Roman" w:cs="Times New Roman"/>
        </w:rPr>
        <w:t xml:space="preserve"> de</w:t>
      </w:r>
      <w:r w:rsidR="005417C7" w:rsidRPr="002A20EC">
        <w:rPr>
          <w:rFonts w:ascii="Times New Roman" w:hAnsi="Times New Roman" w:cs="Times New Roman"/>
        </w:rPr>
        <w:t xml:space="preserve"> la</w:t>
      </w:r>
      <w:r w:rsidRPr="002A20EC">
        <w:rPr>
          <w:rFonts w:ascii="Times New Roman" w:hAnsi="Times New Roman" w:cs="Times New Roman"/>
        </w:rPr>
        <w:t xml:space="preserve"> formule suivante</w:t>
      </w:r>
    </w:p>
    <w:p w14:paraId="19C897E0" w14:textId="77777777" w:rsidR="00C323CF" w:rsidRPr="002A20EC" w:rsidRDefault="00C323CF" w:rsidP="00235A0B">
      <w:pPr>
        <w:spacing w:line="360" w:lineRule="auto"/>
        <w:rPr>
          <w:rFonts w:ascii="Times New Roman" w:hAnsi="Times New Roman" w:cs="Times New Roman"/>
          <w:b/>
          <w:sz w:val="24"/>
          <w:vertAlign w:val="superscript"/>
        </w:rPr>
      </w:pPr>
      <w:proofErr w:type="spellStart"/>
      <w:r w:rsidRPr="002A20EC">
        <w:rPr>
          <w:rFonts w:ascii="Times New Roman" w:hAnsi="Times New Roman" w:cs="Times New Roman"/>
          <w:b/>
          <w:sz w:val="24"/>
        </w:rPr>
        <w:t>Pop</w:t>
      </w:r>
      <w:r w:rsidRPr="002A20EC">
        <w:rPr>
          <w:rFonts w:ascii="Times New Roman" w:hAnsi="Times New Roman" w:cs="Times New Roman"/>
          <w:b/>
          <w:sz w:val="24"/>
          <w:vertAlign w:val="subscript"/>
        </w:rPr>
        <w:t>t</w:t>
      </w:r>
      <w:proofErr w:type="spellEnd"/>
      <w:r w:rsidRPr="002A20EC">
        <w:rPr>
          <w:rFonts w:ascii="Times New Roman" w:hAnsi="Times New Roman" w:cs="Times New Roman"/>
          <w:b/>
          <w:sz w:val="24"/>
          <w:vertAlign w:val="subscript"/>
        </w:rPr>
        <w:t xml:space="preserve"> </w:t>
      </w:r>
      <w:r w:rsidRPr="002A20EC">
        <w:rPr>
          <w:rFonts w:ascii="Times New Roman" w:hAnsi="Times New Roman" w:cs="Times New Roman"/>
          <w:b/>
          <w:sz w:val="24"/>
        </w:rPr>
        <w:t>= Pop</w:t>
      </w:r>
      <w:r w:rsidRPr="002A20EC">
        <w:rPr>
          <w:rFonts w:ascii="Times New Roman" w:hAnsi="Times New Roman" w:cs="Times New Roman"/>
          <w:b/>
          <w:sz w:val="24"/>
          <w:vertAlign w:val="subscript"/>
        </w:rPr>
        <w:t>2020</w:t>
      </w:r>
      <w:r w:rsidRPr="002A20EC">
        <w:rPr>
          <w:rFonts w:ascii="Times New Roman" w:hAnsi="Times New Roman" w:cs="Times New Roman"/>
          <w:b/>
          <w:sz w:val="24"/>
        </w:rPr>
        <w:t>*(1+</w:t>
      </w:r>
      <w:proofErr w:type="gramStart"/>
      <w:r w:rsidRPr="002A20EC">
        <w:rPr>
          <w:rFonts w:ascii="Times New Roman" w:hAnsi="Times New Roman" w:cs="Times New Roman"/>
          <w:b/>
          <w:sz w:val="24"/>
        </w:rPr>
        <w:t>g)</w:t>
      </w:r>
      <w:r w:rsidRPr="002A20EC">
        <w:rPr>
          <w:rFonts w:ascii="Times New Roman" w:hAnsi="Times New Roman" w:cs="Times New Roman"/>
          <w:b/>
          <w:sz w:val="24"/>
          <w:vertAlign w:val="superscript"/>
        </w:rPr>
        <w:t>(</w:t>
      </w:r>
      <w:proofErr w:type="gramEnd"/>
      <w:r w:rsidRPr="002A20EC">
        <w:rPr>
          <w:rFonts w:ascii="Times New Roman" w:hAnsi="Times New Roman" w:cs="Times New Roman"/>
          <w:b/>
          <w:sz w:val="24"/>
          <w:vertAlign w:val="superscript"/>
        </w:rPr>
        <w:t>t-2020)</w:t>
      </w:r>
    </w:p>
    <w:p w14:paraId="3F7723F9" w14:textId="77777777" w:rsidR="00C323CF" w:rsidRDefault="00C323CF" w:rsidP="00801E45">
      <w:pPr>
        <w:rPr>
          <w:b/>
          <w:sz w:val="24"/>
        </w:rPr>
      </w:pPr>
    </w:p>
    <w:p w14:paraId="58ABE441" w14:textId="77777777" w:rsidR="005417C7" w:rsidRDefault="00F40F37" w:rsidP="00801E45">
      <w:pPr>
        <w:rPr>
          <w:b/>
          <w:sz w:val="24"/>
        </w:rPr>
      </w:pPr>
      <w:r w:rsidRPr="00F40F37">
        <w:rPr>
          <w:b/>
          <w:noProof/>
          <w:sz w:val="24"/>
          <w:lang w:eastAsia="fr-FR"/>
        </w:rPr>
        <w:drawing>
          <wp:inline distT="0" distB="0" distL="0" distR="0" wp14:anchorId="5F3A6E71" wp14:editId="5FABE121">
            <wp:extent cx="6103620" cy="1645920"/>
            <wp:effectExtent l="19050" t="19050" r="11430" b="11430"/>
            <wp:docPr id="5" name="Image 5" descr="F:\IFRISE\Planification\Images\captur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IFRISE\Planification\Images\capture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05137" cy="1646329"/>
                    </a:xfrm>
                    <a:prstGeom prst="rect">
                      <a:avLst/>
                    </a:prstGeom>
                    <a:noFill/>
                    <a:ln>
                      <a:solidFill>
                        <a:schemeClr val="tx1"/>
                      </a:solidFill>
                    </a:ln>
                  </pic:spPr>
                </pic:pic>
              </a:graphicData>
            </a:graphic>
          </wp:inline>
        </w:drawing>
      </w:r>
    </w:p>
    <w:p w14:paraId="55607D36" w14:textId="77777777" w:rsidR="005417C7" w:rsidRDefault="005417C7" w:rsidP="00801E45">
      <w:pPr>
        <w:rPr>
          <w:b/>
          <w:sz w:val="24"/>
        </w:rPr>
      </w:pPr>
    </w:p>
    <w:p w14:paraId="71B05429" w14:textId="77777777" w:rsidR="00610F89" w:rsidRDefault="00610F89" w:rsidP="00801E45">
      <w:pPr>
        <w:rPr>
          <w:b/>
          <w:sz w:val="24"/>
        </w:rPr>
      </w:pPr>
      <w:r w:rsidRPr="00610F89">
        <w:rPr>
          <w:b/>
          <w:noProof/>
          <w:sz w:val="24"/>
          <w:lang w:eastAsia="fr-FR"/>
        </w:rPr>
        <w:drawing>
          <wp:inline distT="0" distB="0" distL="0" distR="0" wp14:anchorId="5FE8A765" wp14:editId="7B6AC9EB">
            <wp:extent cx="6118860" cy="1516380"/>
            <wp:effectExtent l="19050" t="19050" r="15240" b="26670"/>
            <wp:docPr id="6" name="Image 6" descr="F:\IFRISE\Planification\Images\Captur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IFRISE\Planification\Images\Capture4.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625" cy="1516817"/>
                    </a:xfrm>
                    <a:prstGeom prst="rect">
                      <a:avLst/>
                    </a:prstGeom>
                    <a:noFill/>
                    <a:ln>
                      <a:solidFill>
                        <a:schemeClr val="tx1"/>
                      </a:solidFill>
                    </a:ln>
                  </pic:spPr>
                </pic:pic>
              </a:graphicData>
            </a:graphic>
          </wp:inline>
        </w:drawing>
      </w:r>
    </w:p>
    <w:p w14:paraId="2E1B0690" w14:textId="184A74DE" w:rsidR="00B81434" w:rsidRPr="00B81434" w:rsidRDefault="00A82B57" w:rsidP="00B81434">
      <w:pPr>
        <w:spacing w:line="360" w:lineRule="auto"/>
        <w:rPr>
          <w:rFonts w:ascii="Times New Roman" w:hAnsi="Times New Roman" w:cs="Times New Roman"/>
          <w:sz w:val="24"/>
        </w:rPr>
      </w:pPr>
      <w:r w:rsidRPr="002A20EC">
        <w:rPr>
          <w:rFonts w:ascii="Times New Roman" w:hAnsi="Times New Roman" w:cs="Times New Roman"/>
          <w:sz w:val="24"/>
        </w:rPr>
        <w:lastRenderedPageBreak/>
        <w:t>Cette même méthode est utilisée pour projeter les effectifs scolaires selon les différentes variables de désagrégation que l’on souhaite.</w:t>
      </w:r>
    </w:p>
    <w:p w14:paraId="16996402" w14:textId="77777777" w:rsidR="0028692E" w:rsidRPr="002A20EC" w:rsidRDefault="00610F89" w:rsidP="007E464C">
      <w:pPr>
        <w:pStyle w:val="Paragraphedeliste"/>
        <w:numPr>
          <w:ilvl w:val="1"/>
          <w:numId w:val="2"/>
        </w:numPr>
        <w:spacing w:after="120"/>
        <w:ind w:left="850" w:hanging="493"/>
        <w:contextualSpacing w:val="0"/>
        <w:outlineLvl w:val="1"/>
        <w:rPr>
          <w:rFonts w:ascii="Times New Roman" w:hAnsi="Times New Roman" w:cs="Times New Roman"/>
          <w:b/>
          <w:sz w:val="24"/>
          <w:szCs w:val="24"/>
        </w:rPr>
      </w:pPr>
      <w:bookmarkStart w:id="10" w:name="_Toc35095570"/>
      <w:r w:rsidRPr="002A20EC">
        <w:rPr>
          <w:rFonts w:ascii="Times New Roman" w:hAnsi="Times New Roman" w:cs="Times New Roman"/>
          <w:b/>
          <w:sz w:val="24"/>
          <w:szCs w:val="24"/>
        </w:rPr>
        <w:t>Utilisation d’une valeur cible à un horizon donné</w:t>
      </w:r>
      <w:bookmarkEnd w:id="10"/>
    </w:p>
    <w:p w14:paraId="74C68F6F" w14:textId="6401258B" w:rsidR="008C0554" w:rsidRDefault="008C0554" w:rsidP="00B81434">
      <w:pPr>
        <w:pStyle w:val="Corpsdetexte"/>
        <w:spacing w:line="360" w:lineRule="auto"/>
        <w:jc w:val="both"/>
        <w:rPr>
          <w:rFonts w:ascii="Times New Roman" w:eastAsiaTheme="minorHAnsi" w:hAnsi="Times New Roman" w:cs="Times New Roman"/>
          <w:sz w:val="24"/>
          <w:szCs w:val="24"/>
          <w:lang w:val="fr-FR"/>
        </w:rPr>
      </w:pPr>
      <w:r w:rsidRPr="002A20EC">
        <w:rPr>
          <w:rFonts w:ascii="Times New Roman" w:eastAsiaTheme="minorHAnsi" w:hAnsi="Times New Roman" w:cs="Times New Roman"/>
          <w:sz w:val="24"/>
          <w:szCs w:val="24"/>
          <w:lang w:val="fr-FR"/>
        </w:rPr>
        <w:t xml:space="preserve">De manière générale, en matière de politique éducative, on se fixe plutôt une valeur cible à un horizon donné pour les différents paramètres de politique et on anticipe l’évolution annuelle de cette variable de l’année de base jusqu’à l’année cible. </w:t>
      </w:r>
    </w:p>
    <w:p w14:paraId="1B0A40E8" w14:textId="77777777" w:rsidR="00B81434" w:rsidRPr="002A20EC" w:rsidRDefault="00B81434" w:rsidP="00B81434">
      <w:pPr>
        <w:pStyle w:val="Corpsdetexte"/>
        <w:spacing w:line="360" w:lineRule="auto"/>
        <w:jc w:val="both"/>
        <w:rPr>
          <w:rFonts w:ascii="Times New Roman" w:eastAsiaTheme="minorHAnsi" w:hAnsi="Times New Roman" w:cs="Times New Roman"/>
          <w:sz w:val="24"/>
          <w:szCs w:val="24"/>
          <w:lang w:val="fr-FR"/>
        </w:rPr>
      </w:pPr>
    </w:p>
    <w:p w14:paraId="00797C48" w14:textId="77777777" w:rsidR="00B93AC6" w:rsidRPr="002A20EC" w:rsidRDefault="008C0554" w:rsidP="00235A0B">
      <w:pPr>
        <w:pStyle w:val="Corpsdetexte"/>
        <w:spacing w:line="360" w:lineRule="auto"/>
        <w:jc w:val="both"/>
        <w:rPr>
          <w:rFonts w:ascii="Times New Roman" w:eastAsiaTheme="minorHAnsi" w:hAnsi="Times New Roman" w:cs="Times New Roman"/>
          <w:sz w:val="24"/>
          <w:szCs w:val="24"/>
          <w:lang w:val="fr-FR"/>
        </w:rPr>
      </w:pPr>
      <w:r w:rsidRPr="002A20EC">
        <w:rPr>
          <w:rFonts w:ascii="Times New Roman" w:eastAsiaTheme="minorHAnsi" w:hAnsi="Times New Roman" w:cs="Times New Roman"/>
          <w:sz w:val="24"/>
          <w:szCs w:val="24"/>
          <w:lang w:val="fr-FR"/>
        </w:rPr>
        <w:t xml:space="preserve">Supposons que le taux </w:t>
      </w:r>
      <w:r w:rsidR="00B93AC6" w:rsidRPr="002A20EC">
        <w:rPr>
          <w:rFonts w:ascii="Times New Roman" w:eastAsiaTheme="minorHAnsi" w:hAnsi="Times New Roman" w:cs="Times New Roman"/>
          <w:sz w:val="24"/>
          <w:szCs w:val="24"/>
          <w:lang w:val="fr-FR"/>
        </w:rPr>
        <w:t>d’achèvement du prim</w:t>
      </w:r>
      <w:r w:rsidR="002E6ED3" w:rsidRPr="002A20EC">
        <w:rPr>
          <w:rFonts w:ascii="Times New Roman" w:eastAsiaTheme="minorHAnsi" w:hAnsi="Times New Roman" w:cs="Times New Roman"/>
          <w:sz w:val="24"/>
          <w:szCs w:val="24"/>
          <w:lang w:val="fr-FR"/>
        </w:rPr>
        <w:t>aire en 2020 du Gondwana vaut 64</w:t>
      </w:r>
      <w:r w:rsidRPr="002A20EC">
        <w:rPr>
          <w:rFonts w:ascii="Times New Roman" w:eastAsiaTheme="minorHAnsi" w:hAnsi="Times New Roman" w:cs="Times New Roman"/>
          <w:sz w:val="24"/>
          <w:szCs w:val="24"/>
          <w:lang w:val="fr-FR"/>
        </w:rPr>
        <w:t xml:space="preserve">% et que l’objectif est de le porter à </w:t>
      </w:r>
      <w:r w:rsidR="00B93AC6" w:rsidRPr="002A20EC">
        <w:rPr>
          <w:rFonts w:ascii="Times New Roman" w:eastAsiaTheme="minorHAnsi" w:hAnsi="Times New Roman" w:cs="Times New Roman"/>
          <w:sz w:val="24"/>
          <w:szCs w:val="24"/>
          <w:lang w:val="fr-FR"/>
        </w:rPr>
        <w:t>90% en 2030</w:t>
      </w:r>
      <w:r w:rsidRPr="002A20EC">
        <w:rPr>
          <w:rFonts w:ascii="Times New Roman" w:eastAsiaTheme="minorHAnsi" w:hAnsi="Times New Roman" w:cs="Times New Roman"/>
          <w:sz w:val="24"/>
          <w:szCs w:val="24"/>
          <w:lang w:val="fr-FR"/>
        </w:rPr>
        <w:t>.</w:t>
      </w:r>
      <w:r w:rsidR="00B93AC6" w:rsidRPr="002A20EC">
        <w:rPr>
          <w:rFonts w:ascii="Times New Roman" w:eastAsiaTheme="minorHAnsi" w:hAnsi="Times New Roman" w:cs="Times New Roman"/>
          <w:sz w:val="24"/>
          <w:szCs w:val="24"/>
          <w:lang w:val="fr-FR"/>
        </w:rPr>
        <w:t xml:space="preserve"> </w:t>
      </w:r>
      <w:r w:rsidR="00B93AC6" w:rsidRPr="002A20EC">
        <w:rPr>
          <w:rFonts w:ascii="Times New Roman" w:eastAsiaTheme="minorHAnsi" w:hAnsi="Times New Roman" w:cs="Times New Roman"/>
          <w:b/>
          <w:sz w:val="24"/>
          <w:szCs w:val="24"/>
          <w:lang w:val="fr-FR"/>
        </w:rPr>
        <w:t>Quel sera la valeur annuelle du taux d’achèvement au primaire du Gondwana entre 2020 et 2030 (valeur de l’année t) ?</w:t>
      </w:r>
      <w:r w:rsidRPr="002A20EC">
        <w:rPr>
          <w:rFonts w:ascii="Times New Roman" w:eastAsiaTheme="minorHAnsi" w:hAnsi="Times New Roman" w:cs="Times New Roman"/>
          <w:sz w:val="24"/>
          <w:szCs w:val="24"/>
          <w:lang w:val="fr-FR"/>
        </w:rPr>
        <w:t xml:space="preserve"> </w:t>
      </w:r>
    </w:p>
    <w:p w14:paraId="4FA17972" w14:textId="77777777" w:rsidR="008C0554" w:rsidRPr="002A20EC" w:rsidRDefault="00B93AC6" w:rsidP="00235A0B">
      <w:pPr>
        <w:pStyle w:val="Corpsdetexte"/>
        <w:spacing w:line="360" w:lineRule="auto"/>
        <w:jc w:val="both"/>
        <w:rPr>
          <w:rFonts w:ascii="Times New Roman" w:eastAsiaTheme="minorHAnsi" w:hAnsi="Times New Roman" w:cs="Times New Roman"/>
          <w:sz w:val="24"/>
          <w:szCs w:val="24"/>
          <w:lang w:val="fr-FR"/>
        </w:rPr>
      </w:pPr>
      <w:r w:rsidRPr="002A20EC">
        <w:rPr>
          <w:rFonts w:ascii="Times New Roman" w:eastAsiaTheme="minorHAnsi" w:hAnsi="Times New Roman" w:cs="Times New Roman"/>
          <w:sz w:val="24"/>
          <w:szCs w:val="24"/>
          <w:lang w:val="fr-FR"/>
        </w:rPr>
        <w:t>Cette question trouve sa réponse dans la formule ci-après :</w:t>
      </w:r>
    </w:p>
    <w:p w14:paraId="00BCF977" w14:textId="77777777" w:rsidR="00B93AC6" w:rsidRPr="002A20EC" w:rsidRDefault="00B93AC6" w:rsidP="00235A0B">
      <w:pPr>
        <w:pStyle w:val="Corpsdetexte"/>
        <w:spacing w:line="360" w:lineRule="auto"/>
        <w:jc w:val="both"/>
        <w:rPr>
          <w:rFonts w:ascii="Times New Roman" w:eastAsiaTheme="minorHAnsi" w:hAnsi="Times New Roman" w:cs="Times New Roman"/>
          <w:sz w:val="24"/>
          <w:szCs w:val="24"/>
          <w:lang w:val="fr-FR"/>
        </w:rPr>
      </w:pPr>
    </w:p>
    <w:p w14:paraId="6CBAEA26" w14:textId="77777777" w:rsidR="00B93AC6" w:rsidRPr="002A20EC" w:rsidRDefault="00B93AC6" w:rsidP="00235A0B">
      <w:pPr>
        <w:pStyle w:val="Corpsdetexte"/>
        <w:spacing w:line="360" w:lineRule="auto"/>
        <w:jc w:val="both"/>
        <w:rPr>
          <w:rFonts w:ascii="Times New Roman" w:hAnsi="Times New Roman" w:cs="Times New Roman"/>
          <w:b/>
          <w:sz w:val="24"/>
          <w:szCs w:val="24"/>
          <w:lang w:val="fr-FR"/>
        </w:rPr>
      </w:pPr>
      <w:proofErr w:type="spellStart"/>
      <w:r w:rsidRPr="002A20EC">
        <w:rPr>
          <w:rFonts w:ascii="Times New Roman" w:eastAsiaTheme="minorHAnsi" w:hAnsi="Times New Roman" w:cs="Times New Roman"/>
          <w:b/>
          <w:sz w:val="24"/>
          <w:szCs w:val="24"/>
          <w:lang w:val="fr-FR"/>
        </w:rPr>
        <w:t>TAP</w:t>
      </w:r>
      <w:r w:rsidRPr="002A20EC">
        <w:rPr>
          <w:rFonts w:ascii="Times New Roman" w:eastAsiaTheme="minorHAnsi" w:hAnsi="Times New Roman" w:cs="Times New Roman"/>
          <w:b/>
          <w:sz w:val="24"/>
          <w:szCs w:val="24"/>
          <w:vertAlign w:val="subscript"/>
          <w:lang w:val="fr-FR"/>
        </w:rPr>
        <w:t>t</w:t>
      </w:r>
      <w:proofErr w:type="spellEnd"/>
      <w:r w:rsidRPr="002A20EC">
        <w:rPr>
          <w:rFonts w:ascii="Times New Roman" w:eastAsiaTheme="minorHAnsi" w:hAnsi="Times New Roman" w:cs="Times New Roman"/>
          <w:b/>
          <w:sz w:val="24"/>
          <w:szCs w:val="24"/>
          <w:vertAlign w:val="subscript"/>
          <w:lang w:val="fr-FR"/>
        </w:rPr>
        <w:t xml:space="preserve"> </w:t>
      </w:r>
      <w:r w:rsidRPr="002A20EC">
        <w:rPr>
          <w:rFonts w:ascii="Times New Roman" w:eastAsiaTheme="minorHAnsi" w:hAnsi="Times New Roman" w:cs="Times New Roman"/>
          <w:b/>
          <w:sz w:val="24"/>
          <w:szCs w:val="24"/>
          <w:lang w:val="fr-FR"/>
        </w:rPr>
        <w:t>= TAP</w:t>
      </w:r>
      <w:r w:rsidRPr="002A20EC">
        <w:rPr>
          <w:rFonts w:ascii="Times New Roman" w:eastAsiaTheme="minorHAnsi" w:hAnsi="Times New Roman" w:cs="Times New Roman"/>
          <w:b/>
          <w:sz w:val="24"/>
          <w:szCs w:val="24"/>
          <w:vertAlign w:val="subscript"/>
          <w:lang w:val="fr-FR"/>
        </w:rPr>
        <w:t>2020</w:t>
      </w:r>
      <w:r w:rsidRPr="002A20EC">
        <w:rPr>
          <w:rFonts w:ascii="Times New Roman" w:eastAsiaTheme="minorHAnsi" w:hAnsi="Times New Roman" w:cs="Times New Roman"/>
          <w:b/>
          <w:sz w:val="24"/>
          <w:szCs w:val="24"/>
          <w:lang w:val="fr-FR"/>
        </w:rPr>
        <w:t xml:space="preserve"> + (TAP</w:t>
      </w:r>
      <w:r w:rsidRPr="002A20EC">
        <w:rPr>
          <w:rFonts w:ascii="Times New Roman" w:eastAsiaTheme="minorHAnsi" w:hAnsi="Times New Roman" w:cs="Times New Roman"/>
          <w:b/>
          <w:sz w:val="24"/>
          <w:szCs w:val="24"/>
          <w:vertAlign w:val="subscript"/>
          <w:lang w:val="fr-FR"/>
        </w:rPr>
        <w:t>2030</w:t>
      </w:r>
      <w:r w:rsidRPr="002A20EC">
        <w:rPr>
          <w:rFonts w:ascii="Times New Roman" w:eastAsiaTheme="minorHAnsi" w:hAnsi="Times New Roman" w:cs="Times New Roman"/>
          <w:b/>
          <w:sz w:val="24"/>
          <w:szCs w:val="24"/>
          <w:lang w:val="fr-FR"/>
        </w:rPr>
        <w:t xml:space="preserve"> – TAP</w:t>
      </w:r>
      <w:proofErr w:type="gramStart"/>
      <w:r w:rsidRPr="002A20EC">
        <w:rPr>
          <w:rFonts w:ascii="Times New Roman" w:eastAsiaTheme="minorHAnsi" w:hAnsi="Times New Roman" w:cs="Times New Roman"/>
          <w:b/>
          <w:sz w:val="24"/>
          <w:szCs w:val="24"/>
          <w:vertAlign w:val="subscript"/>
          <w:lang w:val="fr-FR"/>
        </w:rPr>
        <w:t>2020</w:t>
      </w:r>
      <w:r w:rsidRPr="002A20EC">
        <w:rPr>
          <w:rFonts w:ascii="Times New Roman" w:eastAsiaTheme="minorHAnsi" w:hAnsi="Times New Roman" w:cs="Times New Roman"/>
          <w:b/>
          <w:sz w:val="24"/>
          <w:szCs w:val="24"/>
          <w:lang w:val="fr-FR"/>
        </w:rPr>
        <w:t>)/</w:t>
      </w:r>
      <w:proofErr w:type="gramEnd"/>
      <w:r w:rsidRPr="002A20EC">
        <w:rPr>
          <w:rFonts w:ascii="Times New Roman" w:eastAsiaTheme="minorHAnsi" w:hAnsi="Times New Roman" w:cs="Times New Roman"/>
          <w:b/>
          <w:sz w:val="24"/>
          <w:szCs w:val="24"/>
          <w:lang w:val="fr-FR"/>
        </w:rPr>
        <w:t>(2030 – 2020)</w:t>
      </w:r>
      <w:r w:rsidR="00182EA1" w:rsidRPr="002A20EC">
        <w:rPr>
          <w:rFonts w:ascii="Times New Roman" w:eastAsiaTheme="minorHAnsi" w:hAnsi="Times New Roman" w:cs="Times New Roman"/>
          <w:b/>
          <w:sz w:val="24"/>
          <w:szCs w:val="24"/>
          <w:lang w:val="fr-FR"/>
        </w:rPr>
        <w:t>*(t-2020)</w:t>
      </w:r>
    </w:p>
    <w:p w14:paraId="59B59C2E" w14:textId="77777777" w:rsidR="008C0554" w:rsidRPr="002A20EC" w:rsidRDefault="008C0554" w:rsidP="00235A0B">
      <w:pPr>
        <w:pStyle w:val="Corpsdetexte"/>
        <w:spacing w:before="7" w:line="360" w:lineRule="auto"/>
        <w:rPr>
          <w:rFonts w:ascii="Times New Roman" w:hAnsi="Times New Roman" w:cs="Times New Roman"/>
          <w:sz w:val="24"/>
          <w:szCs w:val="24"/>
          <w:lang w:val="fr-FR"/>
        </w:rPr>
      </w:pPr>
    </w:p>
    <w:p w14:paraId="27357724" w14:textId="77777777" w:rsidR="008C0554" w:rsidRPr="002A20EC" w:rsidRDefault="0015377F" w:rsidP="00235A0B">
      <w:pPr>
        <w:spacing w:line="360" w:lineRule="auto"/>
        <w:rPr>
          <w:rFonts w:ascii="Times New Roman" w:hAnsi="Times New Roman" w:cs="Times New Roman"/>
          <w:b/>
          <w:sz w:val="24"/>
          <w:szCs w:val="24"/>
        </w:rPr>
      </w:pPr>
      <w:r w:rsidRPr="002A20EC">
        <w:rPr>
          <w:rFonts w:ascii="Times New Roman" w:hAnsi="Times New Roman" w:cs="Times New Roman"/>
          <w:b/>
          <w:sz w:val="24"/>
          <w:szCs w:val="24"/>
        </w:rPr>
        <w:t>Application dans Excel</w:t>
      </w:r>
    </w:p>
    <w:p w14:paraId="49285F2B" w14:textId="77777777" w:rsidR="00A82B57" w:rsidRPr="002A20EC" w:rsidRDefault="00A82B57" w:rsidP="00235A0B">
      <w:pPr>
        <w:spacing w:line="360" w:lineRule="auto"/>
        <w:rPr>
          <w:rFonts w:ascii="Times New Roman" w:hAnsi="Times New Roman" w:cs="Times New Roman"/>
          <w:sz w:val="24"/>
          <w:szCs w:val="24"/>
        </w:rPr>
      </w:pPr>
      <w:r w:rsidRPr="002A20EC">
        <w:rPr>
          <w:rFonts w:ascii="Times New Roman" w:hAnsi="Times New Roman" w:cs="Times New Roman"/>
          <w:sz w:val="24"/>
          <w:szCs w:val="24"/>
        </w:rPr>
        <w:t>Formule</w:t>
      </w:r>
    </w:p>
    <w:p w14:paraId="2CD7CC37" w14:textId="77777777" w:rsidR="0015377F" w:rsidRDefault="00182EA1" w:rsidP="008C0554">
      <w:pPr>
        <w:rPr>
          <w:b/>
        </w:rPr>
      </w:pPr>
      <w:r w:rsidRPr="00182EA1">
        <w:rPr>
          <w:b/>
          <w:noProof/>
          <w:lang w:eastAsia="fr-FR"/>
        </w:rPr>
        <w:drawing>
          <wp:inline distT="0" distB="0" distL="0" distR="0" wp14:anchorId="4AD142B8" wp14:editId="58F95A8B">
            <wp:extent cx="6187440" cy="1348740"/>
            <wp:effectExtent l="19050" t="19050" r="22860" b="22860"/>
            <wp:docPr id="3" name="Image 3" descr="F:\IFRISE\Planification\Images\Captur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FRISE\Planification\Images\Capture5.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0171" cy="1349335"/>
                    </a:xfrm>
                    <a:prstGeom prst="rect">
                      <a:avLst/>
                    </a:prstGeom>
                    <a:noFill/>
                    <a:ln>
                      <a:solidFill>
                        <a:schemeClr val="tx2"/>
                      </a:solidFill>
                    </a:ln>
                  </pic:spPr>
                </pic:pic>
              </a:graphicData>
            </a:graphic>
          </wp:inline>
        </w:drawing>
      </w:r>
    </w:p>
    <w:p w14:paraId="6DC21A6B" w14:textId="77777777" w:rsidR="00182EA1" w:rsidRPr="002A20EC" w:rsidRDefault="00A82B57" w:rsidP="008C0554">
      <w:pPr>
        <w:rPr>
          <w:rFonts w:ascii="Times New Roman" w:hAnsi="Times New Roman" w:cs="Times New Roman"/>
        </w:rPr>
      </w:pPr>
      <w:r w:rsidRPr="002A20EC">
        <w:rPr>
          <w:rFonts w:ascii="Times New Roman" w:hAnsi="Times New Roman" w:cs="Times New Roman"/>
        </w:rPr>
        <w:t>Résultat</w:t>
      </w:r>
    </w:p>
    <w:p w14:paraId="4A7C5CCD" w14:textId="77777777" w:rsidR="00A82B57" w:rsidRDefault="00A82B57" w:rsidP="008C0554">
      <w:pPr>
        <w:rPr>
          <w:b/>
        </w:rPr>
      </w:pPr>
      <w:r w:rsidRPr="00A82B57">
        <w:rPr>
          <w:b/>
          <w:noProof/>
          <w:lang w:eastAsia="fr-FR"/>
        </w:rPr>
        <w:drawing>
          <wp:inline distT="0" distB="0" distL="0" distR="0" wp14:anchorId="71136E32" wp14:editId="11775CFE">
            <wp:extent cx="6202680" cy="1028700"/>
            <wp:effectExtent l="19050" t="19050" r="26670" b="19050"/>
            <wp:docPr id="4" name="Image 4" descr="F:\IFRISE\Planification\Images\Captur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FRISE\Planification\Images\Capture6.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05556" cy="1029177"/>
                    </a:xfrm>
                    <a:prstGeom prst="rect">
                      <a:avLst/>
                    </a:prstGeom>
                    <a:noFill/>
                    <a:ln>
                      <a:solidFill>
                        <a:schemeClr val="tx2"/>
                      </a:solidFill>
                    </a:ln>
                  </pic:spPr>
                </pic:pic>
              </a:graphicData>
            </a:graphic>
          </wp:inline>
        </w:drawing>
      </w:r>
    </w:p>
    <w:p w14:paraId="20010DE6" w14:textId="77777777" w:rsidR="00A82B57" w:rsidRDefault="00A82B57" w:rsidP="008C0554">
      <w:pPr>
        <w:rPr>
          <w:b/>
        </w:rPr>
      </w:pPr>
    </w:p>
    <w:p w14:paraId="637EF9D5" w14:textId="77777777" w:rsidR="00634DCA" w:rsidRDefault="00634DCA" w:rsidP="008C0554">
      <w:pPr>
        <w:rPr>
          <w:b/>
        </w:rPr>
      </w:pPr>
      <w:r>
        <w:rPr>
          <w:b/>
        </w:rPr>
        <w:br w:type="page"/>
      </w:r>
    </w:p>
    <w:p w14:paraId="194352F2" w14:textId="77777777" w:rsidR="00634DCA" w:rsidRPr="002A20EC" w:rsidRDefault="00634DCA" w:rsidP="002A20EC">
      <w:pPr>
        <w:pStyle w:val="Titre1"/>
        <w:pBdr>
          <w:top w:val="single" w:sz="4" w:space="0" w:color="auto"/>
          <w:left w:val="single" w:sz="4" w:space="4" w:color="auto"/>
          <w:bottom w:val="single" w:sz="4" w:space="1" w:color="auto"/>
          <w:right w:val="single" w:sz="4" w:space="4" w:color="auto"/>
        </w:pBdr>
        <w:shd w:val="clear" w:color="auto" w:fill="BDD6EE" w:themeFill="accent1" w:themeFillTint="66"/>
        <w:jc w:val="center"/>
        <w:rPr>
          <w:rFonts w:ascii="Times New Roman" w:hAnsi="Times New Roman" w:cs="Times New Roman"/>
          <w:b/>
          <w:color w:val="auto"/>
          <w:sz w:val="24"/>
        </w:rPr>
      </w:pPr>
      <w:bookmarkStart w:id="11" w:name="_Toc35095571"/>
      <w:r w:rsidRPr="002A20EC">
        <w:rPr>
          <w:rFonts w:ascii="Times New Roman" w:hAnsi="Times New Roman" w:cs="Times New Roman"/>
          <w:b/>
          <w:color w:val="auto"/>
          <w:sz w:val="24"/>
        </w:rPr>
        <w:lastRenderedPageBreak/>
        <w:t>CHAPITRE III : CONSTRUCTION D’UN MODELE DE SIMULATION</w:t>
      </w:r>
      <w:bookmarkEnd w:id="11"/>
    </w:p>
    <w:p w14:paraId="46D1DD57" w14:textId="77777777" w:rsidR="00634DCA" w:rsidRPr="002A20EC" w:rsidRDefault="00634DCA" w:rsidP="00235A0B">
      <w:pPr>
        <w:spacing w:line="360" w:lineRule="auto"/>
        <w:rPr>
          <w:rFonts w:ascii="Times New Roman" w:hAnsi="Times New Roman" w:cs="Times New Roman"/>
          <w:b/>
        </w:rPr>
      </w:pPr>
    </w:p>
    <w:p w14:paraId="7C251AC2" w14:textId="77777777" w:rsidR="00AC0F36" w:rsidRPr="002A20EC" w:rsidRDefault="00AC0F36" w:rsidP="00235A0B">
      <w:pPr>
        <w:pStyle w:val="Paragraphedeliste"/>
        <w:numPr>
          <w:ilvl w:val="1"/>
          <w:numId w:val="8"/>
        </w:numPr>
        <w:spacing w:line="360" w:lineRule="auto"/>
        <w:outlineLvl w:val="1"/>
        <w:rPr>
          <w:rFonts w:ascii="Times New Roman" w:hAnsi="Times New Roman" w:cs="Times New Roman"/>
          <w:b/>
        </w:rPr>
      </w:pPr>
      <w:bookmarkStart w:id="12" w:name="_Toc35095572"/>
      <w:r w:rsidRPr="002A20EC">
        <w:rPr>
          <w:rFonts w:ascii="Times New Roman" w:hAnsi="Times New Roman" w:cs="Times New Roman"/>
          <w:b/>
        </w:rPr>
        <w:t>Objectifs visés par le modèle de simulation financière de l’éducation</w:t>
      </w:r>
      <w:bookmarkEnd w:id="12"/>
    </w:p>
    <w:p w14:paraId="3680819C" w14:textId="5CCB318C" w:rsidR="006578C3" w:rsidRPr="002A20EC" w:rsidRDefault="006578C3" w:rsidP="00235A0B">
      <w:pPr>
        <w:spacing w:line="360" w:lineRule="auto"/>
        <w:rPr>
          <w:rFonts w:ascii="Times New Roman" w:hAnsi="Times New Roman" w:cs="Times New Roman"/>
        </w:rPr>
      </w:pPr>
      <w:r w:rsidRPr="002A20EC">
        <w:rPr>
          <w:rFonts w:ascii="Times New Roman" w:hAnsi="Times New Roman" w:cs="Times New Roman"/>
        </w:rPr>
        <w:t xml:space="preserve">Ce chapitre a pour objectif de </w:t>
      </w:r>
      <w:r w:rsidR="00920DF6" w:rsidRPr="002A20EC">
        <w:rPr>
          <w:rFonts w:ascii="Times New Roman" w:hAnsi="Times New Roman" w:cs="Times New Roman"/>
        </w:rPr>
        <w:t>permettre aux</w:t>
      </w:r>
      <w:r w:rsidRPr="002A20EC">
        <w:rPr>
          <w:rFonts w:ascii="Times New Roman" w:hAnsi="Times New Roman" w:cs="Times New Roman"/>
        </w:rPr>
        <w:t xml:space="preserve"> étudiants de pouvoir comprendre les différentes étapes de la construction d’un modèle de simulation. Il se veut </w:t>
      </w:r>
      <w:proofErr w:type="spellStart"/>
      <w:r w:rsidRPr="002A20EC">
        <w:rPr>
          <w:rFonts w:ascii="Times New Roman" w:hAnsi="Times New Roman" w:cs="Times New Roman"/>
        </w:rPr>
        <w:t>pratique</w:t>
      </w:r>
      <w:proofErr w:type="spellEnd"/>
      <w:r w:rsidRPr="002A20EC">
        <w:rPr>
          <w:rFonts w:ascii="Times New Roman" w:hAnsi="Times New Roman" w:cs="Times New Roman"/>
        </w:rPr>
        <w:t xml:space="preserve"> et se focalise sur un p</w:t>
      </w:r>
      <w:r w:rsidR="000F655F">
        <w:rPr>
          <w:rFonts w:ascii="Times New Roman" w:hAnsi="Times New Roman" w:cs="Times New Roman"/>
        </w:rPr>
        <w:t>l</w:t>
      </w:r>
      <w:r w:rsidRPr="002A20EC">
        <w:rPr>
          <w:rFonts w:ascii="Times New Roman" w:hAnsi="Times New Roman" w:cs="Times New Roman"/>
        </w:rPr>
        <w:t>an donné de l’éducation. Il permet de construire une simulation sur les ressources pour répondre à un objectif de scolarisation (amélioration du taux brut de scolarisation)</w:t>
      </w:r>
    </w:p>
    <w:p w14:paraId="7AF8FE55" w14:textId="77777777" w:rsidR="00E00541" w:rsidRPr="002A20EC" w:rsidRDefault="00AC0F36" w:rsidP="00235A0B">
      <w:pPr>
        <w:spacing w:line="360" w:lineRule="auto"/>
        <w:rPr>
          <w:rFonts w:ascii="Times New Roman" w:hAnsi="Times New Roman" w:cs="Times New Roman"/>
        </w:rPr>
      </w:pPr>
      <w:r w:rsidRPr="002A20EC">
        <w:rPr>
          <w:rFonts w:ascii="Times New Roman" w:hAnsi="Times New Roman" w:cs="Times New Roman"/>
        </w:rPr>
        <w:t xml:space="preserve">La construction </w:t>
      </w:r>
      <w:r w:rsidR="006578C3" w:rsidRPr="002A20EC">
        <w:rPr>
          <w:rFonts w:ascii="Times New Roman" w:hAnsi="Times New Roman" w:cs="Times New Roman"/>
        </w:rPr>
        <w:t>de ce modèle</w:t>
      </w:r>
      <w:r w:rsidRPr="002A20EC">
        <w:rPr>
          <w:rFonts w:ascii="Times New Roman" w:hAnsi="Times New Roman" w:cs="Times New Roman"/>
        </w:rPr>
        <w:t xml:space="preserve"> a pour finalité de </w:t>
      </w:r>
      <w:r w:rsidR="00D239EE" w:rsidRPr="002A20EC">
        <w:rPr>
          <w:rFonts w:ascii="Times New Roman" w:hAnsi="Times New Roman" w:cs="Times New Roman"/>
        </w:rPr>
        <w:t>réaliser</w:t>
      </w:r>
      <w:r w:rsidRPr="002A20EC">
        <w:rPr>
          <w:rFonts w:ascii="Times New Roman" w:hAnsi="Times New Roman" w:cs="Times New Roman"/>
        </w:rPr>
        <w:t xml:space="preserve"> une meilleur</w:t>
      </w:r>
      <w:r w:rsidR="00D239EE" w:rsidRPr="002A20EC">
        <w:rPr>
          <w:rFonts w:ascii="Times New Roman" w:hAnsi="Times New Roman" w:cs="Times New Roman"/>
        </w:rPr>
        <w:t>e</w:t>
      </w:r>
      <w:r w:rsidRPr="002A20EC">
        <w:rPr>
          <w:rFonts w:ascii="Times New Roman" w:hAnsi="Times New Roman" w:cs="Times New Roman"/>
        </w:rPr>
        <w:t xml:space="preserve"> planification des interventions sur une </w:t>
      </w:r>
      <w:r w:rsidR="00D239EE" w:rsidRPr="002A20EC">
        <w:rPr>
          <w:rFonts w:ascii="Times New Roman" w:hAnsi="Times New Roman" w:cs="Times New Roman"/>
        </w:rPr>
        <w:t>période</w:t>
      </w:r>
      <w:r w:rsidRPr="002A20EC">
        <w:rPr>
          <w:rFonts w:ascii="Times New Roman" w:hAnsi="Times New Roman" w:cs="Times New Roman"/>
        </w:rPr>
        <w:t xml:space="preserve"> donnée en mettant en lien les objectifs visés et les ressources financière</w:t>
      </w:r>
      <w:r w:rsidR="00E00541" w:rsidRPr="002A20EC">
        <w:rPr>
          <w:rFonts w:ascii="Times New Roman" w:hAnsi="Times New Roman" w:cs="Times New Roman"/>
        </w:rPr>
        <w:t>s</w:t>
      </w:r>
      <w:r w:rsidRPr="002A20EC">
        <w:rPr>
          <w:rFonts w:ascii="Times New Roman" w:hAnsi="Times New Roman" w:cs="Times New Roman"/>
        </w:rPr>
        <w:t xml:space="preserve">, </w:t>
      </w:r>
      <w:r w:rsidR="00D239EE" w:rsidRPr="002A20EC">
        <w:rPr>
          <w:rFonts w:ascii="Times New Roman" w:hAnsi="Times New Roman" w:cs="Times New Roman"/>
        </w:rPr>
        <w:t>matérielles</w:t>
      </w:r>
      <w:r w:rsidRPr="002A20EC">
        <w:rPr>
          <w:rFonts w:ascii="Times New Roman" w:hAnsi="Times New Roman" w:cs="Times New Roman"/>
        </w:rPr>
        <w:t xml:space="preserve"> et humaines qu’il faut </w:t>
      </w:r>
      <w:r w:rsidR="00D239EE" w:rsidRPr="002A20EC">
        <w:rPr>
          <w:rFonts w:ascii="Times New Roman" w:hAnsi="Times New Roman" w:cs="Times New Roman"/>
        </w:rPr>
        <w:t>déployer au</w:t>
      </w:r>
      <w:r w:rsidRPr="002A20EC">
        <w:rPr>
          <w:rFonts w:ascii="Times New Roman" w:hAnsi="Times New Roman" w:cs="Times New Roman"/>
        </w:rPr>
        <w:t xml:space="preserve"> cours de cette </w:t>
      </w:r>
      <w:r w:rsidR="00D239EE" w:rsidRPr="002A20EC">
        <w:rPr>
          <w:rFonts w:ascii="Times New Roman" w:hAnsi="Times New Roman" w:cs="Times New Roman"/>
        </w:rPr>
        <w:t>période</w:t>
      </w:r>
      <w:r w:rsidRPr="002A20EC">
        <w:rPr>
          <w:rFonts w:ascii="Times New Roman" w:hAnsi="Times New Roman" w:cs="Times New Roman"/>
        </w:rPr>
        <w:t>.</w:t>
      </w:r>
    </w:p>
    <w:p w14:paraId="3D41F9B7" w14:textId="7368BDF9" w:rsidR="00E00541" w:rsidRPr="002A20EC" w:rsidRDefault="00E00541" w:rsidP="00235A0B">
      <w:pPr>
        <w:spacing w:line="360" w:lineRule="auto"/>
        <w:rPr>
          <w:rFonts w:ascii="Times New Roman" w:hAnsi="Times New Roman" w:cs="Times New Roman"/>
        </w:rPr>
      </w:pPr>
      <w:r w:rsidRPr="002A20EC">
        <w:rPr>
          <w:rFonts w:ascii="Times New Roman" w:hAnsi="Times New Roman" w:cs="Times New Roman"/>
        </w:rPr>
        <w:t>Ainsi, il faut tout d’abord définir les objectifs et cela en lien avec le contexte sociodémographique économiques du pays.</w:t>
      </w:r>
    </w:p>
    <w:p w14:paraId="2715BE9E" w14:textId="77777777" w:rsidR="008960BD" w:rsidRPr="002A20EC" w:rsidRDefault="00E00541" w:rsidP="00235A0B">
      <w:pPr>
        <w:spacing w:after="240" w:line="360" w:lineRule="auto"/>
        <w:rPr>
          <w:rFonts w:ascii="Times New Roman" w:hAnsi="Times New Roman" w:cs="Times New Roman"/>
        </w:rPr>
      </w:pPr>
      <w:r w:rsidRPr="002A20EC">
        <w:rPr>
          <w:rFonts w:ascii="Times New Roman" w:hAnsi="Times New Roman" w:cs="Times New Roman"/>
        </w:rPr>
        <w:t xml:space="preserve">Pour que les objectifs soient </w:t>
      </w:r>
      <w:r w:rsidR="00A702C4" w:rsidRPr="002A20EC">
        <w:rPr>
          <w:rFonts w:ascii="Times New Roman" w:hAnsi="Times New Roman" w:cs="Times New Roman"/>
        </w:rPr>
        <w:t>réalistes</w:t>
      </w:r>
      <w:r w:rsidRPr="002A20EC">
        <w:rPr>
          <w:rFonts w:ascii="Times New Roman" w:hAnsi="Times New Roman" w:cs="Times New Roman"/>
        </w:rPr>
        <w:t>, il faut donc avoir une vue globale sur l’évolution démographique et particulièrement la population scolarisable et celles des ressources financière</w:t>
      </w:r>
      <w:r w:rsidR="00A702C4" w:rsidRPr="002A20EC">
        <w:rPr>
          <w:rFonts w:ascii="Times New Roman" w:hAnsi="Times New Roman" w:cs="Times New Roman"/>
        </w:rPr>
        <w:t>s</w:t>
      </w:r>
      <w:r w:rsidRPr="002A20EC">
        <w:rPr>
          <w:rFonts w:ascii="Times New Roman" w:hAnsi="Times New Roman" w:cs="Times New Roman"/>
        </w:rPr>
        <w:t xml:space="preserve"> du pays en particulier les ressources </w:t>
      </w:r>
      <w:r w:rsidR="00A702C4" w:rsidRPr="002A20EC">
        <w:rPr>
          <w:rFonts w:ascii="Times New Roman" w:hAnsi="Times New Roman" w:cs="Times New Roman"/>
        </w:rPr>
        <w:t>que le décideur peut affecter</w:t>
      </w:r>
      <w:r w:rsidRPr="002A20EC">
        <w:rPr>
          <w:rFonts w:ascii="Times New Roman" w:hAnsi="Times New Roman" w:cs="Times New Roman"/>
        </w:rPr>
        <w:t xml:space="preserve"> au secteur de l’</w:t>
      </w:r>
      <w:r w:rsidR="00A702C4" w:rsidRPr="002A20EC">
        <w:rPr>
          <w:rFonts w:ascii="Times New Roman" w:hAnsi="Times New Roman" w:cs="Times New Roman"/>
        </w:rPr>
        <w:t>éducation.</w:t>
      </w:r>
    </w:p>
    <w:p w14:paraId="083E84C6" w14:textId="77777777" w:rsidR="00740CA1" w:rsidRPr="002A20EC" w:rsidRDefault="00740CA1" w:rsidP="00235A0B">
      <w:pPr>
        <w:pStyle w:val="Paragraphedeliste"/>
        <w:numPr>
          <w:ilvl w:val="1"/>
          <w:numId w:val="8"/>
        </w:numPr>
        <w:spacing w:line="360" w:lineRule="auto"/>
        <w:outlineLvl w:val="1"/>
        <w:rPr>
          <w:rFonts w:ascii="Times New Roman" w:hAnsi="Times New Roman" w:cs="Times New Roman"/>
          <w:b/>
        </w:rPr>
      </w:pPr>
      <w:bookmarkStart w:id="13" w:name="_Toc35095573"/>
      <w:r w:rsidRPr="002A20EC">
        <w:rPr>
          <w:rFonts w:ascii="Times New Roman" w:hAnsi="Times New Roman" w:cs="Times New Roman"/>
          <w:b/>
        </w:rPr>
        <w:t>Hypothèses du modèle</w:t>
      </w:r>
      <w:bookmarkEnd w:id="13"/>
    </w:p>
    <w:p w14:paraId="61785D72" w14:textId="77777777" w:rsidR="00740CA1" w:rsidRPr="002A20EC" w:rsidRDefault="00740CA1" w:rsidP="00235A0B">
      <w:pPr>
        <w:spacing w:line="360" w:lineRule="auto"/>
        <w:rPr>
          <w:rFonts w:ascii="Times New Roman" w:hAnsi="Times New Roman" w:cs="Times New Roman"/>
        </w:rPr>
      </w:pPr>
      <w:r w:rsidRPr="002A20EC">
        <w:rPr>
          <w:rFonts w:ascii="Times New Roman" w:hAnsi="Times New Roman" w:cs="Times New Roman"/>
        </w:rPr>
        <w:t xml:space="preserve">Un modèle n’est qu’une représentation simplifiée de la réalité. La complexité de la réalité impose de définir des hypothèses pour le modèle afin de le rendre plus digeste. Le MSFE ne déroge pas à cette règle. Ainsi, les hypothèses ci-après </w:t>
      </w:r>
      <w:r w:rsidR="008F07BF" w:rsidRPr="002A20EC">
        <w:rPr>
          <w:rFonts w:ascii="Times New Roman" w:hAnsi="Times New Roman" w:cs="Times New Roman"/>
        </w:rPr>
        <w:t>sont définies dans le cadre de ce modèle :</w:t>
      </w:r>
    </w:p>
    <w:p w14:paraId="61A5BD1F" w14:textId="77777777" w:rsidR="008F07BF" w:rsidRPr="002A20EC" w:rsidRDefault="008F07BF" w:rsidP="00235A0B">
      <w:pPr>
        <w:spacing w:line="360" w:lineRule="auto"/>
        <w:rPr>
          <w:rFonts w:ascii="Times New Roman" w:hAnsi="Times New Roman" w:cs="Times New Roman"/>
        </w:rPr>
      </w:pPr>
      <w:r w:rsidRPr="002A20EC">
        <w:rPr>
          <w:rFonts w:ascii="Times New Roman" w:hAnsi="Times New Roman" w:cs="Times New Roman"/>
        </w:rPr>
        <w:t xml:space="preserve">H1 : </w:t>
      </w:r>
      <w:r w:rsidR="00824140" w:rsidRPr="002A20EC">
        <w:rPr>
          <w:rFonts w:ascii="Times New Roman" w:hAnsi="Times New Roman" w:cs="Times New Roman"/>
        </w:rPr>
        <w:t>Le système éducatif se résume à l’enseignement primaire qui comprend 6 niveaux</w:t>
      </w:r>
    </w:p>
    <w:p w14:paraId="2E553EE1" w14:textId="77777777" w:rsidR="008F07BF" w:rsidRPr="002A20EC" w:rsidRDefault="008F07BF" w:rsidP="00235A0B">
      <w:pPr>
        <w:spacing w:line="360" w:lineRule="auto"/>
        <w:rPr>
          <w:rFonts w:ascii="Times New Roman" w:hAnsi="Times New Roman" w:cs="Times New Roman"/>
        </w:rPr>
      </w:pPr>
      <w:r w:rsidRPr="002A20EC">
        <w:rPr>
          <w:rFonts w:ascii="Times New Roman" w:hAnsi="Times New Roman" w:cs="Times New Roman"/>
        </w:rPr>
        <w:t>H2 :</w:t>
      </w:r>
      <w:r w:rsidR="00824140" w:rsidRPr="002A20EC">
        <w:rPr>
          <w:rFonts w:ascii="Times New Roman" w:hAnsi="Times New Roman" w:cs="Times New Roman"/>
        </w:rPr>
        <w:t xml:space="preserve"> Toutes les classes sont de type simple c’est-à-dire composé d’un seul </w:t>
      </w:r>
      <w:r w:rsidR="00824140" w:rsidRPr="002A20EC">
        <w:rPr>
          <w:rFonts w:ascii="Times New Roman" w:hAnsi="Times New Roman" w:cs="Times New Roman"/>
          <w:b/>
        </w:rPr>
        <w:t>groupe pédagogique</w:t>
      </w:r>
      <w:r w:rsidR="00824140" w:rsidRPr="002A20EC">
        <w:rPr>
          <w:rStyle w:val="Appelnotedebasdep"/>
          <w:rFonts w:ascii="Times New Roman" w:hAnsi="Times New Roman" w:cs="Times New Roman"/>
        </w:rPr>
        <w:footnoteReference w:id="1"/>
      </w:r>
    </w:p>
    <w:p w14:paraId="175A17CE" w14:textId="77777777" w:rsidR="008F07BF" w:rsidRPr="002A20EC" w:rsidRDefault="008F07BF" w:rsidP="00235A0B">
      <w:pPr>
        <w:spacing w:line="360" w:lineRule="auto"/>
        <w:rPr>
          <w:rFonts w:ascii="Times New Roman" w:hAnsi="Times New Roman" w:cs="Times New Roman"/>
        </w:rPr>
      </w:pPr>
      <w:r w:rsidRPr="002A20EC">
        <w:rPr>
          <w:rFonts w:ascii="Times New Roman" w:hAnsi="Times New Roman" w:cs="Times New Roman"/>
        </w:rPr>
        <w:t>H3 :</w:t>
      </w:r>
      <w:r w:rsidR="00824140" w:rsidRPr="002A20EC">
        <w:rPr>
          <w:rFonts w:ascii="Times New Roman" w:hAnsi="Times New Roman" w:cs="Times New Roman"/>
        </w:rPr>
        <w:t xml:space="preserve"> Toutes les classes sont animées par un seul enseignant</w:t>
      </w:r>
    </w:p>
    <w:p w14:paraId="764FFA0C" w14:textId="77777777" w:rsidR="008F07BF" w:rsidRPr="002A20EC" w:rsidRDefault="008F07BF" w:rsidP="00235A0B">
      <w:pPr>
        <w:spacing w:line="360" w:lineRule="auto"/>
        <w:rPr>
          <w:rFonts w:ascii="Times New Roman" w:hAnsi="Times New Roman" w:cs="Times New Roman"/>
        </w:rPr>
      </w:pPr>
      <w:r w:rsidRPr="002A20EC">
        <w:rPr>
          <w:rFonts w:ascii="Times New Roman" w:hAnsi="Times New Roman" w:cs="Times New Roman"/>
        </w:rPr>
        <w:t>H4 :</w:t>
      </w:r>
      <w:r w:rsidR="00824140" w:rsidRPr="002A20EC">
        <w:rPr>
          <w:rFonts w:ascii="Times New Roman" w:hAnsi="Times New Roman" w:cs="Times New Roman"/>
        </w:rPr>
        <w:t xml:space="preserve"> Chaque établissement comporte 6 classe</w:t>
      </w:r>
      <w:r w:rsidR="00CE6980" w:rsidRPr="002A20EC">
        <w:rPr>
          <w:rFonts w:ascii="Times New Roman" w:hAnsi="Times New Roman" w:cs="Times New Roman"/>
        </w:rPr>
        <w:t>s</w:t>
      </w:r>
      <w:r w:rsidR="00824140" w:rsidRPr="002A20EC">
        <w:rPr>
          <w:rFonts w:ascii="Times New Roman" w:hAnsi="Times New Roman" w:cs="Times New Roman"/>
        </w:rPr>
        <w:t xml:space="preserve"> et on envisage un logement pour trois classe</w:t>
      </w:r>
      <w:r w:rsidR="00CE6980" w:rsidRPr="002A20EC">
        <w:rPr>
          <w:rFonts w:ascii="Times New Roman" w:hAnsi="Times New Roman" w:cs="Times New Roman"/>
        </w:rPr>
        <w:t>s</w:t>
      </w:r>
    </w:p>
    <w:p w14:paraId="753891BF" w14:textId="77777777" w:rsidR="00824140" w:rsidRPr="002A20EC" w:rsidRDefault="00824140" w:rsidP="00235A0B">
      <w:pPr>
        <w:spacing w:line="360" w:lineRule="auto"/>
        <w:ind w:left="426" w:hanging="426"/>
        <w:rPr>
          <w:rFonts w:ascii="Times New Roman" w:hAnsi="Times New Roman" w:cs="Times New Roman"/>
        </w:rPr>
      </w:pPr>
      <w:r w:rsidRPr="002A20EC">
        <w:rPr>
          <w:rFonts w:ascii="Times New Roman" w:hAnsi="Times New Roman" w:cs="Times New Roman"/>
        </w:rPr>
        <w:t xml:space="preserve">H5 : les manuels élèves ont une durée de vie de </w:t>
      </w:r>
      <w:r w:rsidR="008B5AD9" w:rsidRPr="002A20EC">
        <w:rPr>
          <w:rFonts w:ascii="Times New Roman" w:hAnsi="Times New Roman" w:cs="Times New Roman"/>
        </w:rPr>
        <w:t>3</w:t>
      </w:r>
      <w:r w:rsidRPr="002A20EC">
        <w:rPr>
          <w:rFonts w:ascii="Times New Roman" w:hAnsi="Times New Roman" w:cs="Times New Roman"/>
        </w:rPr>
        <w:t xml:space="preserve"> années et on fait l’hypothèse que le stock de manuels existant se déprécie annuellement de </w:t>
      </w:r>
      <w:r w:rsidR="008B5AD9" w:rsidRPr="002A20EC">
        <w:rPr>
          <w:rFonts w:ascii="Times New Roman" w:hAnsi="Times New Roman" w:cs="Times New Roman"/>
        </w:rPr>
        <w:t>33</w:t>
      </w:r>
      <w:r w:rsidRPr="002A20EC">
        <w:rPr>
          <w:rFonts w:ascii="Times New Roman" w:hAnsi="Times New Roman" w:cs="Times New Roman"/>
        </w:rPr>
        <w:t>%</w:t>
      </w:r>
      <w:r w:rsidR="00CE6980" w:rsidRPr="002A20EC">
        <w:rPr>
          <w:rFonts w:ascii="Times New Roman" w:hAnsi="Times New Roman" w:cs="Times New Roman"/>
        </w:rPr>
        <w:t>.</w:t>
      </w:r>
    </w:p>
    <w:p w14:paraId="163C421A" w14:textId="05C62F58" w:rsidR="00824140" w:rsidRPr="002A20EC" w:rsidRDefault="00824140" w:rsidP="00235A0B">
      <w:pPr>
        <w:spacing w:line="360" w:lineRule="auto"/>
        <w:ind w:left="426" w:hanging="426"/>
        <w:rPr>
          <w:rFonts w:ascii="Times New Roman" w:hAnsi="Times New Roman" w:cs="Times New Roman"/>
        </w:rPr>
      </w:pPr>
      <w:r w:rsidRPr="002A20EC">
        <w:rPr>
          <w:rFonts w:ascii="Times New Roman" w:hAnsi="Times New Roman" w:cs="Times New Roman"/>
        </w:rPr>
        <w:t xml:space="preserve">H6 : les manuels enseignants ont une durée de vie de </w:t>
      </w:r>
      <w:r w:rsidR="008B5AD9" w:rsidRPr="002A20EC">
        <w:rPr>
          <w:rFonts w:ascii="Times New Roman" w:hAnsi="Times New Roman" w:cs="Times New Roman"/>
        </w:rPr>
        <w:t>5</w:t>
      </w:r>
      <w:r w:rsidRPr="002A20EC">
        <w:rPr>
          <w:rFonts w:ascii="Times New Roman" w:hAnsi="Times New Roman" w:cs="Times New Roman"/>
        </w:rPr>
        <w:t xml:space="preserve"> années et on fait l’hypothèse que le stock de manuels existant se déprécie annuellement de </w:t>
      </w:r>
      <w:r w:rsidR="008B5AD9" w:rsidRPr="002A20EC">
        <w:rPr>
          <w:rFonts w:ascii="Times New Roman" w:hAnsi="Times New Roman" w:cs="Times New Roman"/>
        </w:rPr>
        <w:t>20</w:t>
      </w:r>
      <w:r w:rsidRPr="002A20EC">
        <w:rPr>
          <w:rFonts w:ascii="Times New Roman" w:hAnsi="Times New Roman" w:cs="Times New Roman"/>
        </w:rPr>
        <w:t>%</w:t>
      </w:r>
      <w:r w:rsidR="00497E74" w:rsidRPr="002A20EC">
        <w:rPr>
          <w:rFonts w:ascii="Times New Roman" w:hAnsi="Times New Roman" w:cs="Times New Roman"/>
        </w:rPr>
        <w:t>.</w:t>
      </w:r>
    </w:p>
    <w:p w14:paraId="20C0A0B6" w14:textId="01DE71FE" w:rsidR="001F339D" w:rsidRPr="002A20EC" w:rsidRDefault="001F339D" w:rsidP="00235A0B">
      <w:pPr>
        <w:spacing w:line="360" w:lineRule="auto"/>
        <w:ind w:left="426" w:hanging="426"/>
        <w:rPr>
          <w:rFonts w:ascii="Times New Roman" w:hAnsi="Times New Roman" w:cs="Times New Roman"/>
        </w:rPr>
      </w:pPr>
      <w:r w:rsidRPr="002A20EC">
        <w:rPr>
          <w:rFonts w:ascii="Times New Roman" w:hAnsi="Times New Roman" w:cs="Times New Roman"/>
        </w:rPr>
        <w:t>H7 : le taux d’attrition chez les enseignants est de 3% par an</w:t>
      </w:r>
      <w:r w:rsidR="00492390" w:rsidRPr="002A20EC">
        <w:rPr>
          <w:rFonts w:ascii="Times New Roman" w:hAnsi="Times New Roman" w:cs="Times New Roman"/>
        </w:rPr>
        <w:t>.</w:t>
      </w:r>
      <w:r w:rsidRPr="002A20EC">
        <w:rPr>
          <w:rFonts w:ascii="Times New Roman" w:hAnsi="Times New Roman" w:cs="Times New Roman"/>
        </w:rPr>
        <w:t xml:space="preserve"> </w:t>
      </w:r>
    </w:p>
    <w:p w14:paraId="18E2219D" w14:textId="77777777" w:rsidR="003C4325" w:rsidRPr="002A20EC" w:rsidRDefault="001F339D" w:rsidP="00235A0B">
      <w:pPr>
        <w:spacing w:after="240" w:line="360" w:lineRule="auto"/>
        <w:rPr>
          <w:rFonts w:ascii="Times New Roman" w:hAnsi="Times New Roman" w:cs="Times New Roman"/>
        </w:rPr>
      </w:pPr>
      <w:r w:rsidRPr="002A20EC">
        <w:rPr>
          <w:rFonts w:ascii="Times New Roman" w:hAnsi="Times New Roman" w:cs="Times New Roman"/>
        </w:rPr>
        <w:t>Ces hypothèses seront plus expliquées dans les points qui suivent.</w:t>
      </w:r>
    </w:p>
    <w:p w14:paraId="3630400E" w14:textId="77777777" w:rsidR="00E655CB" w:rsidRPr="002A20EC" w:rsidRDefault="00E655CB" w:rsidP="00235A0B">
      <w:pPr>
        <w:pStyle w:val="Paragraphedeliste"/>
        <w:numPr>
          <w:ilvl w:val="1"/>
          <w:numId w:val="8"/>
        </w:numPr>
        <w:spacing w:line="360" w:lineRule="auto"/>
        <w:outlineLvl w:val="1"/>
        <w:rPr>
          <w:rFonts w:ascii="Times New Roman" w:hAnsi="Times New Roman" w:cs="Times New Roman"/>
          <w:b/>
        </w:rPr>
      </w:pPr>
      <w:bookmarkStart w:id="14" w:name="_Toc35095574"/>
      <w:r w:rsidRPr="002A20EC">
        <w:rPr>
          <w:rFonts w:ascii="Times New Roman" w:hAnsi="Times New Roman" w:cs="Times New Roman"/>
          <w:b/>
        </w:rPr>
        <w:t>Blocs du modèle de simulation financière de l’éducation</w:t>
      </w:r>
      <w:bookmarkEnd w:id="14"/>
    </w:p>
    <w:p w14:paraId="74161F84" w14:textId="18F4505A" w:rsidR="00E655CB" w:rsidRPr="002A20EC" w:rsidRDefault="00E655CB" w:rsidP="00235A0B">
      <w:pPr>
        <w:spacing w:line="360" w:lineRule="auto"/>
        <w:rPr>
          <w:rFonts w:ascii="Times New Roman" w:hAnsi="Times New Roman" w:cs="Times New Roman"/>
        </w:rPr>
      </w:pPr>
      <w:r w:rsidRPr="002A20EC">
        <w:rPr>
          <w:rFonts w:ascii="Times New Roman" w:hAnsi="Times New Roman" w:cs="Times New Roman"/>
        </w:rPr>
        <w:t xml:space="preserve">Les blocs du MSFE vont dépendre des objectifs fixés en matière de politique éducative. Dans le cadre de ce cours, la simulation va concerner uniquement le cycle primaire sous l’hypothèse que le système </w:t>
      </w:r>
      <w:r w:rsidRPr="002A20EC">
        <w:rPr>
          <w:rFonts w:ascii="Times New Roman" w:hAnsi="Times New Roman" w:cs="Times New Roman"/>
        </w:rPr>
        <w:lastRenderedPageBreak/>
        <w:t xml:space="preserve">éducatif se résume à ce cycle. La construction du modèle va permettre de répondre </w:t>
      </w:r>
      <w:r w:rsidR="005F45F2" w:rsidRPr="002A20EC">
        <w:rPr>
          <w:rFonts w:ascii="Times New Roman" w:hAnsi="Times New Roman" w:cs="Times New Roman"/>
        </w:rPr>
        <w:t>aux préoccupations suivantes</w:t>
      </w:r>
      <w:r w:rsidRPr="002A20EC">
        <w:rPr>
          <w:rFonts w:ascii="Times New Roman" w:hAnsi="Times New Roman" w:cs="Times New Roman"/>
        </w:rPr>
        <w:t> :</w:t>
      </w:r>
    </w:p>
    <w:p w14:paraId="0FC40145" w14:textId="77777777" w:rsidR="00E655CB" w:rsidRPr="002A20EC" w:rsidRDefault="00E655CB" w:rsidP="00235A0B">
      <w:pPr>
        <w:pStyle w:val="Paragraphedeliste"/>
        <w:numPr>
          <w:ilvl w:val="0"/>
          <w:numId w:val="6"/>
        </w:numPr>
        <w:spacing w:after="120" w:line="360" w:lineRule="auto"/>
        <w:ind w:left="714" w:hanging="357"/>
        <w:contextualSpacing w:val="0"/>
        <w:rPr>
          <w:rFonts w:ascii="Times New Roman" w:hAnsi="Times New Roman" w:cs="Times New Roman"/>
        </w:rPr>
      </w:pPr>
      <w:r w:rsidRPr="002A20EC">
        <w:rPr>
          <w:rFonts w:ascii="Times New Roman" w:hAnsi="Times New Roman" w:cs="Times New Roman"/>
        </w:rPr>
        <w:t>Quel sera l’effectif de la population scolarisables dans les 10 prochaines années ?</w:t>
      </w:r>
    </w:p>
    <w:p w14:paraId="6D716059" w14:textId="77777777" w:rsidR="00E655CB" w:rsidRPr="002A20EC" w:rsidRDefault="00E655CB" w:rsidP="00235A0B">
      <w:pPr>
        <w:pStyle w:val="Paragraphedeliste"/>
        <w:numPr>
          <w:ilvl w:val="0"/>
          <w:numId w:val="6"/>
        </w:numPr>
        <w:spacing w:after="120" w:line="360" w:lineRule="auto"/>
        <w:ind w:left="714" w:hanging="357"/>
        <w:contextualSpacing w:val="0"/>
        <w:rPr>
          <w:rFonts w:ascii="Times New Roman" w:hAnsi="Times New Roman" w:cs="Times New Roman"/>
        </w:rPr>
      </w:pPr>
      <w:r w:rsidRPr="002A20EC">
        <w:rPr>
          <w:rFonts w:ascii="Times New Roman" w:hAnsi="Times New Roman" w:cs="Times New Roman"/>
        </w:rPr>
        <w:t>Quels sont les niveaux de TBS, TBA, souhaités dans les 10 prochaines années ?</w:t>
      </w:r>
    </w:p>
    <w:p w14:paraId="318A1D96" w14:textId="77777777" w:rsidR="00E655CB" w:rsidRPr="002A20EC" w:rsidRDefault="00E655CB" w:rsidP="00235A0B">
      <w:pPr>
        <w:pStyle w:val="Paragraphedeliste"/>
        <w:numPr>
          <w:ilvl w:val="0"/>
          <w:numId w:val="6"/>
        </w:numPr>
        <w:spacing w:after="120" w:line="360" w:lineRule="auto"/>
        <w:ind w:left="714" w:hanging="357"/>
        <w:contextualSpacing w:val="0"/>
        <w:rPr>
          <w:rFonts w:ascii="Times New Roman" w:hAnsi="Times New Roman" w:cs="Times New Roman"/>
        </w:rPr>
      </w:pPr>
      <w:r w:rsidRPr="002A20EC">
        <w:rPr>
          <w:rFonts w:ascii="Times New Roman" w:hAnsi="Times New Roman" w:cs="Times New Roman"/>
        </w:rPr>
        <w:t xml:space="preserve">Quels est l’effectif des </w:t>
      </w:r>
      <w:r w:rsidR="002859D9" w:rsidRPr="002A20EC">
        <w:rPr>
          <w:rFonts w:ascii="Times New Roman" w:hAnsi="Times New Roman" w:cs="Times New Roman"/>
        </w:rPr>
        <w:t>enseignants</w:t>
      </w:r>
      <w:r w:rsidRPr="002A20EC">
        <w:rPr>
          <w:rFonts w:ascii="Times New Roman" w:hAnsi="Times New Roman" w:cs="Times New Roman"/>
        </w:rPr>
        <w:t xml:space="preserve"> nécessaires</w:t>
      </w:r>
      <w:r w:rsidR="002859D9" w:rsidRPr="002A20EC">
        <w:rPr>
          <w:rFonts w:ascii="Times New Roman" w:hAnsi="Times New Roman" w:cs="Times New Roman"/>
        </w:rPr>
        <w:t xml:space="preserve"> </w:t>
      </w:r>
      <w:r w:rsidRPr="002A20EC">
        <w:rPr>
          <w:rFonts w:ascii="Times New Roman" w:hAnsi="Times New Roman" w:cs="Times New Roman"/>
        </w:rPr>
        <w:t>?</w:t>
      </w:r>
    </w:p>
    <w:p w14:paraId="1A9DC2A9" w14:textId="63701FD4" w:rsidR="00E655CB" w:rsidRPr="002A20EC" w:rsidRDefault="00E655CB" w:rsidP="00235A0B">
      <w:pPr>
        <w:pStyle w:val="Paragraphedeliste"/>
        <w:numPr>
          <w:ilvl w:val="0"/>
          <w:numId w:val="6"/>
        </w:numPr>
        <w:spacing w:after="120" w:line="360" w:lineRule="auto"/>
        <w:ind w:left="714" w:hanging="357"/>
        <w:contextualSpacing w:val="0"/>
        <w:rPr>
          <w:rFonts w:ascii="Times New Roman" w:hAnsi="Times New Roman" w:cs="Times New Roman"/>
        </w:rPr>
      </w:pPr>
      <w:r w:rsidRPr="002A20EC">
        <w:rPr>
          <w:rFonts w:ascii="Times New Roman" w:hAnsi="Times New Roman" w:cs="Times New Roman"/>
        </w:rPr>
        <w:t xml:space="preserve">Quels sont </w:t>
      </w:r>
      <w:r w:rsidR="005F45F2" w:rsidRPr="002A20EC">
        <w:rPr>
          <w:rFonts w:ascii="Times New Roman" w:hAnsi="Times New Roman" w:cs="Times New Roman"/>
        </w:rPr>
        <w:t>les ressources matérielles</w:t>
      </w:r>
      <w:r w:rsidRPr="002A20EC">
        <w:rPr>
          <w:rFonts w:ascii="Times New Roman" w:hAnsi="Times New Roman" w:cs="Times New Roman"/>
        </w:rPr>
        <w:t xml:space="preserve"> nécessaires (salles de classes, manuels…) ?</w:t>
      </w:r>
    </w:p>
    <w:p w14:paraId="31418598" w14:textId="77777777" w:rsidR="00E655CB" w:rsidRPr="002A20EC" w:rsidRDefault="00E655CB" w:rsidP="00235A0B">
      <w:pPr>
        <w:pStyle w:val="Paragraphedeliste"/>
        <w:numPr>
          <w:ilvl w:val="0"/>
          <w:numId w:val="6"/>
        </w:numPr>
        <w:spacing w:after="120" w:line="360" w:lineRule="auto"/>
        <w:ind w:left="714" w:hanging="357"/>
        <w:contextualSpacing w:val="0"/>
        <w:rPr>
          <w:rFonts w:ascii="Times New Roman" w:hAnsi="Times New Roman" w:cs="Times New Roman"/>
        </w:rPr>
      </w:pPr>
      <w:r w:rsidRPr="002A20EC">
        <w:rPr>
          <w:rFonts w:ascii="Times New Roman" w:hAnsi="Times New Roman" w:cs="Times New Roman"/>
        </w:rPr>
        <w:t>Que représente le cout de ces ressources nécessaires ?</w:t>
      </w:r>
    </w:p>
    <w:p w14:paraId="39AED489" w14:textId="77777777" w:rsidR="00E655CB" w:rsidRPr="002A20EC" w:rsidRDefault="00E655CB" w:rsidP="00235A0B">
      <w:pPr>
        <w:spacing w:line="360" w:lineRule="auto"/>
        <w:rPr>
          <w:rFonts w:ascii="Times New Roman" w:hAnsi="Times New Roman" w:cs="Times New Roman"/>
        </w:rPr>
      </w:pPr>
      <w:r w:rsidRPr="002A20EC">
        <w:rPr>
          <w:rFonts w:ascii="Times New Roman" w:hAnsi="Times New Roman" w:cs="Times New Roman"/>
        </w:rPr>
        <w:t>La construction du modèle autour de</w:t>
      </w:r>
      <w:r w:rsidR="0050191E" w:rsidRPr="002A20EC">
        <w:rPr>
          <w:rFonts w:ascii="Times New Roman" w:hAnsi="Times New Roman" w:cs="Times New Roman"/>
        </w:rPr>
        <w:t xml:space="preserve"> ces questions fait apparaitre cinq</w:t>
      </w:r>
      <w:r w:rsidRPr="002A20EC">
        <w:rPr>
          <w:rFonts w:ascii="Times New Roman" w:hAnsi="Times New Roman" w:cs="Times New Roman"/>
        </w:rPr>
        <w:t xml:space="preserve"> blocs :</w:t>
      </w:r>
    </w:p>
    <w:p w14:paraId="031C6E14" w14:textId="77777777" w:rsidR="00E655CB" w:rsidRPr="002A20EC" w:rsidRDefault="00E655CB" w:rsidP="00235A0B">
      <w:pPr>
        <w:pStyle w:val="Paragraphedeliste"/>
        <w:numPr>
          <w:ilvl w:val="0"/>
          <w:numId w:val="4"/>
        </w:numPr>
        <w:spacing w:after="120" w:line="360" w:lineRule="auto"/>
        <w:ind w:left="714" w:hanging="357"/>
        <w:contextualSpacing w:val="0"/>
        <w:rPr>
          <w:rFonts w:ascii="Times New Roman" w:hAnsi="Times New Roman" w:cs="Times New Roman"/>
        </w:rPr>
      </w:pPr>
      <w:r w:rsidRPr="002A20EC">
        <w:rPr>
          <w:rFonts w:ascii="Times New Roman" w:hAnsi="Times New Roman" w:cs="Times New Roman"/>
        </w:rPr>
        <w:t>Le bloc</w:t>
      </w:r>
      <w:r w:rsidRPr="002A20EC">
        <w:rPr>
          <w:rFonts w:ascii="Times New Roman" w:hAnsi="Times New Roman" w:cs="Times New Roman"/>
          <w:b/>
        </w:rPr>
        <w:t xml:space="preserve"> </w:t>
      </w:r>
      <w:r w:rsidRPr="002A20EC">
        <w:rPr>
          <w:rFonts w:ascii="Times New Roman" w:hAnsi="Times New Roman" w:cs="Times New Roman"/>
        </w:rPr>
        <w:t>«</w:t>
      </w:r>
      <w:r w:rsidRPr="002A20EC">
        <w:rPr>
          <w:rFonts w:ascii="Times New Roman" w:hAnsi="Times New Roman" w:cs="Times New Roman"/>
          <w:b/>
        </w:rPr>
        <w:t> démographie</w:t>
      </w:r>
      <w:r w:rsidRPr="002A20EC">
        <w:rPr>
          <w:rFonts w:ascii="Times New Roman" w:hAnsi="Times New Roman" w:cs="Times New Roman"/>
        </w:rPr>
        <w:t xml:space="preserve"> » qui permet de faire la projection des effectifs scolarisables (population ayant l’âge officiel de scolarisation qui est de 6-11 ans dans le cadre de ce modèle et la population de 6 </w:t>
      </w:r>
      <w:r w:rsidR="00CF1322" w:rsidRPr="002A20EC">
        <w:rPr>
          <w:rFonts w:ascii="Times New Roman" w:hAnsi="Times New Roman" w:cs="Times New Roman"/>
        </w:rPr>
        <w:t>ans pour les nouveaux entrants) ;</w:t>
      </w:r>
    </w:p>
    <w:p w14:paraId="74B7B4BA" w14:textId="4B0BD47A" w:rsidR="00F64313" w:rsidRPr="002A20EC" w:rsidRDefault="00F64313" w:rsidP="00235A0B">
      <w:pPr>
        <w:pStyle w:val="Paragraphedeliste"/>
        <w:numPr>
          <w:ilvl w:val="0"/>
          <w:numId w:val="4"/>
        </w:numPr>
        <w:spacing w:after="120" w:line="360" w:lineRule="auto"/>
        <w:ind w:left="714" w:hanging="357"/>
        <w:contextualSpacing w:val="0"/>
        <w:rPr>
          <w:rFonts w:ascii="Times New Roman" w:hAnsi="Times New Roman" w:cs="Times New Roman"/>
        </w:rPr>
      </w:pPr>
      <w:r w:rsidRPr="002A20EC">
        <w:rPr>
          <w:rFonts w:ascii="Times New Roman" w:hAnsi="Times New Roman" w:cs="Times New Roman"/>
        </w:rPr>
        <w:t>Le bloc « </w:t>
      </w:r>
      <w:r w:rsidRPr="002A20EC">
        <w:rPr>
          <w:rFonts w:ascii="Times New Roman" w:hAnsi="Times New Roman" w:cs="Times New Roman"/>
          <w:b/>
        </w:rPr>
        <w:t>demande éducative</w:t>
      </w:r>
      <w:r w:rsidRPr="002A20EC">
        <w:rPr>
          <w:rFonts w:ascii="Times New Roman" w:hAnsi="Times New Roman" w:cs="Times New Roman"/>
        </w:rPr>
        <w:t> » qui permet de projet</w:t>
      </w:r>
      <w:r w:rsidR="00272059" w:rsidRPr="002A20EC">
        <w:rPr>
          <w:rFonts w:ascii="Times New Roman" w:hAnsi="Times New Roman" w:cs="Times New Roman"/>
        </w:rPr>
        <w:t>er</w:t>
      </w:r>
      <w:r w:rsidRPr="002A20EC">
        <w:rPr>
          <w:rFonts w:ascii="Times New Roman" w:hAnsi="Times New Roman" w:cs="Times New Roman"/>
        </w:rPr>
        <w:t xml:space="preserve"> les effectifs des élèves (l’ensemble des élèves du primaire et les nouveaux inscrits)</w:t>
      </w:r>
      <w:r w:rsidR="00CF1322" w:rsidRPr="002A20EC">
        <w:rPr>
          <w:rFonts w:ascii="Times New Roman" w:hAnsi="Times New Roman" w:cs="Times New Roman"/>
        </w:rPr>
        <w:t> ;</w:t>
      </w:r>
    </w:p>
    <w:p w14:paraId="469D3E01" w14:textId="77777777" w:rsidR="00E655CB" w:rsidRPr="002A20EC" w:rsidRDefault="00E655CB" w:rsidP="00235A0B">
      <w:pPr>
        <w:pStyle w:val="Paragraphedeliste"/>
        <w:numPr>
          <w:ilvl w:val="0"/>
          <w:numId w:val="4"/>
        </w:numPr>
        <w:spacing w:after="120" w:line="360" w:lineRule="auto"/>
        <w:ind w:left="714" w:hanging="357"/>
        <w:contextualSpacing w:val="0"/>
        <w:rPr>
          <w:rFonts w:ascii="Times New Roman" w:hAnsi="Times New Roman" w:cs="Times New Roman"/>
        </w:rPr>
      </w:pPr>
      <w:r w:rsidRPr="002A20EC">
        <w:rPr>
          <w:rFonts w:ascii="Times New Roman" w:hAnsi="Times New Roman" w:cs="Times New Roman"/>
        </w:rPr>
        <w:t>Le bloc « </w:t>
      </w:r>
      <w:r w:rsidRPr="002A20EC">
        <w:rPr>
          <w:rFonts w:ascii="Times New Roman" w:hAnsi="Times New Roman" w:cs="Times New Roman"/>
          <w:b/>
        </w:rPr>
        <w:t>objectifs</w:t>
      </w:r>
      <w:r w:rsidRPr="002A20EC">
        <w:rPr>
          <w:rFonts w:ascii="Times New Roman" w:hAnsi="Times New Roman" w:cs="Times New Roman"/>
        </w:rPr>
        <w:t> » qui permet de définir le n</w:t>
      </w:r>
      <w:r w:rsidR="00CF1322" w:rsidRPr="002A20EC">
        <w:rPr>
          <w:rFonts w:ascii="Times New Roman" w:hAnsi="Times New Roman" w:cs="Times New Roman"/>
        </w:rPr>
        <w:t>iveau de TBA et de TBS souhaité ;</w:t>
      </w:r>
    </w:p>
    <w:p w14:paraId="196095A4" w14:textId="77777777" w:rsidR="00E655CB" w:rsidRPr="002A20EC" w:rsidRDefault="00E655CB" w:rsidP="00235A0B">
      <w:pPr>
        <w:pStyle w:val="Paragraphedeliste"/>
        <w:numPr>
          <w:ilvl w:val="0"/>
          <w:numId w:val="4"/>
        </w:numPr>
        <w:spacing w:after="120" w:line="360" w:lineRule="auto"/>
        <w:ind w:left="714" w:hanging="357"/>
        <w:contextualSpacing w:val="0"/>
        <w:rPr>
          <w:rFonts w:ascii="Times New Roman" w:hAnsi="Times New Roman" w:cs="Times New Roman"/>
        </w:rPr>
      </w:pPr>
      <w:r w:rsidRPr="002A20EC">
        <w:rPr>
          <w:rFonts w:ascii="Times New Roman" w:hAnsi="Times New Roman" w:cs="Times New Roman"/>
        </w:rPr>
        <w:t>Le bloc « </w:t>
      </w:r>
      <w:r w:rsidR="00F64313" w:rsidRPr="002A20EC">
        <w:rPr>
          <w:rFonts w:ascii="Times New Roman" w:hAnsi="Times New Roman" w:cs="Times New Roman"/>
          <w:b/>
        </w:rPr>
        <w:t>Offre éducative</w:t>
      </w:r>
      <w:r w:rsidRPr="002A20EC">
        <w:rPr>
          <w:rFonts w:ascii="Times New Roman" w:hAnsi="Times New Roman" w:cs="Times New Roman"/>
        </w:rPr>
        <w:t> » qui permet de projeter le nombre de salles de classe nécessaires</w:t>
      </w:r>
      <w:r w:rsidR="00F64313" w:rsidRPr="002A20EC">
        <w:rPr>
          <w:rFonts w:ascii="Times New Roman" w:hAnsi="Times New Roman" w:cs="Times New Roman"/>
        </w:rPr>
        <w:t xml:space="preserve">, de logements, le nombre d’enseignants ainsi que les manuels </w:t>
      </w:r>
      <w:r w:rsidR="00CF1322" w:rsidRPr="002A20EC">
        <w:rPr>
          <w:rFonts w:ascii="Times New Roman" w:hAnsi="Times New Roman" w:cs="Times New Roman"/>
        </w:rPr>
        <w:t>nécessaires ;</w:t>
      </w:r>
    </w:p>
    <w:p w14:paraId="29596FEC" w14:textId="77777777" w:rsidR="00A90FF9" w:rsidRPr="002A20EC" w:rsidRDefault="00E655CB" w:rsidP="00235A0B">
      <w:pPr>
        <w:pStyle w:val="Paragraphedeliste"/>
        <w:numPr>
          <w:ilvl w:val="0"/>
          <w:numId w:val="4"/>
        </w:numPr>
        <w:spacing w:after="240" w:line="360" w:lineRule="auto"/>
        <w:ind w:left="714" w:hanging="357"/>
        <w:contextualSpacing w:val="0"/>
        <w:rPr>
          <w:rFonts w:ascii="Times New Roman" w:hAnsi="Times New Roman" w:cs="Times New Roman"/>
        </w:rPr>
      </w:pPr>
      <w:r w:rsidRPr="002A20EC">
        <w:rPr>
          <w:rFonts w:ascii="Times New Roman" w:hAnsi="Times New Roman" w:cs="Times New Roman"/>
        </w:rPr>
        <w:t>Le bloc « </w:t>
      </w:r>
      <w:r w:rsidRPr="002A20EC">
        <w:rPr>
          <w:rFonts w:ascii="Times New Roman" w:hAnsi="Times New Roman" w:cs="Times New Roman"/>
          <w:b/>
        </w:rPr>
        <w:t>cout</w:t>
      </w:r>
      <w:r w:rsidRPr="002A20EC">
        <w:rPr>
          <w:rFonts w:ascii="Times New Roman" w:hAnsi="Times New Roman" w:cs="Times New Roman"/>
        </w:rPr>
        <w:t> » qui permet de traduire tous ces besoins sous forme de ressources financières</w:t>
      </w:r>
      <w:r w:rsidR="00CF1322" w:rsidRPr="002A20EC">
        <w:rPr>
          <w:rFonts w:ascii="Times New Roman" w:hAnsi="Times New Roman" w:cs="Times New Roman"/>
        </w:rPr>
        <w:t>.</w:t>
      </w:r>
    </w:p>
    <w:p w14:paraId="6727852D" w14:textId="77777777" w:rsidR="003C4325" w:rsidRPr="002A20EC" w:rsidRDefault="00A90FF9" w:rsidP="00235A0B">
      <w:pPr>
        <w:pStyle w:val="Paragraphedeliste"/>
        <w:numPr>
          <w:ilvl w:val="1"/>
          <w:numId w:val="8"/>
        </w:numPr>
        <w:spacing w:line="360" w:lineRule="auto"/>
        <w:outlineLvl w:val="1"/>
        <w:rPr>
          <w:rFonts w:ascii="Times New Roman" w:hAnsi="Times New Roman" w:cs="Times New Roman"/>
          <w:b/>
        </w:rPr>
      </w:pPr>
      <w:bookmarkStart w:id="15" w:name="_Toc35095575"/>
      <w:r w:rsidRPr="002A20EC">
        <w:rPr>
          <w:rFonts w:ascii="Times New Roman" w:hAnsi="Times New Roman" w:cs="Times New Roman"/>
          <w:b/>
        </w:rPr>
        <w:t>C</w:t>
      </w:r>
      <w:r w:rsidR="006578C3" w:rsidRPr="002A20EC">
        <w:rPr>
          <w:rFonts w:ascii="Times New Roman" w:hAnsi="Times New Roman" w:cs="Times New Roman"/>
          <w:b/>
        </w:rPr>
        <w:t>onstruction du modèle de simulation financière de l’éducation</w:t>
      </w:r>
      <w:bookmarkEnd w:id="15"/>
    </w:p>
    <w:p w14:paraId="722D0462" w14:textId="61912FFD" w:rsidR="00A90FF9" w:rsidRPr="002A20EC" w:rsidRDefault="00BD2FCD" w:rsidP="00235A0B">
      <w:pPr>
        <w:spacing w:line="360" w:lineRule="auto"/>
        <w:rPr>
          <w:rFonts w:ascii="Times New Roman" w:hAnsi="Times New Roman" w:cs="Times New Roman"/>
        </w:rPr>
      </w:pPr>
      <w:r w:rsidRPr="002A20EC">
        <w:rPr>
          <w:rFonts w:ascii="Times New Roman" w:hAnsi="Times New Roman" w:cs="Times New Roman"/>
        </w:rPr>
        <w:t>Pour construire l</w:t>
      </w:r>
      <w:r w:rsidR="000D6612" w:rsidRPr="002A20EC">
        <w:rPr>
          <w:rFonts w:ascii="Times New Roman" w:hAnsi="Times New Roman" w:cs="Times New Roman"/>
        </w:rPr>
        <w:t>e</w:t>
      </w:r>
      <w:r w:rsidRPr="002A20EC">
        <w:rPr>
          <w:rFonts w:ascii="Times New Roman" w:hAnsi="Times New Roman" w:cs="Times New Roman"/>
        </w:rPr>
        <w:t xml:space="preserve"> </w:t>
      </w:r>
      <w:r w:rsidR="000D6612" w:rsidRPr="002A20EC">
        <w:rPr>
          <w:rFonts w:ascii="Times New Roman" w:hAnsi="Times New Roman" w:cs="Times New Roman"/>
        </w:rPr>
        <w:t>modèle</w:t>
      </w:r>
      <w:r w:rsidR="00561CE6" w:rsidRPr="002A20EC">
        <w:rPr>
          <w:rFonts w:ascii="Times New Roman" w:hAnsi="Times New Roman" w:cs="Times New Roman"/>
        </w:rPr>
        <w:t>, nous allons partir d’un fichier de données comportant des données démographique</w:t>
      </w:r>
      <w:r w:rsidR="004D13CF">
        <w:rPr>
          <w:rFonts w:ascii="Times New Roman" w:hAnsi="Times New Roman" w:cs="Times New Roman"/>
        </w:rPr>
        <w:t xml:space="preserve"> et</w:t>
      </w:r>
      <w:r w:rsidR="00561CE6" w:rsidRPr="002A20EC">
        <w:rPr>
          <w:rFonts w:ascii="Times New Roman" w:hAnsi="Times New Roman" w:cs="Times New Roman"/>
        </w:rPr>
        <w:t xml:space="preserve"> économiques sur le système éducatif d’un pays.</w:t>
      </w:r>
    </w:p>
    <w:p w14:paraId="440E192A" w14:textId="77777777" w:rsidR="00561CE6" w:rsidRPr="002A20EC" w:rsidRDefault="00561CE6" w:rsidP="00235A0B">
      <w:pPr>
        <w:spacing w:line="360" w:lineRule="auto"/>
        <w:rPr>
          <w:rFonts w:ascii="Times New Roman" w:hAnsi="Times New Roman" w:cs="Times New Roman"/>
        </w:rPr>
      </w:pPr>
      <w:r w:rsidRPr="002A20EC">
        <w:rPr>
          <w:rFonts w:ascii="Times New Roman" w:hAnsi="Times New Roman" w:cs="Times New Roman"/>
        </w:rPr>
        <w:t xml:space="preserve">Dans le pays, le dernier </w:t>
      </w:r>
      <w:r w:rsidR="001F22D7" w:rsidRPr="002A20EC">
        <w:rPr>
          <w:rFonts w:ascii="Times New Roman" w:hAnsi="Times New Roman" w:cs="Times New Roman"/>
        </w:rPr>
        <w:t>recensement</w:t>
      </w:r>
      <w:r w:rsidRPr="002A20EC">
        <w:rPr>
          <w:rFonts w:ascii="Times New Roman" w:hAnsi="Times New Roman" w:cs="Times New Roman"/>
        </w:rPr>
        <w:t xml:space="preserve"> a eu lieu en 2020</w:t>
      </w:r>
      <w:r w:rsidR="001F22D7" w:rsidRPr="002A20EC">
        <w:rPr>
          <w:rFonts w:ascii="Times New Roman" w:hAnsi="Times New Roman" w:cs="Times New Roman"/>
        </w:rPr>
        <w:t xml:space="preserve"> et prévoit un accroissement de la population de </w:t>
      </w:r>
      <w:r w:rsidR="00B70F87" w:rsidRPr="002A20EC">
        <w:rPr>
          <w:rFonts w:ascii="Times New Roman" w:hAnsi="Times New Roman" w:cs="Times New Roman"/>
        </w:rPr>
        <w:t xml:space="preserve">2,4% </w:t>
      </w:r>
      <w:r w:rsidR="001F22D7" w:rsidRPr="002A20EC">
        <w:rPr>
          <w:rFonts w:ascii="Times New Roman" w:hAnsi="Times New Roman" w:cs="Times New Roman"/>
        </w:rPr>
        <w:t xml:space="preserve">en moyenne par an au cours des 10 prochaines années dont </w:t>
      </w:r>
      <w:r w:rsidR="00B70F87" w:rsidRPr="002A20EC">
        <w:rPr>
          <w:rFonts w:ascii="Times New Roman" w:hAnsi="Times New Roman" w:cs="Times New Roman"/>
        </w:rPr>
        <w:t>3,1% pour</w:t>
      </w:r>
      <w:r w:rsidR="001F22D7" w:rsidRPr="002A20EC">
        <w:rPr>
          <w:rFonts w:ascii="Times New Roman" w:hAnsi="Times New Roman" w:cs="Times New Roman"/>
        </w:rPr>
        <w:t xml:space="preserve"> les 6 ans et 2,7% pour la population âgée de 6 à 11 ans</w:t>
      </w:r>
      <w:r w:rsidR="00495186" w:rsidRPr="002A20EC">
        <w:rPr>
          <w:rFonts w:ascii="Times New Roman" w:hAnsi="Times New Roman" w:cs="Times New Roman"/>
        </w:rPr>
        <w:t>.</w:t>
      </w:r>
    </w:p>
    <w:p w14:paraId="6BE839F2" w14:textId="77777777" w:rsidR="00495186" w:rsidRPr="002A20EC" w:rsidRDefault="00495186" w:rsidP="00235A0B">
      <w:pPr>
        <w:spacing w:line="360" w:lineRule="auto"/>
        <w:rPr>
          <w:rFonts w:ascii="Times New Roman" w:hAnsi="Times New Roman" w:cs="Times New Roman"/>
        </w:rPr>
      </w:pPr>
      <w:r w:rsidRPr="002A20EC">
        <w:rPr>
          <w:rFonts w:ascii="Times New Roman" w:hAnsi="Times New Roman" w:cs="Times New Roman"/>
        </w:rPr>
        <w:t>Dans cette simulation, nous allons dans un premier temps examiner la progression des TBA et TBS</w:t>
      </w:r>
      <w:r w:rsidR="00657895" w:rsidRPr="002A20EC">
        <w:rPr>
          <w:rFonts w:ascii="Times New Roman" w:hAnsi="Times New Roman" w:cs="Times New Roman"/>
        </w:rPr>
        <w:t xml:space="preserve"> au cours de ces 5 dernières années afin de pouvoir se fixer des objectifs réalistes.</w:t>
      </w:r>
      <w:r w:rsidRPr="002A20EC">
        <w:rPr>
          <w:rFonts w:ascii="Times New Roman" w:hAnsi="Times New Roman" w:cs="Times New Roman"/>
        </w:rPr>
        <w:t xml:space="preserve"> </w:t>
      </w:r>
    </w:p>
    <w:p w14:paraId="4703E303" w14:textId="77777777" w:rsidR="00495186" w:rsidRPr="002A20EC" w:rsidRDefault="00657895" w:rsidP="00235A0B">
      <w:pPr>
        <w:spacing w:line="360" w:lineRule="auto"/>
        <w:rPr>
          <w:rFonts w:ascii="Times New Roman" w:hAnsi="Times New Roman" w:cs="Times New Roman"/>
        </w:rPr>
      </w:pPr>
      <w:r w:rsidRPr="002A20EC">
        <w:rPr>
          <w:rFonts w:ascii="Times New Roman" w:hAnsi="Times New Roman" w:cs="Times New Roman"/>
        </w:rPr>
        <w:t>N</w:t>
      </w:r>
      <w:r w:rsidR="00495186" w:rsidRPr="002A20EC">
        <w:rPr>
          <w:rFonts w:ascii="Times New Roman" w:hAnsi="Times New Roman" w:cs="Times New Roman"/>
        </w:rPr>
        <w:t>ous allons</w:t>
      </w:r>
      <w:r w:rsidRPr="002A20EC">
        <w:rPr>
          <w:rFonts w:ascii="Times New Roman" w:hAnsi="Times New Roman" w:cs="Times New Roman"/>
        </w:rPr>
        <w:t xml:space="preserve"> ensuite</w:t>
      </w:r>
      <w:r w:rsidR="00495186" w:rsidRPr="002A20EC">
        <w:rPr>
          <w:rFonts w:ascii="Times New Roman" w:hAnsi="Times New Roman" w:cs="Times New Roman"/>
        </w:rPr>
        <w:t xml:space="preserve"> partir des projections de la population de 6 ans et de 6 à 11 ans pour estimer les effectifs </w:t>
      </w:r>
      <w:r w:rsidR="001F4848" w:rsidRPr="002A20EC">
        <w:rPr>
          <w:rFonts w:ascii="Times New Roman" w:hAnsi="Times New Roman" w:cs="Times New Roman"/>
        </w:rPr>
        <w:t>qu’il faut dans le système éducatif pour garantir les objectifs fixés en matière de TBA et de TBS</w:t>
      </w:r>
      <w:r w:rsidR="004F0E11" w:rsidRPr="002A20EC">
        <w:rPr>
          <w:rFonts w:ascii="Times New Roman" w:hAnsi="Times New Roman" w:cs="Times New Roman"/>
        </w:rPr>
        <w:t>.</w:t>
      </w:r>
    </w:p>
    <w:p w14:paraId="7B28CBB8" w14:textId="7CF9D784" w:rsidR="004F0E11" w:rsidRPr="002A20EC" w:rsidRDefault="004F0E11" w:rsidP="00235A0B">
      <w:pPr>
        <w:spacing w:line="360" w:lineRule="auto"/>
        <w:rPr>
          <w:rFonts w:ascii="Times New Roman" w:hAnsi="Times New Roman" w:cs="Times New Roman"/>
        </w:rPr>
      </w:pPr>
      <w:r w:rsidRPr="002A20EC">
        <w:rPr>
          <w:rFonts w:ascii="Times New Roman" w:hAnsi="Times New Roman" w:cs="Times New Roman"/>
        </w:rPr>
        <w:t xml:space="preserve">La troisième étape va consister </w:t>
      </w:r>
      <w:r w:rsidR="000946CF" w:rsidRPr="002A20EC">
        <w:rPr>
          <w:rFonts w:ascii="Times New Roman" w:hAnsi="Times New Roman" w:cs="Times New Roman"/>
        </w:rPr>
        <w:t xml:space="preserve">à </w:t>
      </w:r>
      <w:r w:rsidRPr="002A20EC">
        <w:rPr>
          <w:rFonts w:ascii="Times New Roman" w:hAnsi="Times New Roman" w:cs="Times New Roman"/>
        </w:rPr>
        <w:t xml:space="preserve">estimer le nombre de salles de classes nécessaire. Ici on </w:t>
      </w:r>
      <w:r w:rsidR="00F61522" w:rsidRPr="002A20EC">
        <w:rPr>
          <w:rFonts w:ascii="Times New Roman" w:hAnsi="Times New Roman" w:cs="Times New Roman"/>
        </w:rPr>
        <w:t>relève</w:t>
      </w:r>
      <w:r w:rsidRPr="002A20EC">
        <w:rPr>
          <w:rFonts w:ascii="Times New Roman" w:hAnsi="Times New Roman" w:cs="Times New Roman"/>
        </w:rPr>
        <w:t xml:space="preserve"> que la norme des effectifs par classe dans ce pays est de 40 </w:t>
      </w:r>
      <w:r w:rsidR="00F61522" w:rsidRPr="002A20EC">
        <w:rPr>
          <w:rFonts w:ascii="Times New Roman" w:hAnsi="Times New Roman" w:cs="Times New Roman"/>
        </w:rPr>
        <w:t>élèves</w:t>
      </w:r>
      <w:r w:rsidRPr="002A20EC">
        <w:rPr>
          <w:rFonts w:ascii="Times New Roman" w:hAnsi="Times New Roman" w:cs="Times New Roman"/>
        </w:rPr>
        <w:t xml:space="preserve">. Comme l’indique le fichier de données, en 2020 ce ratio est de </w:t>
      </w:r>
      <w:r w:rsidR="00F61522" w:rsidRPr="002A20EC">
        <w:rPr>
          <w:rFonts w:ascii="Times New Roman" w:hAnsi="Times New Roman" w:cs="Times New Roman"/>
        </w:rPr>
        <w:t>48,5. L’objectif de la politique éducative est d’atteindre la norme de 40 en 2030.</w:t>
      </w:r>
      <w:r w:rsidRPr="002A20EC">
        <w:rPr>
          <w:rFonts w:ascii="Times New Roman" w:hAnsi="Times New Roman" w:cs="Times New Roman"/>
        </w:rPr>
        <w:t xml:space="preserve"> </w:t>
      </w:r>
      <w:r w:rsidR="00F61522" w:rsidRPr="002A20EC">
        <w:rPr>
          <w:rFonts w:ascii="Times New Roman" w:hAnsi="Times New Roman" w:cs="Times New Roman"/>
        </w:rPr>
        <w:t>Il faudra donc en tenir compte dans l’exercice de simulation.</w:t>
      </w:r>
    </w:p>
    <w:p w14:paraId="671C45AE" w14:textId="716E5F27" w:rsidR="00F61522" w:rsidRPr="002A20EC" w:rsidRDefault="00F61522" w:rsidP="00235A0B">
      <w:pPr>
        <w:spacing w:line="360" w:lineRule="auto"/>
        <w:rPr>
          <w:rFonts w:ascii="Times New Roman" w:hAnsi="Times New Roman" w:cs="Times New Roman"/>
        </w:rPr>
      </w:pPr>
      <w:r w:rsidRPr="002A20EC">
        <w:rPr>
          <w:rFonts w:ascii="Times New Roman" w:hAnsi="Times New Roman" w:cs="Times New Roman"/>
        </w:rPr>
        <w:lastRenderedPageBreak/>
        <w:t xml:space="preserve">La quatrième étape consiste à estimer le nombre d’enseignant nécessaires. Ici comme </w:t>
      </w:r>
      <w:r w:rsidR="001F339D" w:rsidRPr="002A20EC">
        <w:rPr>
          <w:rFonts w:ascii="Times New Roman" w:hAnsi="Times New Roman" w:cs="Times New Roman"/>
        </w:rPr>
        <w:t>les hypothèses</w:t>
      </w:r>
      <w:r w:rsidRPr="002A20EC">
        <w:rPr>
          <w:rFonts w:ascii="Times New Roman" w:hAnsi="Times New Roman" w:cs="Times New Roman"/>
        </w:rPr>
        <w:t xml:space="preserve"> l’indique</w:t>
      </w:r>
      <w:r w:rsidR="000946CF" w:rsidRPr="002A20EC">
        <w:rPr>
          <w:rFonts w:ascii="Times New Roman" w:hAnsi="Times New Roman" w:cs="Times New Roman"/>
        </w:rPr>
        <w:t>nt</w:t>
      </w:r>
      <w:r w:rsidRPr="002A20EC">
        <w:rPr>
          <w:rFonts w:ascii="Times New Roman" w:hAnsi="Times New Roman" w:cs="Times New Roman"/>
        </w:rPr>
        <w:t xml:space="preserve">, dans le pays en question, </w:t>
      </w:r>
      <w:r w:rsidR="000946CF" w:rsidRPr="002A20EC">
        <w:rPr>
          <w:rFonts w:ascii="Times New Roman" w:hAnsi="Times New Roman" w:cs="Times New Roman"/>
        </w:rPr>
        <w:t xml:space="preserve">les </w:t>
      </w:r>
      <w:r w:rsidRPr="002A20EC">
        <w:rPr>
          <w:rFonts w:ascii="Times New Roman" w:hAnsi="Times New Roman" w:cs="Times New Roman"/>
        </w:rPr>
        <w:t>enseignant</w:t>
      </w:r>
      <w:r w:rsidR="000946CF" w:rsidRPr="002A20EC">
        <w:rPr>
          <w:rFonts w:ascii="Times New Roman" w:hAnsi="Times New Roman" w:cs="Times New Roman"/>
        </w:rPr>
        <w:t>s</w:t>
      </w:r>
      <w:r w:rsidRPr="002A20EC">
        <w:rPr>
          <w:rFonts w:ascii="Times New Roman" w:hAnsi="Times New Roman" w:cs="Times New Roman"/>
        </w:rPr>
        <w:t xml:space="preserve"> tiennent les </w:t>
      </w:r>
      <w:r w:rsidR="001F339D" w:rsidRPr="002A20EC">
        <w:rPr>
          <w:rFonts w:ascii="Times New Roman" w:hAnsi="Times New Roman" w:cs="Times New Roman"/>
        </w:rPr>
        <w:t>élèves</w:t>
      </w:r>
      <w:r w:rsidRPr="002A20EC">
        <w:rPr>
          <w:rFonts w:ascii="Times New Roman" w:hAnsi="Times New Roman" w:cs="Times New Roman"/>
        </w:rPr>
        <w:t xml:space="preserve"> dans </w:t>
      </w:r>
      <w:r w:rsidR="001F339D" w:rsidRPr="002A20EC">
        <w:rPr>
          <w:rFonts w:ascii="Times New Roman" w:hAnsi="Times New Roman" w:cs="Times New Roman"/>
        </w:rPr>
        <w:t>des classes</w:t>
      </w:r>
      <w:r w:rsidRPr="002A20EC">
        <w:rPr>
          <w:rFonts w:ascii="Times New Roman" w:hAnsi="Times New Roman" w:cs="Times New Roman"/>
        </w:rPr>
        <w:t xml:space="preserve"> dit</w:t>
      </w:r>
      <w:r w:rsidR="001F339D" w:rsidRPr="002A20EC">
        <w:rPr>
          <w:rFonts w:ascii="Times New Roman" w:hAnsi="Times New Roman" w:cs="Times New Roman"/>
        </w:rPr>
        <w:t>es</w:t>
      </w:r>
      <w:r w:rsidRPr="002A20EC">
        <w:rPr>
          <w:rFonts w:ascii="Times New Roman" w:hAnsi="Times New Roman" w:cs="Times New Roman"/>
        </w:rPr>
        <w:t xml:space="preserve"> simple</w:t>
      </w:r>
      <w:r w:rsidR="001F339D" w:rsidRPr="002A20EC">
        <w:rPr>
          <w:rFonts w:ascii="Times New Roman" w:hAnsi="Times New Roman" w:cs="Times New Roman"/>
        </w:rPr>
        <w:t>s</w:t>
      </w:r>
      <w:r w:rsidRPr="002A20EC">
        <w:rPr>
          <w:rFonts w:ascii="Times New Roman" w:hAnsi="Times New Roman" w:cs="Times New Roman"/>
        </w:rPr>
        <w:t xml:space="preserve"> </w:t>
      </w:r>
      <w:r w:rsidR="001F339D" w:rsidRPr="002A20EC">
        <w:rPr>
          <w:rFonts w:ascii="Times New Roman" w:hAnsi="Times New Roman" w:cs="Times New Roman"/>
        </w:rPr>
        <w:t>(un seul groupe pédagogique). L’</w:t>
      </w:r>
      <w:r w:rsidR="00A4723A" w:rsidRPr="002A20EC">
        <w:rPr>
          <w:rFonts w:ascii="Times New Roman" w:hAnsi="Times New Roman" w:cs="Times New Roman"/>
        </w:rPr>
        <w:t>hypothèse</w:t>
      </w:r>
      <w:r w:rsidR="001F339D" w:rsidRPr="002A20EC">
        <w:rPr>
          <w:rFonts w:ascii="Times New Roman" w:hAnsi="Times New Roman" w:cs="Times New Roman"/>
        </w:rPr>
        <w:t xml:space="preserve"> 7 du MSFE indique que le taux d’attrition </w:t>
      </w:r>
      <w:r w:rsidR="00A4723A" w:rsidRPr="002A20EC">
        <w:rPr>
          <w:rFonts w:ascii="Times New Roman" w:hAnsi="Times New Roman" w:cs="Times New Roman"/>
        </w:rPr>
        <w:t>chez les</w:t>
      </w:r>
      <w:r w:rsidR="001F339D" w:rsidRPr="002A20EC">
        <w:rPr>
          <w:rFonts w:ascii="Times New Roman" w:hAnsi="Times New Roman" w:cs="Times New Roman"/>
        </w:rPr>
        <w:t xml:space="preserve"> enseignants est de 3%</w:t>
      </w:r>
      <w:r w:rsidR="00A4723A" w:rsidRPr="002A20EC">
        <w:rPr>
          <w:rFonts w:ascii="Times New Roman" w:hAnsi="Times New Roman" w:cs="Times New Roman"/>
        </w:rPr>
        <w:t xml:space="preserve">. Cela </w:t>
      </w:r>
      <w:r w:rsidR="00F21E59" w:rsidRPr="002A20EC">
        <w:rPr>
          <w:rFonts w:ascii="Times New Roman" w:hAnsi="Times New Roman" w:cs="Times New Roman"/>
        </w:rPr>
        <w:t>signifie</w:t>
      </w:r>
      <w:r w:rsidR="00A4723A" w:rsidRPr="002A20EC">
        <w:rPr>
          <w:rFonts w:ascii="Times New Roman" w:hAnsi="Times New Roman" w:cs="Times New Roman"/>
        </w:rPr>
        <w:t xml:space="preserve"> qu’en moyenne, chaque année, </w:t>
      </w:r>
      <w:r w:rsidR="00F21E59" w:rsidRPr="002A20EC">
        <w:rPr>
          <w:rFonts w:ascii="Times New Roman" w:hAnsi="Times New Roman" w:cs="Times New Roman"/>
        </w:rPr>
        <w:t xml:space="preserve">le systèmes éducatif perd 3% des enseignants pour des raison diverses (retraite, décès, démission…). </w:t>
      </w:r>
    </w:p>
    <w:p w14:paraId="42AA1D85" w14:textId="77777777" w:rsidR="00045A4E" w:rsidRPr="002A20EC" w:rsidRDefault="00045A4E" w:rsidP="00235A0B">
      <w:pPr>
        <w:spacing w:line="360" w:lineRule="auto"/>
        <w:rPr>
          <w:rFonts w:ascii="Times New Roman" w:hAnsi="Times New Roman" w:cs="Times New Roman"/>
        </w:rPr>
      </w:pPr>
      <w:r w:rsidRPr="002A20EC">
        <w:rPr>
          <w:rFonts w:ascii="Times New Roman" w:hAnsi="Times New Roman" w:cs="Times New Roman"/>
        </w:rPr>
        <w:t>La cinquième étape consiste à estimer le nombre de manuels (élèves et enseignants) nécessaires en prenant en compte les exigences des hypothèses H5 et H6.</w:t>
      </w:r>
    </w:p>
    <w:p w14:paraId="66155828" w14:textId="60E240F0" w:rsidR="00BC34E3" w:rsidRPr="002A20EC" w:rsidRDefault="00045A4E" w:rsidP="00235A0B">
      <w:pPr>
        <w:spacing w:line="360" w:lineRule="auto"/>
        <w:rPr>
          <w:rFonts w:ascii="Times New Roman" w:hAnsi="Times New Roman" w:cs="Times New Roman"/>
        </w:rPr>
      </w:pPr>
      <w:r w:rsidRPr="002A20EC">
        <w:rPr>
          <w:rFonts w:ascii="Times New Roman" w:hAnsi="Times New Roman" w:cs="Times New Roman"/>
        </w:rPr>
        <w:t xml:space="preserve">La cinquième étape consiste à estimer les couts </w:t>
      </w:r>
      <w:r w:rsidR="001A7632" w:rsidRPr="002A20EC">
        <w:rPr>
          <w:rFonts w:ascii="Times New Roman" w:hAnsi="Times New Roman" w:cs="Times New Roman"/>
        </w:rPr>
        <w:t xml:space="preserve">associés à toutes ces actions. </w:t>
      </w:r>
    </w:p>
    <w:p w14:paraId="5BE3EF04" w14:textId="77777777" w:rsidR="00BC34E3" w:rsidRPr="002A20EC" w:rsidRDefault="00BC34E3" w:rsidP="00235A0B">
      <w:pPr>
        <w:spacing w:line="360" w:lineRule="auto"/>
        <w:rPr>
          <w:rFonts w:ascii="Times New Roman" w:hAnsi="Times New Roman" w:cs="Times New Roman"/>
        </w:rPr>
      </w:pPr>
    </w:p>
    <w:p w14:paraId="5255494A" w14:textId="77777777" w:rsidR="008B76B8" w:rsidRPr="002A20EC" w:rsidRDefault="008B76B8" w:rsidP="00235A0B">
      <w:pPr>
        <w:pStyle w:val="Paragraphedeliste"/>
        <w:numPr>
          <w:ilvl w:val="2"/>
          <w:numId w:val="8"/>
        </w:numPr>
        <w:spacing w:line="360" w:lineRule="auto"/>
        <w:ind w:left="1276" w:hanging="567"/>
        <w:outlineLvl w:val="2"/>
        <w:rPr>
          <w:rFonts w:ascii="Times New Roman" w:hAnsi="Times New Roman" w:cs="Times New Roman"/>
          <w:b/>
        </w:rPr>
      </w:pPr>
      <w:r w:rsidRPr="002A20EC">
        <w:rPr>
          <w:rFonts w:ascii="Times New Roman" w:hAnsi="Times New Roman" w:cs="Times New Roman"/>
          <w:b/>
        </w:rPr>
        <w:t xml:space="preserve"> </w:t>
      </w:r>
      <w:bookmarkStart w:id="16" w:name="_Toc35095576"/>
      <w:r w:rsidRPr="002A20EC">
        <w:rPr>
          <w:rFonts w:ascii="Times New Roman" w:hAnsi="Times New Roman" w:cs="Times New Roman"/>
          <w:b/>
        </w:rPr>
        <w:t>Projections démographiques</w:t>
      </w:r>
      <w:bookmarkEnd w:id="16"/>
    </w:p>
    <w:p w14:paraId="2CE977BF" w14:textId="77777777" w:rsidR="00B70F87" w:rsidRPr="002A20EC" w:rsidRDefault="00B70F87" w:rsidP="00235A0B">
      <w:pPr>
        <w:spacing w:line="360" w:lineRule="auto"/>
        <w:rPr>
          <w:rFonts w:ascii="Times New Roman" w:hAnsi="Times New Roman" w:cs="Times New Roman"/>
        </w:rPr>
      </w:pPr>
      <w:r w:rsidRPr="002A20EC">
        <w:rPr>
          <w:rFonts w:ascii="Times New Roman" w:hAnsi="Times New Roman" w:cs="Times New Roman"/>
        </w:rPr>
        <w:t>Comme expliqué plus haut, la projection démographique se fait à partir des taux d’accroissement de la population qui est ici de 2,4% pour l’ensemble, 3,1% pour les enfants de 6 ans et 2,7% pour les enfants de 6 à 11 ans.</w:t>
      </w:r>
      <w:r w:rsidR="00C746A8" w:rsidRPr="002A20EC">
        <w:rPr>
          <w:rFonts w:ascii="Times New Roman" w:hAnsi="Times New Roman" w:cs="Times New Roman"/>
        </w:rPr>
        <w:t xml:space="preserve"> </w:t>
      </w:r>
    </w:p>
    <w:p w14:paraId="13A3A864" w14:textId="77777777" w:rsidR="00C746A8" w:rsidRPr="002A20EC" w:rsidRDefault="00C746A8" w:rsidP="00235A0B">
      <w:pPr>
        <w:spacing w:line="360" w:lineRule="auto"/>
        <w:rPr>
          <w:rFonts w:ascii="Times New Roman" w:hAnsi="Times New Roman" w:cs="Times New Roman"/>
          <w:b/>
          <w:sz w:val="24"/>
          <w:vertAlign w:val="superscript"/>
        </w:rPr>
      </w:pPr>
      <w:r w:rsidRPr="002A20EC">
        <w:rPr>
          <w:rFonts w:ascii="Times New Roman" w:hAnsi="Times New Roman" w:cs="Times New Roman"/>
        </w:rPr>
        <w:t>A partir des données de l’année 2020, nous allons projeter les effectifs de la population jusqu’en 2030. Nous utilisons donc la formule </w:t>
      </w:r>
      <w:proofErr w:type="spellStart"/>
      <w:r w:rsidRPr="002A20EC">
        <w:rPr>
          <w:rFonts w:ascii="Times New Roman" w:hAnsi="Times New Roman" w:cs="Times New Roman"/>
          <w:b/>
          <w:sz w:val="24"/>
        </w:rPr>
        <w:t>Pop</w:t>
      </w:r>
      <w:r w:rsidRPr="002A20EC">
        <w:rPr>
          <w:rFonts w:ascii="Times New Roman" w:hAnsi="Times New Roman" w:cs="Times New Roman"/>
          <w:b/>
          <w:sz w:val="24"/>
          <w:vertAlign w:val="subscript"/>
        </w:rPr>
        <w:t>t</w:t>
      </w:r>
      <w:proofErr w:type="spellEnd"/>
      <w:r w:rsidRPr="002A20EC">
        <w:rPr>
          <w:rFonts w:ascii="Times New Roman" w:hAnsi="Times New Roman" w:cs="Times New Roman"/>
          <w:b/>
          <w:sz w:val="24"/>
          <w:vertAlign w:val="subscript"/>
        </w:rPr>
        <w:t xml:space="preserve"> </w:t>
      </w:r>
      <w:r w:rsidRPr="002A20EC">
        <w:rPr>
          <w:rFonts w:ascii="Times New Roman" w:hAnsi="Times New Roman" w:cs="Times New Roman"/>
          <w:b/>
          <w:sz w:val="24"/>
        </w:rPr>
        <w:t>= Pop</w:t>
      </w:r>
      <w:r w:rsidRPr="002A20EC">
        <w:rPr>
          <w:rFonts w:ascii="Times New Roman" w:hAnsi="Times New Roman" w:cs="Times New Roman"/>
          <w:b/>
          <w:sz w:val="24"/>
          <w:vertAlign w:val="subscript"/>
        </w:rPr>
        <w:t>2020</w:t>
      </w:r>
      <w:r w:rsidRPr="002A20EC">
        <w:rPr>
          <w:rFonts w:ascii="Times New Roman" w:hAnsi="Times New Roman" w:cs="Times New Roman"/>
          <w:b/>
          <w:sz w:val="24"/>
        </w:rPr>
        <w:t>*(1+</w:t>
      </w:r>
      <w:proofErr w:type="gramStart"/>
      <w:r w:rsidRPr="002A20EC">
        <w:rPr>
          <w:rFonts w:ascii="Times New Roman" w:hAnsi="Times New Roman" w:cs="Times New Roman"/>
          <w:b/>
          <w:sz w:val="24"/>
        </w:rPr>
        <w:t>g)</w:t>
      </w:r>
      <w:r w:rsidRPr="002A20EC">
        <w:rPr>
          <w:rFonts w:ascii="Times New Roman" w:hAnsi="Times New Roman" w:cs="Times New Roman"/>
          <w:b/>
          <w:sz w:val="24"/>
          <w:vertAlign w:val="superscript"/>
        </w:rPr>
        <w:t>(</w:t>
      </w:r>
      <w:proofErr w:type="gramEnd"/>
      <w:r w:rsidRPr="002A20EC">
        <w:rPr>
          <w:rFonts w:ascii="Times New Roman" w:hAnsi="Times New Roman" w:cs="Times New Roman"/>
          <w:b/>
          <w:sz w:val="24"/>
          <w:vertAlign w:val="superscript"/>
        </w:rPr>
        <w:t>t-2020)</w:t>
      </w:r>
    </w:p>
    <w:p w14:paraId="087FBB2E" w14:textId="1FA80C6A" w:rsidR="00FB61C2" w:rsidRPr="002A20EC" w:rsidRDefault="001B0B7D" w:rsidP="00235A0B">
      <w:pPr>
        <w:spacing w:after="240" w:line="360" w:lineRule="auto"/>
        <w:rPr>
          <w:rFonts w:ascii="Times New Roman" w:hAnsi="Times New Roman" w:cs="Times New Roman"/>
        </w:rPr>
      </w:pPr>
      <w:r w:rsidRPr="002A20EC">
        <w:rPr>
          <w:rFonts w:ascii="Times New Roman" w:hAnsi="Times New Roman" w:cs="Times New Roman"/>
        </w:rPr>
        <w:t xml:space="preserve">De manière pratique Excel permet de calculer la valeur de la projection pour une seule année et incrémenter la formule sur la place de cellules concerné par la projection pour avoir la projection des autres années. Cette incrémentation peut se faire en lignes et en colonnes. Dans notre cas, nous allons calculer la valeur de la projection des effectifs des enfants de 6 ans de l’année 2021 représentée par la cellule H10 et </w:t>
      </w:r>
      <w:r w:rsidR="00517245" w:rsidRPr="002A20EC">
        <w:rPr>
          <w:rFonts w:ascii="Times New Roman" w:hAnsi="Times New Roman" w:cs="Times New Roman"/>
        </w:rPr>
        <w:t>incrémenter</w:t>
      </w:r>
      <w:r w:rsidRPr="002A20EC">
        <w:rPr>
          <w:rFonts w:ascii="Times New Roman" w:hAnsi="Times New Roman" w:cs="Times New Roman"/>
        </w:rPr>
        <w:t xml:space="preserve"> la </w:t>
      </w:r>
      <w:r w:rsidR="00517245" w:rsidRPr="002A20EC">
        <w:rPr>
          <w:rFonts w:ascii="Times New Roman" w:hAnsi="Times New Roman" w:cs="Times New Roman"/>
        </w:rPr>
        <w:t>formule</w:t>
      </w:r>
      <w:r w:rsidRPr="002A20EC">
        <w:rPr>
          <w:rFonts w:ascii="Times New Roman" w:hAnsi="Times New Roman" w:cs="Times New Roman"/>
        </w:rPr>
        <w:t xml:space="preserve"> pour avoir les informations des projections des effectifs de</w:t>
      </w:r>
      <w:r w:rsidR="00D52F92" w:rsidRPr="002A20EC">
        <w:rPr>
          <w:rFonts w:ascii="Times New Roman" w:hAnsi="Times New Roman" w:cs="Times New Roman"/>
        </w:rPr>
        <w:t>s</w:t>
      </w:r>
      <w:r w:rsidRPr="002A20EC">
        <w:rPr>
          <w:rFonts w:ascii="Times New Roman" w:hAnsi="Times New Roman" w:cs="Times New Roman"/>
        </w:rPr>
        <w:t xml:space="preserve"> enfants de 6 ans pour les autres années jusqu’en 2030 et celles des projections des effectifs des enfants de 6</w:t>
      </w:r>
      <w:r w:rsidR="00517245" w:rsidRPr="002A20EC">
        <w:rPr>
          <w:rFonts w:ascii="Times New Roman" w:hAnsi="Times New Roman" w:cs="Times New Roman"/>
        </w:rPr>
        <w:t xml:space="preserve"> à 11 ans (ligne suivante de la feuille de calcul).</w:t>
      </w:r>
    </w:p>
    <w:p w14:paraId="273C85B1" w14:textId="77777777" w:rsidR="00FB61C2" w:rsidRPr="002A20EC" w:rsidRDefault="00FB61C2" w:rsidP="00235A0B">
      <w:pPr>
        <w:pStyle w:val="Paragraphedeliste"/>
        <w:numPr>
          <w:ilvl w:val="0"/>
          <w:numId w:val="5"/>
        </w:numPr>
        <w:spacing w:line="360" w:lineRule="auto"/>
        <w:rPr>
          <w:rFonts w:ascii="Times New Roman" w:hAnsi="Times New Roman" w:cs="Times New Roman"/>
          <w:b/>
          <w:sz w:val="24"/>
        </w:rPr>
      </w:pPr>
      <w:r w:rsidRPr="002A20EC">
        <w:rPr>
          <w:rFonts w:ascii="Times New Roman" w:hAnsi="Times New Roman" w:cs="Times New Roman"/>
          <w:b/>
        </w:rPr>
        <w:t>I</w:t>
      </w:r>
      <w:r w:rsidR="00C20979" w:rsidRPr="002A20EC">
        <w:rPr>
          <w:rFonts w:ascii="Times New Roman" w:hAnsi="Times New Roman" w:cs="Times New Roman"/>
          <w:b/>
        </w:rPr>
        <w:t xml:space="preserve">mplémentation de la formule </w:t>
      </w:r>
      <w:proofErr w:type="spellStart"/>
      <w:r w:rsidRPr="002A20EC">
        <w:rPr>
          <w:rFonts w:ascii="Times New Roman" w:hAnsi="Times New Roman" w:cs="Times New Roman"/>
          <w:b/>
          <w:sz w:val="24"/>
        </w:rPr>
        <w:t>Pop</w:t>
      </w:r>
      <w:r w:rsidRPr="002A20EC">
        <w:rPr>
          <w:rFonts w:ascii="Times New Roman" w:hAnsi="Times New Roman" w:cs="Times New Roman"/>
          <w:b/>
          <w:sz w:val="24"/>
          <w:vertAlign w:val="subscript"/>
        </w:rPr>
        <w:t>t</w:t>
      </w:r>
      <w:proofErr w:type="spellEnd"/>
      <w:r w:rsidRPr="002A20EC">
        <w:rPr>
          <w:rFonts w:ascii="Times New Roman" w:hAnsi="Times New Roman" w:cs="Times New Roman"/>
          <w:b/>
          <w:sz w:val="24"/>
          <w:vertAlign w:val="subscript"/>
        </w:rPr>
        <w:t xml:space="preserve"> </w:t>
      </w:r>
      <w:r w:rsidRPr="002A20EC">
        <w:rPr>
          <w:rFonts w:ascii="Times New Roman" w:hAnsi="Times New Roman" w:cs="Times New Roman"/>
          <w:b/>
          <w:sz w:val="24"/>
        </w:rPr>
        <w:t>= Pop</w:t>
      </w:r>
      <w:r w:rsidRPr="002A20EC">
        <w:rPr>
          <w:rFonts w:ascii="Times New Roman" w:hAnsi="Times New Roman" w:cs="Times New Roman"/>
          <w:b/>
          <w:sz w:val="24"/>
          <w:vertAlign w:val="subscript"/>
        </w:rPr>
        <w:t>2020</w:t>
      </w:r>
      <w:r w:rsidRPr="002A20EC">
        <w:rPr>
          <w:rFonts w:ascii="Times New Roman" w:hAnsi="Times New Roman" w:cs="Times New Roman"/>
          <w:b/>
          <w:sz w:val="24"/>
        </w:rPr>
        <w:t>*(1+</w:t>
      </w:r>
      <w:proofErr w:type="gramStart"/>
      <w:r w:rsidRPr="002A20EC">
        <w:rPr>
          <w:rFonts w:ascii="Times New Roman" w:hAnsi="Times New Roman" w:cs="Times New Roman"/>
          <w:b/>
          <w:sz w:val="24"/>
        </w:rPr>
        <w:t>g)</w:t>
      </w:r>
      <w:r w:rsidRPr="002A20EC">
        <w:rPr>
          <w:rFonts w:ascii="Times New Roman" w:hAnsi="Times New Roman" w:cs="Times New Roman"/>
          <w:b/>
          <w:sz w:val="24"/>
          <w:vertAlign w:val="superscript"/>
        </w:rPr>
        <w:t>(</w:t>
      </w:r>
      <w:proofErr w:type="gramEnd"/>
      <w:r w:rsidRPr="002A20EC">
        <w:rPr>
          <w:rFonts w:ascii="Times New Roman" w:hAnsi="Times New Roman" w:cs="Times New Roman"/>
          <w:b/>
          <w:sz w:val="24"/>
          <w:vertAlign w:val="superscript"/>
        </w:rPr>
        <w:t xml:space="preserve">t-2020) </w:t>
      </w:r>
      <w:r w:rsidRPr="002A20EC">
        <w:rPr>
          <w:rFonts w:ascii="Times New Roman" w:hAnsi="Times New Roman" w:cs="Times New Roman"/>
          <w:b/>
          <w:sz w:val="24"/>
        </w:rPr>
        <w:t>dans Excel</w:t>
      </w:r>
    </w:p>
    <w:p w14:paraId="57E190B2" w14:textId="77777777" w:rsidR="00FB61C2" w:rsidRPr="002A20EC" w:rsidRDefault="00FB61C2" w:rsidP="00235A0B">
      <w:pPr>
        <w:spacing w:line="360" w:lineRule="auto"/>
        <w:rPr>
          <w:rFonts w:ascii="Times New Roman" w:hAnsi="Times New Roman" w:cs="Times New Roman"/>
          <w:b/>
        </w:rPr>
      </w:pPr>
      <w:r w:rsidRPr="002A20EC">
        <w:rPr>
          <w:rFonts w:ascii="Times New Roman" w:hAnsi="Times New Roman" w:cs="Times New Roman"/>
        </w:rPr>
        <w:t xml:space="preserve">Dans le calcul de la projection des effectifs des enfants de 6 ans en 2021 (t=2021), </w:t>
      </w:r>
      <w:r w:rsidRPr="002A20EC">
        <w:rPr>
          <w:rFonts w:ascii="Times New Roman" w:hAnsi="Times New Roman" w:cs="Times New Roman"/>
          <w:b/>
        </w:rPr>
        <w:t>Pop</w:t>
      </w:r>
      <w:r w:rsidRPr="002A20EC">
        <w:rPr>
          <w:rFonts w:ascii="Times New Roman" w:hAnsi="Times New Roman" w:cs="Times New Roman"/>
          <w:b/>
          <w:vertAlign w:val="subscript"/>
        </w:rPr>
        <w:t>2020</w:t>
      </w:r>
      <w:r w:rsidRPr="002A20EC">
        <w:rPr>
          <w:rFonts w:ascii="Times New Roman" w:hAnsi="Times New Roman" w:cs="Times New Roman"/>
          <w:vertAlign w:val="subscript"/>
        </w:rPr>
        <w:t xml:space="preserve"> </w:t>
      </w:r>
      <w:r w:rsidRPr="002A20EC">
        <w:rPr>
          <w:rFonts w:ascii="Times New Roman" w:hAnsi="Times New Roman" w:cs="Times New Roman"/>
        </w:rPr>
        <w:t xml:space="preserve">est représenté par la cellule </w:t>
      </w:r>
      <w:r w:rsidRPr="002A20EC">
        <w:rPr>
          <w:rFonts w:ascii="Times New Roman" w:hAnsi="Times New Roman" w:cs="Times New Roman"/>
          <w:b/>
        </w:rPr>
        <w:t>G10</w:t>
      </w:r>
      <w:r w:rsidRPr="002A20EC">
        <w:rPr>
          <w:rFonts w:ascii="Times New Roman" w:hAnsi="Times New Roman" w:cs="Times New Roman"/>
        </w:rPr>
        <w:t xml:space="preserve">, </w:t>
      </w:r>
      <w:proofErr w:type="spellStart"/>
      <w:r w:rsidRPr="002A20EC">
        <w:rPr>
          <w:rFonts w:ascii="Times New Roman" w:hAnsi="Times New Roman" w:cs="Times New Roman"/>
          <w:b/>
        </w:rPr>
        <w:t>Pop</w:t>
      </w:r>
      <w:r w:rsidRPr="002A20EC">
        <w:rPr>
          <w:rFonts w:ascii="Times New Roman" w:hAnsi="Times New Roman" w:cs="Times New Roman"/>
          <w:b/>
          <w:vertAlign w:val="subscript"/>
        </w:rPr>
        <w:t>t</w:t>
      </w:r>
      <w:proofErr w:type="spellEnd"/>
      <w:r w:rsidRPr="002A20EC">
        <w:rPr>
          <w:rFonts w:ascii="Times New Roman" w:hAnsi="Times New Roman" w:cs="Times New Roman"/>
        </w:rPr>
        <w:t xml:space="preserve"> (Pop</w:t>
      </w:r>
      <w:r w:rsidRPr="002A20EC">
        <w:rPr>
          <w:rFonts w:ascii="Times New Roman" w:hAnsi="Times New Roman" w:cs="Times New Roman"/>
          <w:vertAlign w:val="subscript"/>
        </w:rPr>
        <w:t>2021</w:t>
      </w:r>
      <w:r w:rsidRPr="002A20EC">
        <w:rPr>
          <w:rFonts w:ascii="Times New Roman" w:hAnsi="Times New Roman" w:cs="Times New Roman"/>
        </w:rPr>
        <w:t xml:space="preserve">) est représenté par la cellule </w:t>
      </w:r>
      <w:r w:rsidRPr="002A20EC">
        <w:rPr>
          <w:rFonts w:ascii="Times New Roman" w:hAnsi="Times New Roman" w:cs="Times New Roman"/>
          <w:b/>
        </w:rPr>
        <w:t>H10</w:t>
      </w:r>
      <w:r w:rsidRPr="002A20EC">
        <w:rPr>
          <w:rFonts w:ascii="Times New Roman" w:hAnsi="Times New Roman" w:cs="Times New Roman"/>
        </w:rPr>
        <w:t xml:space="preserve">, </w:t>
      </w:r>
      <w:r w:rsidRPr="002A20EC">
        <w:rPr>
          <w:rFonts w:ascii="Times New Roman" w:hAnsi="Times New Roman" w:cs="Times New Roman"/>
          <w:b/>
        </w:rPr>
        <w:t>g</w:t>
      </w:r>
      <w:r w:rsidRPr="002A20EC">
        <w:rPr>
          <w:rFonts w:ascii="Times New Roman" w:hAnsi="Times New Roman" w:cs="Times New Roman"/>
        </w:rPr>
        <w:t xml:space="preserve"> (taux d’accroissement démographique) est représenté par la cellule </w:t>
      </w:r>
      <w:r w:rsidRPr="002A20EC">
        <w:rPr>
          <w:rFonts w:ascii="Times New Roman" w:hAnsi="Times New Roman" w:cs="Times New Roman"/>
          <w:b/>
        </w:rPr>
        <w:t>B32</w:t>
      </w:r>
      <w:r w:rsidRPr="002A20EC">
        <w:rPr>
          <w:rFonts w:ascii="Times New Roman" w:hAnsi="Times New Roman" w:cs="Times New Roman"/>
        </w:rPr>
        <w:t xml:space="preserve">, t (2021) est représenté par la cellule </w:t>
      </w:r>
      <w:r w:rsidRPr="002A20EC">
        <w:rPr>
          <w:rFonts w:ascii="Times New Roman" w:hAnsi="Times New Roman" w:cs="Times New Roman"/>
          <w:b/>
        </w:rPr>
        <w:t>H9</w:t>
      </w:r>
      <w:r w:rsidRPr="002A20EC">
        <w:rPr>
          <w:rFonts w:ascii="Times New Roman" w:hAnsi="Times New Roman" w:cs="Times New Roman"/>
        </w:rPr>
        <w:t xml:space="preserve"> et l’année 2020 est contenu dans la cellule </w:t>
      </w:r>
      <w:r w:rsidR="00C955E8" w:rsidRPr="002A20EC">
        <w:rPr>
          <w:rFonts w:ascii="Times New Roman" w:hAnsi="Times New Roman" w:cs="Times New Roman"/>
          <w:b/>
        </w:rPr>
        <w:t>G9.</w:t>
      </w:r>
    </w:p>
    <w:p w14:paraId="0378DBC1" w14:textId="7996E0AF" w:rsidR="00C955E8" w:rsidRPr="002A20EC" w:rsidRDefault="00C955E8" w:rsidP="00235A0B">
      <w:pPr>
        <w:spacing w:line="360" w:lineRule="auto"/>
        <w:rPr>
          <w:rFonts w:ascii="Times New Roman" w:hAnsi="Times New Roman" w:cs="Times New Roman"/>
        </w:rPr>
      </w:pPr>
      <w:r w:rsidRPr="002A20EC">
        <w:rPr>
          <w:rFonts w:ascii="Times New Roman" w:hAnsi="Times New Roman" w:cs="Times New Roman"/>
        </w:rPr>
        <w:t xml:space="preserve">Dans Excel, une formule commence toujours par le signe </w:t>
      </w:r>
      <w:r w:rsidR="00D52F92" w:rsidRPr="002A20EC">
        <w:rPr>
          <w:rFonts w:ascii="Times New Roman" w:hAnsi="Times New Roman" w:cs="Times New Roman"/>
        </w:rPr>
        <w:t>égal</w:t>
      </w:r>
      <w:r w:rsidRPr="002A20EC">
        <w:rPr>
          <w:rFonts w:ascii="Times New Roman" w:hAnsi="Times New Roman" w:cs="Times New Roman"/>
        </w:rPr>
        <w:t xml:space="preserve"> (=).</w:t>
      </w:r>
    </w:p>
    <w:p w14:paraId="4E931B7B" w14:textId="3DCFA54D" w:rsidR="00C955E8" w:rsidRPr="002A20EC" w:rsidRDefault="00C955E8" w:rsidP="00235A0B">
      <w:pPr>
        <w:spacing w:line="360" w:lineRule="auto"/>
        <w:rPr>
          <w:rFonts w:ascii="Times New Roman" w:hAnsi="Times New Roman" w:cs="Times New Roman"/>
        </w:rPr>
      </w:pPr>
      <w:r w:rsidRPr="002A20EC">
        <w:rPr>
          <w:rFonts w:ascii="Times New Roman" w:hAnsi="Times New Roman" w:cs="Times New Roman"/>
        </w:rPr>
        <w:t xml:space="preserve">Ayant à l’esprit, la </w:t>
      </w:r>
      <w:r w:rsidR="000374B0" w:rsidRPr="002A20EC">
        <w:rPr>
          <w:rFonts w:ascii="Times New Roman" w:hAnsi="Times New Roman" w:cs="Times New Roman"/>
        </w:rPr>
        <w:t>nécessité</w:t>
      </w:r>
      <w:r w:rsidRPr="002A20EC">
        <w:rPr>
          <w:rFonts w:ascii="Times New Roman" w:hAnsi="Times New Roman" w:cs="Times New Roman"/>
        </w:rPr>
        <w:t xml:space="preserve"> d’incrémenter la formule introduite pour avoir les autres projections, il faut fixer certaines cellules (la ligne et/ou la colonne) pour éviter de faire varier les lignes et/ou les colonnes de ces cellules dans l’incrémentation. Cela se fait avec le s</w:t>
      </w:r>
      <w:r w:rsidR="000374B0" w:rsidRPr="002A20EC">
        <w:rPr>
          <w:rFonts w:ascii="Times New Roman" w:hAnsi="Times New Roman" w:cs="Times New Roman"/>
        </w:rPr>
        <w:t xml:space="preserve">ymbole $. Mis </w:t>
      </w:r>
      <w:proofErr w:type="gramStart"/>
      <w:r w:rsidR="00D52F92" w:rsidRPr="002A20EC">
        <w:rPr>
          <w:rFonts w:ascii="Times New Roman" w:hAnsi="Times New Roman" w:cs="Times New Roman"/>
        </w:rPr>
        <w:t xml:space="preserve">avant </w:t>
      </w:r>
      <w:r w:rsidR="000374B0" w:rsidRPr="002A20EC">
        <w:rPr>
          <w:rFonts w:ascii="Times New Roman" w:hAnsi="Times New Roman" w:cs="Times New Roman"/>
        </w:rPr>
        <w:t xml:space="preserve"> la</w:t>
      </w:r>
      <w:proofErr w:type="gramEnd"/>
      <w:r w:rsidR="000374B0" w:rsidRPr="002A20EC">
        <w:rPr>
          <w:rFonts w:ascii="Times New Roman" w:hAnsi="Times New Roman" w:cs="Times New Roman"/>
        </w:rPr>
        <w:t xml:space="preserve"> lettre, il permet de fixer la colonne (par exemple $G10). Mis devant l</w:t>
      </w:r>
      <w:r w:rsidR="00D52F92" w:rsidRPr="002A20EC">
        <w:rPr>
          <w:rFonts w:ascii="Times New Roman" w:hAnsi="Times New Roman" w:cs="Times New Roman"/>
        </w:rPr>
        <w:t>a</w:t>
      </w:r>
      <w:r w:rsidR="000374B0" w:rsidRPr="002A20EC">
        <w:rPr>
          <w:rFonts w:ascii="Times New Roman" w:hAnsi="Times New Roman" w:cs="Times New Roman"/>
        </w:rPr>
        <w:t xml:space="preserve"> </w:t>
      </w:r>
      <w:r w:rsidR="00EE4075" w:rsidRPr="002A20EC">
        <w:rPr>
          <w:rFonts w:ascii="Times New Roman" w:hAnsi="Times New Roman" w:cs="Times New Roman"/>
        </w:rPr>
        <w:t>lettre,</w:t>
      </w:r>
      <w:r w:rsidR="000374B0" w:rsidRPr="002A20EC">
        <w:rPr>
          <w:rFonts w:ascii="Times New Roman" w:hAnsi="Times New Roman" w:cs="Times New Roman"/>
        </w:rPr>
        <w:t xml:space="preserve"> il permet de fixer la ligne (par exemple G$10). </w:t>
      </w:r>
      <w:r w:rsidR="00B55125" w:rsidRPr="002A20EC">
        <w:rPr>
          <w:rFonts w:ascii="Times New Roman" w:hAnsi="Times New Roman" w:cs="Times New Roman"/>
        </w:rPr>
        <w:t>Mis avant et devant la lettre, il permet de fixer la cellule (par exemple $G$10).</w:t>
      </w:r>
    </w:p>
    <w:p w14:paraId="7C922981" w14:textId="77777777" w:rsidR="000374B0" w:rsidRPr="002A20EC" w:rsidRDefault="000374B0" w:rsidP="00235A0B">
      <w:pPr>
        <w:spacing w:line="360" w:lineRule="auto"/>
        <w:rPr>
          <w:rFonts w:ascii="Times New Roman" w:hAnsi="Times New Roman" w:cs="Times New Roman"/>
        </w:rPr>
      </w:pPr>
      <w:r w:rsidRPr="002A20EC">
        <w:rPr>
          <w:rFonts w:ascii="Times New Roman" w:hAnsi="Times New Roman" w:cs="Times New Roman"/>
        </w:rPr>
        <w:t xml:space="preserve">Ainsi, l’implémentation de la formule </w:t>
      </w:r>
      <w:proofErr w:type="spellStart"/>
      <w:r w:rsidRPr="002A20EC">
        <w:rPr>
          <w:rFonts w:ascii="Times New Roman" w:hAnsi="Times New Roman" w:cs="Times New Roman"/>
          <w:sz w:val="24"/>
        </w:rPr>
        <w:t>Pop</w:t>
      </w:r>
      <w:r w:rsidRPr="002A20EC">
        <w:rPr>
          <w:rFonts w:ascii="Times New Roman" w:hAnsi="Times New Roman" w:cs="Times New Roman"/>
          <w:sz w:val="24"/>
          <w:vertAlign w:val="subscript"/>
        </w:rPr>
        <w:t>t</w:t>
      </w:r>
      <w:proofErr w:type="spellEnd"/>
      <w:r w:rsidRPr="002A20EC">
        <w:rPr>
          <w:rFonts w:ascii="Times New Roman" w:hAnsi="Times New Roman" w:cs="Times New Roman"/>
          <w:sz w:val="24"/>
          <w:vertAlign w:val="subscript"/>
        </w:rPr>
        <w:t xml:space="preserve"> </w:t>
      </w:r>
      <w:r w:rsidRPr="002A20EC">
        <w:rPr>
          <w:rFonts w:ascii="Times New Roman" w:hAnsi="Times New Roman" w:cs="Times New Roman"/>
          <w:sz w:val="24"/>
        </w:rPr>
        <w:t>= Pop</w:t>
      </w:r>
      <w:r w:rsidRPr="002A20EC">
        <w:rPr>
          <w:rFonts w:ascii="Times New Roman" w:hAnsi="Times New Roman" w:cs="Times New Roman"/>
          <w:sz w:val="24"/>
          <w:vertAlign w:val="subscript"/>
        </w:rPr>
        <w:t>2020</w:t>
      </w:r>
      <w:r w:rsidRPr="002A20EC">
        <w:rPr>
          <w:rFonts w:ascii="Times New Roman" w:hAnsi="Times New Roman" w:cs="Times New Roman"/>
          <w:sz w:val="24"/>
        </w:rPr>
        <w:t>*(1+</w:t>
      </w:r>
      <w:proofErr w:type="gramStart"/>
      <w:r w:rsidRPr="002A20EC">
        <w:rPr>
          <w:rFonts w:ascii="Times New Roman" w:hAnsi="Times New Roman" w:cs="Times New Roman"/>
          <w:sz w:val="24"/>
        </w:rPr>
        <w:t>g)</w:t>
      </w:r>
      <w:r w:rsidRPr="002A20EC">
        <w:rPr>
          <w:rFonts w:ascii="Times New Roman" w:hAnsi="Times New Roman" w:cs="Times New Roman"/>
          <w:sz w:val="24"/>
          <w:vertAlign w:val="superscript"/>
        </w:rPr>
        <w:t>(</w:t>
      </w:r>
      <w:proofErr w:type="gramEnd"/>
      <w:r w:rsidRPr="002A20EC">
        <w:rPr>
          <w:rFonts w:ascii="Times New Roman" w:hAnsi="Times New Roman" w:cs="Times New Roman"/>
          <w:sz w:val="24"/>
          <w:vertAlign w:val="superscript"/>
        </w:rPr>
        <w:t>t-2020)</w:t>
      </w:r>
      <w:r w:rsidRPr="002A20EC">
        <w:rPr>
          <w:rFonts w:ascii="Times New Roman" w:hAnsi="Times New Roman" w:cs="Times New Roman"/>
          <w:b/>
          <w:sz w:val="24"/>
          <w:vertAlign w:val="superscript"/>
        </w:rPr>
        <w:t xml:space="preserve"> </w:t>
      </w:r>
      <w:r w:rsidRPr="002A20EC">
        <w:rPr>
          <w:rFonts w:ascii="Times New Roman" w:hAnsi="Times New Roman" w:cs="Times New Roman"/>
        </w:rPr>
        <w:t>dans Excel correspond à la formule :</w:t>
      </w:r>
    </w:p>
    <w:p w14:paraId="0E4F2251" w14:textId="77777777" w:rsidR="00C746A8" w:rsidRDefault="000374B0" w:rsidP="000374B0">
      <w:pPr>
        <w:ind w:left="-426" w:firstLine="426"/>
      </w:pPr>
      <w:r w:rsidRPr="002A20EC">
        <w:rPr>
          <w:rFonts w:ascii="Times New Roman" w:hAnsi="Times New Roman" w:cs="Times New Roman"/>
        </w:rPr>
        <w:lastRenderedPageBreak/>
        <w:t>=$G10*(1+$B</w:t>
      </w:r>
      <w:proofErr w:type="gramStart"/>
      <w:r w:rsidRPr="002A20EC">
        <w:rPr>
          <w:rFonts w:ascii="Times New Roman" w:hAnsi="Times New Roman" w:cs="Times New Roman"/>
        </w:rPr>
        <w:t>32)^</w:t>
      </w:r>
      <w:proofErr w:type="gramEnd"/>
      <w:r w:rsidRPr="002A20EC">
        <w:rPr>
          <w:rFonts w:ascii="Times New Roman" w:hAnsi="Times New Roman" w:cs="Times New Roman"/>
        </w:rPr>
        <w:t>(H$9-$G$9)</w:t>
      </w:r>
      <w:r w:rsidRPr="002A20EC">
        <w:rPr>
          <w:rFonts w:ascii="Times New Roman" w:hAnsi="Times New Roman" w:cs="Times New Roman"/>
          <w:noProof/>
          <w:lang w:eastAsia="fr-FR"/>
        </w:rPr>
        <w:drawing>
          <wp:inline distT="0" distB="0" distL="0" distR="0" wp14:anchorId="2B37343F" wp14:editId="7FDC22A9">
            <wp:extent cx="6483350" cy="2571750"/>
            <wp:effectExtent l="19050" t="19050" r="12700" b="19050"/>
            <wp:docPr id="10" name="Image 10" descr="F:\IFRISE\Planification\Images\Captur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IFRISE\Planification\Images\Capture7.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84734" cy="2572299"/>
                    </a:xfrm>
                    <a:prstGeom prst="rect">
                      <a:avLst/>
                    </a:prstGeom>
                    <a:noFill/>
                    <a:ln>
                      <a:solidFill>
                        <a:schemeClr val="tx2"/>
                      </a:solidFill>
                    </a:ln>
                  </pic:spPr>
                </pic:pic>
              </a:graphicData>
            </a:graphic>
          </wp:inline>
        </w:drawing>
      </w:r>
    </w:p>
    <w:p w14:paraId="0CE438FF" w14:textId="77777777" w:rsidR="0070625C" w:rsidRDefault="0070625C" w:rsidP="000374B0">
      <w:pPr>
        <w:ind w:left="-426" w:firstLine="426"/>
      </w:pPr>
    </w:p>
    <w:p w14:paraId="2A6B51A0" w14:textId="77777777" w:rsidR="00BC34E3" w:rsidRPr="000C79D4" w:rsidRDefault="00BC34E3" w:rsidP="002A20EC">
      <w:pPr>
        <w:rPr>
          <w:rFonts w:ascii="Times New Roman" w:hAnsi="Times New Roman" w:cs="Times New Roman"/>
          <w:sz w:val="24"/>
          <w:szCs w:val="24"/>
        </w:rPr>
      </w:pPr>
    </w:p>
    <w:p w14:paraId="7227296F" w14:textId="77777777" w:rsidR="000374B0" w:rsidRPr="000C79D4" w:rsidRDefault="0070625C" w:rsidP="000374B0">
      <w:pPr>
        <w:ind w:left="-426" w:firstLine="426"/>
        <w:rPr>
          <w:rFonts w:ascii="Times New Roman" w:hAnsi="Times New Roman" w:cs="Times New Roman"/>
          <w:sz w:val="24"/>
          <w:szCs w:val="24"/>
        </w:rPr>
      </w:pPr>
      <w:r w:rsidRPr="000C79D4">
        <w:rPr>
          <w:rFonts w:ascii="Times New Roman" w:hAnsi="Times New Roman" w:cs="Times New Roman"/>
          <w:sz w:val="24"/>
          <w:szCs w:val="24"/>
        </w:rPr>
        <w:t>Lorsqu’on clique sur ENTRER, on obtient le résultat ci-après :</w:t>
      </w:r>
    </w:p>
    <w:p w14:paraId="636D7E02" w14:textId="77777777" w:rsidR="0070625C" w:rsidRPr="000C79D4" w:rsidRDefault="0070625C" w:rsidP="0070625C">
      <w:pPr>
        <w:ind w:left="-426" w:firstLine="142"/>
        <w:rPr>
          <w:rFonts w:ascii="Times New Roman" w:hAnsi="Times New Roman" w:cs="Times New Roman"/>
          <w:sz w:val="24"/>
          <w:szCs w:val="24"/>
        </w:rPr>
      </w:pPr>
      <w:r w:rsidRPr="000C79D4">
        <w:rPr>
          <w:rFonts w:ascii="Times New Roman" w:hAnsi="Times New Roman" w:cs="Times New Roman"/>
          <w:noProof/>
          <w:sz w:val="24"/>
          <w:szCs w:val="24"/>
          <w:lang w:eastAsia="fr-FR"/>
        </w:rPr>
        <w:drawing>
          <wp:inline distT="0" distB="0" distL="0" distR="0" wp14:anchorId="3B2A9C10" wp14:editId="6CB1F697">
            <wp:extent cx="6350000" cy="1327150"/>
            <wp:effectExtent l="19050" t="19050" r="12700" b="25400"/>
            <wp:docPr id="11" name="Image 11" descr="F:\IFRISE\Planification\Images\Captur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IFRISE\Planification\Images\Capture8.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51455" cy="1327454"/>
                    </a:xfrm>
                    <a:prstGeom prst="rect">
                      <a:avLst/>
                    </a:prstGeom>
                    <a:noFill/>
                    <a:ln>
                      <a:solidFill>
                        <a:schemeClr val="tx2"/>
                      </a:solidFill>
                    </a:ln>
                  </pic:spPr>
                </pic:pic>
              </a:graphicData>
            </a:graphic>
          </wp:inline>
        </w:drawing>
      </w:r>
    </w:p>
    <w:p w14:paraId="7A880823" w14:textId="77777777" w:rsidR="00BC34E3" w:rsidRPr="000C79D4" w:rsidRDefault="00BC34E3" w:rsidP="00235A0B">
      <w:pPr>
        <w:spacing w:line="360" w:lineRule="auto"/>
        <w:ind w:left="-426" w:firstLine="142"/>
        <w:rPr>
          <w:rFonts w:ascii="Times New Roman" w:hAnsi="Times New Roman" w:cs="Times New Roman"/>
          <w:sz w:val="24"/>
          <w:szCs w:val="24"/>
        </w:rPr>
      </w:pPr>
    </w:p>
    <w:p w14:paraId="4FAD18C1" w14:textId="77777777" w:rsidR="0070625C" w:rsidRPr="000C79D4" w:rsidRDefault="0070625C" w:rsidP="00235A0B">
      <w:pPr>
        <w:spacing w:line="360" w:lineRule="auto"/>
        <w:ind w:left="-426" w:firstLine="142"/>
        <w:rPr>
          <w:rFonts w:ascii="Times New Roman" w:hAnsi="Times New Roman" w:cs="Times New Roman"/>
          <w:sz w:val="24"/>
          <w:szCs w:val="24"/>
        </w:rPr>
      </w:pPr>
      <w:r w:rsidRPr="000C79D4">
        <w:rPr>
          <w:rFonts w:ascii="Times New Roman" w:hAnsi="Times New Roman" w:cs="Times New Roman"/>
          <w:sz w:val="24"/>
          <w:szCs w:val="24"/>
        </w:rPr>
        <w:t>La valeur de la projection de population d’enfants de 6 ans en 2021 est de 694 781 enfants.</w:t>
      </w:r>
    </w:p>
    <w:p w14:paraId="3E9B8FA3" w14:textId="77777777" w:rsidR="000374B0" w:rsidRPr="000C79D4" w:rsidRDefault="000374B0" w:rsidP="00235A0B">
      <w:pPr>
        <w:pStyle w:val="Paragraphedeliste"/>
        <w:numPr>
          <w:ilvl w:val="0"/>
          <w:numId w:val="5"/>
        </w:numPr>
        <w:spacing w:line="360" w:lineRule="auto"/>
        <w:rPr>
          <w:rFonts w:ascii="Times New Roman" w:hAnsi="Times New Roman" w:cs="Times New Roman"/>
          <w:b/>
          <w:sz w:val="24"/>
          <w:szCs w:val="24"/>
        </w:rPr>
      </w:pPr>
      <w:r w:rsidRPr="000C79D4">
        <w:rPr>
          <w:rFonts w:ascii="Times New Roman" w:hAnsi="Times New Roman" w:cs="Times New Roman"/>
          <w:b/>
          <w:sz w:val="24"/>
          <w:szCs w:val="24"/>
        </w:rPr>
        <w:t>Incrémentation de la formule dans les autres cellules concernées par la projection</w:t>
      </w:r>
    </w:p>
    <w:p w14:paraId="70E22CCA" w14:textId="77777777" w:rsidR="000374B0" w:rsidRPr="000C79D4" w:rsidRDefault="0070625C" w:rsidP="00235A0B">
      <w:pPr>
        <w:spacing w:line="360" w:lineRule="auto"/>
        <w:rPr>
          <w:rFonts w:ascii="Times New Roman" w:hAnsi="Times New Roman" w:cs="Times New Roman"/>
          <w:sz w:val="24"/>
          <w:szCs w:val="24"/>
        </w:rPr>
      </w:pPr>
      <w:r w:rsidRPr="000C79D4">
        <w:rPr>
          <w:rFonts w:ascii="Times New Roman" w:hAnsi="Times New Roman" w:cs="Times New Roman"/>
          <w:sz w:val="24"/>
          <w:szCs w:val="24"/>
        </w:rPr>
        <w:t xml:space="preserve">Pour incrémenter la formule on se place à l’angle bas du côté droit de la cellule H10. Un symbole + va se présenter à la place du Curseur. On maintient la touche gauche </w:t>
      </w:r>
      <w:r w:rsidR="00D61DEC" w:rsidRPr="000C79D4">
        <w:rPr>
          <w:rFonts w:ascii="Times New Roman" w:hAnsi="Times New Roman" w:cs="Times New Roman"/>
          <w:sz w:val="24"/>
          <w:szCs w:val="24"/>
        </w:rPr>
        <w:t>de la souris enfoncée</w:t>
      </w:r>
      <w:r w:rsidRPr="000C79D4">
        <w:rPr>
          <w:rFonts w:ascii="Times New Roman" w:hAnsi="Times New Roman" w:cs="Times New Roman"/>
          <w:sz w:val="24"/>
          <w:szCs w:val="24"/>
        </w:rPr>
        <w:t xml:space="preserve"> et on glisse la formule jusqu’à la cellule Q10 correspondant à la projection de</w:t>
      </w:r>
      <w:r w:rsidR="00D61DEC" w:rsidRPr="000C79D4">
        <w:rPr>
          <w:rFonts w:ascii="Times New Roman" w:hAnsi="Times New Roman" w:cs="Times New Roman"/>
          <w:sz w:val="24"/>
          <w:szCs w:val="24"/>
        </w:rPr>
        <w:t>s enfants de 6 ans en 2030. Ensuite on glisse les formules vers le bas (ligne 11) pour avoir les projections des effectifs des enfants de 6 à 11 ans.</w:t>
      </w:r>
      <w:r w:rsidRPr="000C79D4">
        <w:rPr>
          <w:rFonts w:ascii="Times New Roman" w:hAnsi="Times New Roman" w:cs="Times New Roman"/>
          <w:sz w:val="24"/>
          <w:szCs w:val="24"/>
        </w:rPr>
        <w:t xml:space="preserve"> </w:t>
      </w:r>
    </w:p>
    <w:p w14:paraId="2FDD33A6" w14:textId="77777777" w:rsidR="00F73524" w:rsidRPr="000C79D4" w:rsidRDefault="00F73524" w:rsidP="00235A0B">
      <w:pPr>
        <w:spacing w:line="360" w:lineRule="auto"/>
        <w:rPr>
          <w:rFonts w:ascii="Times New Roman" w:hAnsi="Times New Roman" w:cs="Times New Roman"/>
          <w:sz w:val="24"/>
          <w:szCs w:val="24"/>
        </w:rPr>
      </w:pPr>
      <w:r w:rsidRPr="000C79D4">
        <w:rPr>
          <w:rFonts w:ascii="Times New Roman" w:hAnsi="Times New Roman" w:cs="Times New Roman"/>
          <w:sz w:val="24"/>
          <w:szCs w:val="24"/>
        </w:rPr>
        <w:t>Illustration :</w:t>
      </w:r>
    </w:p>
    <w:p w14:paraId="5413414B" w14:textId="77777777" w:rsidR="00F73524" w:rsidRDefault="00205693" w:rsidP="000374B0">
      <w:r>
        <w:rPr>
          <w:noProof/>
          <w:lang w:eastAsia="fr-FR"/>
        </w:rPr>
        <mc:AlternateContent>
          <mc:Choice Requires="wps">
            <w:drawing>
              <wp:anchor distT="0" distB="0" distL="114300" distR="114300" simplePos="0" relativeHeight="251659264" behindDoc="0" locked="0" layoutInCell="1" allowOverlap="1" wp14:anchorId="024DE476" wp14:editId="01424209">
                <wp:simplePos x="0" y="0"/>
                <wp:positionH relativeFrom="column">
                  <wp:posOffset>2554605</wp:posOffset>
                </wp:positionH>
                <wp:positionV relativeFrom="paragraph">
                  <wp:posOffset>1251585</wp:posOffset>
                </wp:positionV>
                <wp:extent cx="50800" cy="425450"/>
                <wp:effectExtent l="19050" t="0" r="44450" b="31750"/>
                <wp:wrapNone/>
                <wp:docPr id="14" name="Flèche vers le bas 14"/>
                <wp:cNvGraphicFramePr/>
                <a:graphic xmlns:a="http://schemas.openxmlformats.org/drawingml/2006/main">
                  <a:graphicData uri="http://schemas.microsoft.com/office/word/2010/wordprocessingShape">
                    <wps:wsp>
                      <wps:cNvSpPr/>
                      <wps:spPr>
                        <a:xfrm>
                          <a:off x="0" y="0"/>
                          <a:ext cx="50800" cy="425450"/>
                        </a:xfrm>
                        <a:prstGeom prst="downArrow">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0B8D9585"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Flèche vers le bas 14" o:spid="_x0000_s1026" type="#_x0000_t67" style="position:absolute;margin-left:201.15pt;margin-top:98.55pt;width:4pt;height:3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" adj="20310" fillcolor="black [3213]" strokecolor="#1f4d78 [1604]" strokeweight="1pt"/>
            </w:pict>
          </mc:Fallback>
        </mc:AlternateContent>
      </w:r>
      <w:r w:rsidRPr="00205693">
        <w:rPr>
          <w:noProof/>
          <w:lang w:eastAsia="fr-FR"/>
        </w:rPr>
        <w:drawing>
          <wp:inline distT="0" distB="0" distL="0" distR="0" wp14:anchorId="65EC0B77" wp14:editId="2B80CDE9">
            <wp:extent cx="5829300" cy="1155700"/>
            <wp:effectExtent l="19050" t="19050" r="19050" b="25400"/>
            <wp:docPr id="12" name="Image 12" descr="F:\IFRISE\Planification\Images\Captur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IFRISE\Planification\Images\Capture9.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31570" cy="1156150"/>
                    </a:xfrm>
                    <a:prstGeom prst="rect">
                      <a:avLst/>
                    </a:prstGeom>
                    <a:noFill/>
                    <a:ln>
                      <a:solidFill>
                        <a:schemeClr val="tx2"/>
                      </a:solidFill>
                    </a:ln>
                  </pic:spPr>
                </pic:pic>
              </a:graphicData>
            </a:graphic>
          </wp:inline>
        </w:drawing>
      </w:r>
    </w:p>
    <w:p w14:paraId="01BCB9DC" w14:textId="77777777" w:rsidR="00205693" w:rsidRDefault="00205693" w:rsidP="000374B0"/>
    <w:p w14:paraId="4032D7B5" w14:textId="77777777" w:rsidR="00205693" w:rsidRDefault="00205693" w:rsidP="000374B0"/>
    <w:p w14:paraId="798A09BA" w14:textId="77777777" w:rsidR="00205693" w:rsidRDefault="00205693" w:rsidP="000374B0">
      <w:r w:rsidRPr="00205693">
        <w:rPr>
          <w:noProof/>
          <w:lang w:eastAsia="fr-FR"/>
        </w:rPr>
        <w:drawing>
          <wp:inline distT="0" distB="0" distL="0" distR="0" wp14:anchorId="076829C8" wp14:editId="421791BB">
            <wp:extent cx="5848350" cy="1009650"/>
            <wp:effectExtent l="19050" t="19050" r="19050" b="19050"/>
            <wp:docPr id="13" name="Image 13" descr="F:\IFRISE\Planification\Images\Captur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IFRISE\Planification\Images\Capture10.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50357" cy="1009996"/>
                    </a:xfrm>
                    <a:prstGeom prst="rect">
                      <a:avLst/>
                    </a:prstGeom>
                    <a:noFill/>
                    <a:ln>
                      <a:solidFill>
                        <a:schemeClr val="tx2"/>
                      </a:solidFill>
                    </a:ln>
                  </pic:spPr>
                </pic:pic>
              </a:graphicData>
            </a:graphic>
          </wp:inline>
        </w:drawing>
      </w:r>
    </w:p>
    <w:p w14:paraId="3FA426A5" w14:textId="77777777" w:rsidR="00205693" w:rsidRDefault="00205693" w:rsidP="000374B0">
      <w:r>
        <w:rPr>
          <w:noProof/>
          <w:lang w:eastAsia="fr-FR"/>
        </w:rPr>
        <mc:AlternateContent>
          <mc:Choice Requires="wps">
            <w:drawing>
              <wp:anchor distT="0" distB="0" distL="114300" distR="114300" simplePos="0" relativeHeight="251661312" behindDoc="0" locked="0" layoutInCell="1" allowOverlap="1" wp14:anchorId="1D3E95FE" wp14:editId="050CE9B3">
                <wp:simplePos x="0" y="0"/>
                <wp:positionH relativeFrom="column">
                  <wp:posOffset>2527300</wp:posOffset>
                </wp:positionH>
                <wp:positionV relativeFrom="paragraph">
                  <wp:posOffset>6350</wp:posOffset>
                </wp:positionV>
                <wp:extent cx="50800" cy="425450"/>
                <wp:effectExtent l="19050" t="0" r="44450" b="31750"/>
                <wp:wrapNone/>
                <wp:docPr id="16" name="Flèche vers le bas 16"/>
                <wp:cNvGraphicFramePr/>
                <a:graphic xmlns:a="http://schemas.openxmlformats.org/drawingml/2006/main">
                  <a:graphicData uri="http://schemas.microsoft.com/office/word/2010/wordprocessingShape">
                    <wps:wsp>
                      <wps:cNvSpPr/>
                      <wps:spPr>
                        <a:xfrm>
                          <a:off x="0" y="0"/>
                          <a:ext cx="50800" cy="425450"/>
                        </a:xfrm>
                        <a:prstGeom prst="downArrow">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9941D88" id="Flèche vers le bas 16" o:spid="_x0000_s1026" type="#_x0000_t67" style="position:absolute;margin-left:199pt;margin-top:.5pt;width:4pt;height:33.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" adj="20310" fillcolor="black [3213]" strokecolor="#1f4d78 [1604]" strokeweight="1pt"/>
            </w:pict>
          </mc:Fallback>
        </mc:AlternateContent>
      </w:r>
    </w:p>
    <w:p w14:paraId="176B6E5F" w14:textId="77777777" w:rsidR="00205693" w:rsidRDefault="00205693" w:rsidP="000374B0"/>
    <w:p w14:paraId="0F75F19B" w14:textId="77777777" w:rsidR="00205693" w:rsidRDefault="00205693" w:rsidP="000374B0">
      <w:r w:rsidRPr="00205693">
        <w:rPr>
          <w:noProof/>
          <w:lang w:eastAsia="fr-FR"/>
        </w:rPr>
        <w:drawing>
          <wp:inline distT="0" distB="0" distL="0" distR="0" wp14:anchorId="5B6E22E3" wp14:editId="2B3D3469">
            <wp:extent cx="5873750" cy="806450"/>
            <wp:effectExtent l="19050" t="19050" r="12700" b="12700"/>
            <wp:docPr id="15" name="Image 15" descr="F:\IFRISE\Planification\Images\Captur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IFRISE\Planification\Images\Capture11.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874420" cy="806542"/>
                    </a:xfrm>
                    <a:prstGeom prst="rect">
                      <a:avLst/>
                    </a:prstGeom>
                    <a:noFill/>
                    <a:ln>
                      <a:solidFill>
                        <a:schemeClr val="tx2"/>
                      </a:solidFill>
                    </a:ln>
                  </pic:spPr>
                </pic:pic>
              </a:graphicData>
            </a:graphic>
          </wp:inline>
        </w:drawing>
      </w:r>
    </w:p>
    <w:p w14:paraId="28A04372" w14:textId="195D210F" w:rsidR="00BC34E3" w:rsidRDefault="00AC73AA" w:rsidP="00235A0B">
      <w:pPr>
        <w:spacing w:line="360" w:lineRule="auto"/>
        <w:rPr>
          <w:rFonts w:ascii="Times New Roman" w:hAnsi="Times New Roman" w:cs="Times New Roman"/>
          <w:sz w:val="24"/>
          <w:szCs w:val="24"/>
        </w:rPr>
      </w:pPr>
      <w:r w:rsidRPr="000C79D4">
        <w:rPr>
          <w:rFonts w:ascii="Times New Roman" w:hAnsi="Times New Roman" w:cs="Times New Roman"/>
          <w:sz w:val="24"/>
          <w:szCs w:val="24"/>
        </w:rPr>
        <w:t>A l’horizon 2030, la population du pays en question sera de 4 989 962 pour les enfants de 6 à 11 ans et de 914 483 pour les enfants de 6 ans.</w:t>
      </w:r>
    </w:p>
    <w:p w14:paraId="24C9EEBA" w14:textId="77777777" w:rsidR="00240779" w:rsidRPr="00240779" w:rsidRDefault="00240779" w:rsidP="00235A0B">
      <w:pPr>
        <w:spacing w:line="360" w:lineRule="auto"/>
        <w:rPr>
          <w:rFonts w:ascii="Times New Roman" w:hAnsi="Times New Roman" w:cs="Times New Roman"/>
          <w:sz w:val="24"/>
          <w:szCs w:val="24"/>
        </w:rPr>
      </w:pPr>
    </w:p>
    <w:p w14:paraId="27482EBA" w14:textId="77777777" w:rsidR="001A7632" w:rsidRPr="004E265C" w:rsidRDefault="001A7632" w:rsidP="00235A0B">
      <w:pPr>
        <w:pStyle w:val="Paragraphedeliste"/>
        <w:numPr>
          <w:ilvl w:val="2"/>
          <w:numId w:val="8"/>
        </w:numPr>
        <w:spacing w:line="360" w:lineRule="auto"/>
        <w:ind w:left="1276" w:hanging="567"/>
        <w:outlineLvl w:val="2"/>
        <w:rPr>
          <w:rFonts w:ascii="Times New Roman" w:hAnsi="Times New Roman" w:cs="Times New Roman"/>
          <w:b/>
          <w:sz w:val="24"/>
          <w:szCs w:val="24"/>
        </w:rPr>
      </w:pPr>
      <w:bookmarkStart w:id="17" w:name="_Toc35095577"/>
      <w:r w:rsidRPr="004E265C">
        <w:rPr>
          <w:rFonts w:ascii="Times New Roman" w:hAnsi="Times New Roman" w:cs="Times New Roman"/>
          <w:b/>
          <w:sz w:val="24"/>
          <w:szCs w:val="24"/>
        </w:rPr>
        <w:t xml:space="preserve">Projection des TBA et </w:t>
      </w:r>
      <w:r w:rsidR="008B76B8" w:rsidRPr="004E265C">
        <w:rPr>
          <w:rFonts w:ascii="Times New Roman" w:hAnsi="Times New Roman" w:cs="Times New Roman"/>
          <w:b/>
          <w:sz w:val="24"/>
          <w:szCs w:val="24"/>
        </w:rPr>
        <w:t>TBS en objectifs en matière de scolarisation</w:t>
      </w:r>
      <w:bookmarkEnd w:id="17"/>
    </w:p>
    <w:p w14:paraId="173565E5" w14:textId="77777777" w:rsidR="00B70F87" w:rsidRPr="004E265C" w:rsidRDefault="00AC73AA" w:rsidP="00235A0B">
      <w:pPr>
        <w:spacing w:line="360" w:lineRule="auto"/>
        <w:rPr>
          <w:rFonts w:ascii="Times New Roman" w:hAnsi="Times New Roman" w:cs="Times New Roman"/>
          <w:sz w:val="24"/>
          <w:szCs w:val="24"/>
        </w:rPr>
      </w:pPr>
      <w:r w:rsidRPr="004E265C">
        <w:rPr>
          <w:rFonts w:ascii="Times New Roman" w:hAnsi="Times New Roman" w:cs="Times New Roman"/>
          <w:sz w:val="24"/>
          <w:szCs w:val="24"/>
        </w:rPr>
        <w:t xml:space="preserve">La croissance des TBA et TBS constatée au cours de 5 dernières années est le reflet des efforts de la politique éducative mise en œuvre qui elle-même tient compte du contexte macroéconomique du pays. Les objectifs de la politique éducative projetés dans le futur </w:t>
      </w:r>
      <w:proofErr w:type="gramStart"/>
      <w:r w:rsidRPr="004E265C">
        <w:rPr>
          <w:rFonts w:ascii="Times New Roman" w:hAnsi="Times New Roman" w:cs="Times New Roman"/>
          <w:sz w:val="24"/>
          <w:szCs w:val="24"/>
        </w:rPr>
        <w:t>doit</w:t>
      </w:r>
      <w:proofErr w:type="gramEnd"/>
      <w:r w:rsidRPr="004E265C">
        <w:rPr>
          <w:rFonts w:ascii="Times New Roman" w:hAnsi="Times New Roman" w:cs="Times New Roman"/>
          <w:sz w:val="24"/>
          <w:szCs w:val="24"/>
        </w:rPr>
        <w:t xml:space="preserve"> tenir compte de la structure macroéconomique. Il faut donc fixer des cibles qui tiennent compte des réalités.</w:t>
      </w:r>
    </w:p>
    <w:p w14:paraId="7692D13D" w14:textId="4E948F72" w:rsidR="00B70F87" w:rsidRPr="004E265C" w:rsidRDefault="00AC73AA" w:rsidP="00235A0B">
      <w:pPr>
        <w:spacing w:line="360" w:lineRule="auto"/>
        <w:rPr>
          <w:rFonts w:ascii="Times New Roman" w:hAnsi="Times New Roman" w:cs="Times New Roman"/>
          <w:sz w:val="24"/>
          <w:szCs w:val="24"/>
        </w:rPr>
      </w:pPr>
      <w:r w:rsidRPr="004E265C">
        <w:rPr>
          <w:rFonts w:ascii="Times New Roman" w:hAnsi="Times New Roman" w:cs="Times New Roman"/>
          <w:sz w:val="24"/>
          <w:szCs w:val="24"/>
        </w:rPr>
        <w:t xml:space="preserve">Nous allons donc projeter les TBA et TBS dans </w:t>
      </w:r>
      <w:r w:rsidR="004E265C" w:rsidRPr="004E265C">
        <w:rPr>
          <w:rFonts w:ascii="Times New Roman" w:hAnsi="Times New Roman" w:cs="Times New Roman"/>
          <w:sz w:val="24"/>
          <w:szCs w:val="24"/>
        </w:rPr>
        <w:t>le futur</w:t>
      </w:r>
      <w:r w:rsidRPr="004E265C">
        <w:rPr>
          <w:rFonts w:ascii="Times New Roman" w:hAnsi="Times New Roman" w:cs="Times New Roman"/>
          <w:sz w:val="24"/>
          <w:szCs w:val="24"/>
        </w:rPr>
        <w:t xml:space="preserve"> en tenant compte de leur</w:t>
      </w:r>
      <w:r w:rsidR="006D7226" w:rsidRPr="004E265C">
        <w:rPr>
          <w:rFonts w:ascii="Times New Roman" w:hAnsi="Times New Roman" w:cs="Times New Roman"/>
          <w:sz w:val="24"/>
          <w:szCs w:val="24"/>
        </w:rPr>
        <w:t xml:space="preserve"> accroissement au cours des 5 dernières années.</w:t>
      </w:r>
    </w:p>
    <w:p w14:paraId="79720333" w14:textId="77777777" w:rsidR="006D7226" w:rsidRPr="004E265C" w:rsidRDefault="006D7226" w:rsidP="00235A0B">
      <w:pPr>
        <w:spacing w:line="360" w:lineRule="auto"/>
        <w:rPr>
          <w:rFonts w:ascii="Times New Roman" w:hAnsi="Times New Roman" w:cs="Times New Roman"/>
          <w:sz w:val="24"/>
          <w:szCs w:val="24"/>
        </w:rPr>
      </w:pPr>
      <w:r w:rsidRPr="004E265C">
        <w:rPr>
          <w:rFonts w:ascii="Times New Roman" w:hAnsi="Times New Roman" w:cs="Times New Roman"/>
          <w:sz w:val="24"/>
          <w:szCs w:val="24"/>
        </w:rPr>
        <w:t>Pour ce faire nous allons repartir dans le fichier de données.</w:t>
      </w:r>
    </w:p>
    <w:p w14:paraId="25F1A70D" w14:textId="77777777" w:rsidR="006D7226" w:rsidRPr="004E265C" w:rsidRDefault="00732985" w:rsidP="00235A0B">
      <w:pPr>
        <w:spacing w:line="360" w:lineRule="auto"/>
        <w:rPr>
          <w:rFonts w:ascii="Times New Roman" w:hAnsi="Times New Roman" w:cs="Times New Roman"/>
          <w:sz w:val="24"/>
          <w:szCs w:val="24"/>
        </w:rPr>
      </w:pPr>
      <w:r w:rsidRPr="004E265C">
        <w:rPr>
          <w:rFonts w:ascii="Times New Roman" w:hAnsi="Times New Roman" w:cs="Times New Roman"/>
          <w:sz w:val="24"/>
          <w:szCs w:val="24"/>
        </w:rPr>
        <w:t>Il s’agit ici de déterminer l’accroissement annuel moyen des TBS et TBA afin de le répercuter sur les années à venir.</w:t>
      </w:r>
    </w:p>
    <w:p w14:paraId="42A26A60" w14:textId="77777777" w:rsidR="00732985" w:rsidRPr="004E265C" w:rsidRDefault="00732985" w:rsidP="00235A0B">
      <w:pPr>
        <w:spacing w:line="360" w:lineRule="auto"/>
        <w:rPr>
          <w:rFonts w:ascii="Times New Roman" w:hAnsi="Times New Roman" w:cs="Times New Roman"/>
          <w:sz w:val="24"/>
          <w:szCs w:val="24"/>
        </w:rPr>
      </w:pPr>
      <w:r w:rsidRPr="004E265C">
        <w:rPr>
          <w:rFonts w:ascii="Times New Roman" w:hAnsi="Times New Roman" w:cs="Times New Roman"/>
          <w:sz w:val="24"/>
          <w:szCs w:val="24"/>
        </w:rPr>
        <w:t>L</w:t>
      </w:r>
      <w:r w:rsidR="00426718" w:rsidRPr="004E265C">
        <w:rPr>
          <w:rFonts w:ascii="Times New Roman" w:hAnsi="Times New Roman" w:cs="Times New Roman"/>
          <w:sz w:val="24"/>
          <w:szCs w:val="24"/>
        </w:rPr>
        <w:t xml:space="preserve">es </w:t>
      </w:r>
      <w:r w:rsidRPr="004E265C">
        <w:rPr>
          <w:rFonts w:ascii="Times New Roman" w:hAnsi="Times New Roman" w:cs="Times New Roman"/>
          <w:sz w:val="24"/>
          <w:szCs w:val="24"/>
        </w:rPr>
        <w:t>accroissement</w:t>
      </w:r>
      <w:r w:rsidR="00426718" w:rsidRPr="004E265C">
        <w:rPr>
          <w:rFonts w:ascii="Times New Roman" w:hAnsi="Times New Roman" w:cs="Times New Roman"/>
          <w:sz w:val="24"/>
          <w:szCs w:val="24"/>
        </w:rPr>
        <w:t>s</w:t>
      </w:r>
      <w:r w:rsidRPr="004E265C">
        <w:rPr>
          <w:rFonts w:ascii="Times New Roman" w:hAnsi="Times New Roman" w:cs="Times New Roman"/>
          <w:sz w:val="24"/>
          <w:szCs w:val="24"/>
        </w:rPr>
        <w:t xml:space="preserve"> moyen</w:t>
      </w:r>
      <w:r w:rsidR="00426718" w:rsidRPr="004E265C">
        <w:rPr>
          <w:rFonts w:ascii="Times New Roman" w:hAnsi="Times New Roman" w:cs="Times New Roman"/>
          <w:sz w:val="24"/>
          <w:szCs w:val="24"/>
        </w:rPr>
        <w:t>s des TBA et TBS</w:t>
      </w:r>
      <w:r w:rsidRPr="004E265C">
        <w:rPr>
          <w:rFonts w:ascii="Times New Roman" w:hAnsi="Times New Roman" w:cs="Times New Roman"/>
          <w:sz w:val="24"/>
          <w:szCs w:val="24"/>
        </w:rPr>
        <w:t xml:space="preserve"> étant </w:t>
      </w:r>
      <w:r w:rsidR="00426718" w:rsidRPr="004E265C">
        <w:rPr>
          <w:rFonts w:ascii="Times New Roman" w:hAnsi="Times New Roman" w:cs="Times New Roman"/>
          <w:sz w:val="24"/>
          <w:szCs w:val="24"/>
        </w:rPr>
        <w:t>des</w:t>
      </w:r>
      <w:r w:rsidRPr="004E265C">
        <w:rPr>
          <w:rFonts w:ascii="Times New Roman" w:hAnsi="Times New Roman" w:cs="Times New Roman"/>
          <w:sz w:val="24"/>
          <w:szCs w:val="24"/>
        </w:rPr>
        <w:t xml:space="preserve"> variation</w:t>
      </w:r>
      <w:r w:rsidR="00426718" w:rsidRPr="004E265C">
        <w:rPr>
          <w:rFonts w:ascii="Times New Roman" w:hAnsi="Times New Roman" w:cs="Times New Roman"/>
          <w:sz w:val="24"/>
          <w:szCs w:val="24"/>
        </w:rPr>
        <w:t>s</w:t>
      </w:r>
      <w:r w:rsidRPr="004E265C">
        <w:rPr>
          <w:rFonts w:ascii="Times New Roman" w:hAnsi="Times New Roman" w:cs="Times New Roman"/>
          <w:sz w:val="24"/>
          <w:szCs w:val="24"/>
        </w:rPr>
        <w:t xml:space="preserve"> absolue</w:t>
      </w:r>
      <w:r w:rsidR="00426718" w:rsidRPr="004E265C">
        <w:rPr>
          <w:rFonts w:ascii="Times New Roman" w:hAnsi="Times New Roman" w:cs="Times New Roman"/>
          <w:sz w:val="24"/>
          <w:szCs w:val="24"/>
        </w:rPr>
        <w:t>s</w:t>
      </w:r>
      <w:r w:rsidRPr="004E265C">
        <w:rPr>
          <w:rFonts w:ascii="Times New Roman" w:hAnsi="Times New Roman" w:cs="Times New Roman"/>
          <w:sz w:val="24"/>
          <w:szCs w:val="24"/>
        </w:rPr>
        <w:t>, on le</w:t>
      </w:r>
      <w:r w:rsidR="00426718" w:rsidRPr="004E265C">
        <w:rPr>
          <w:rFonts w:ascii="Times New Roman" w:hAnsi="Times New Roman" w:cs="Times New Roman"/>
          <w:sz w:val="24"/>
          <w:szCs w:val="24"/>
        </w:rPr>
        <w:t>s</w:t>
      </w:r>
      <w:r w:rsidRPr="004E265C">
        <w:rPr>
          <w:rFonts w:ascii="Times New Roman" w:hAnsi="Times New Roman" w:cs="Times New Roman"/>
          <w:sz w:val="24"/>
          <w:szCs w:val="24"/>
        </w:rPr>
        <w:t xml:space="preserve"> détermine</w:t>
      </w:r>
      <w:r w:rsidR="00426718" w:rsidRPr="004E265C">
        <w:rPr>
          <w:rFonts w:ascii="Times New Roman" w:hAnsi="Times New Roman" w:cs="Times New Roman"/>
          <w:sz w:val="24"/>
          <w:szCs w:val="24"/>
        </w:rPr>
        <w:t xml:space="preserve"> par les</w:t>
      </w:r>
      <w:r w:rsidRPr="004E265C">
        <w:rPr>
          <w:rFonts w:ascii="Times New Roman" w:hAnsi="Times New Roman" w:cs="Times New Roman"/>
          <w:sz w:val="24"/>
          <w:szCs w:val="24"/>
        </w:rPr>
        <w:t xml:space="preserve"> formule</w:t>
      </w:r>
      <w:r w:rsidR="00426718" w:rsidRPr="004E265C">
        <w:rPr>
          <w:rFonts w:ascii="Times New Roman" w:hAnsi="Times New Roman" w:cs="Times New Roman"/>
          <w:sz w:val="24"/>
          <w:szCs w:val="24"/>
        </w:rPr>
        <w:t>s</w:t>
      </w:r>
      <w:r w:rsidRPr="004E265C">
        <w:rPr>
          <w:rFonts w:ascii="Times New Roman" w:hAnsi="Times New Roman" w:cs="Times New Roman"/>
          <w:sz w:val="24"/>
          <w:szCs w:val="24"/>
        </w:rPr>
        <w:t xml:space="preserve"> suivante</w:t>
      </w:r>
      <w:r w:rsidR="00426718" w:rsidRPr="004E265C">
        <w:rPr>
          <w:rFonts w:ascii="Times New Roman" w:hAnsi="Times New Roman" w:cs="Times New Roman"/>
          <w:sz w:val="24"/>
          <w:szCs w:val="24"/>
        </w:rPr>
        <w:t>s</w:t>
      </w:r>
      <w:r w:rsidRPr="004E265C">
        <w:rPr>
          <w:rFonts w:ascii="Times New Roman" w:hAnsi="Times New Roman" w:cs="Times New Roman"/>
          <w:sz w:val="24"/>
          <w:szCs w:val="24"/>
        </w:rPr>
        <w:t> :</w:t>
      </w:r>
    </w:p>
    <w:p w14:paraId="4DB0F02E" w14:textId="7922100E" w:rsidR="0046208A" w:rsidRPr="004E265C" w:rsidRDefault="00732985" w:rsidP="00235A0B">
      <w:pPr>
        <w:spacing w:line="360" w:lineRule="auto"/>
        <w:rPr>
          <w:rFonts w:ascii="Times New Roman" w:hAnsi="Times New Roman" w:cs="Times New Roman"/>
          <w:b/>
          <w:sz w:val="24"/>
          <w:szCs w:val="24"/>
        </w:rPr>
      </w:pPr>
      <w:r w:rsidRPr="004E265C">
        <w:rPr>
          <w:rFonts w:ascii="Times New Roman" w:hAnsi="Times New Roman" w:cs="Times New Roman"/>
          <w:b/>
          <w:sz w:val="24"/>
          <w:szCs w:val="24"/>
        </w:rPr>
        <w:t>A</w:t>
      </w:r>
      <w:r w:rsidR="00426718" w:rsidRPr="004E265C">
        <w:rPr>
          <w:rFonts w:ascii="Times New Roman" w:hAnsi="Times New Roman" w:cs="Times New Roman"/>
          <w:b/>
          <w:sz w:val="24"/>
          <w:szCs w:val="24"/>
        </w:rPr>
        <w:t>AM</w:t>
      </w:r>
      <w:r w:rsidR="00426718" w:rsidRPr="004E265C">
        <w:rPr>
          <w:rFonts w:ascii="Times New Roman" w:hAnsi="Times New Roman" w:cs="Times New Roman"/>
          <w:b/>
          <w:sz w:val="24"/>
          <w:szCs w:val="24"/>
          <w:vertAlign w:val="subscript"/>
        </w:rPr>
        <w:t>TBS</w:t>
      </w:r>
      <w:r w:rsidR="00426718" w:rsidRPr="004E265C">
        <w:rPr>
          <w:rFonts w:ascii="Times New Roman" w:hAnsi="Times New Roman" w:cs="Times New Roman"/>
          <w:b/>
          <w:sz w:val="24"/>
          <w:szCs w:val="24"/>
        </w:rPr>
        <w:t xml:space="preserve"> = (TBS</w:t>
      </w:r>
      <w:r w:rsidR="00426718" w:rsidRPr="004E265C">
        <w:rPr>
          <w:rFonts w:ascii="Times New Roman" w:hAnsi="Times New Roman" w:cs="Times New Roman"/>
          <w:b/>
          <w:sz w:val="24"/>
          <w:szCs w:val="24"/>
          <w:vertAlign w:val="subscript"/>
        </w:rPr>
        <w:t>2020</w:t>
      </w:r>
      <w:r w:rsidR="00426718" w:rsidRPr="004E265C">
        <w:rPr>
          <w:rFonts w:ascii="Times New Roman" w:hAnsi="Times New Roman" w:cs="Times New Roman"/>
          <w:b/>
          <w:sz w:val="24"/>
          <w:szCs w:val="24"/>
        </w:rPr>
        <w:t xml:space="preserve"> – TBS</w:t>
      </w:r>
      <w:proofErr w:type="gramStart"/>
      <w:r w:rsidR="00426718" w:rsidRPr="004E265C">
        <w:rPr>
          <w:rFonts w:ascii="Times New Roman" w:hAnsi="Times New Roman" w:cs="Times New Roman"/>
          <w:b/>
          <w:sz w:val="24"/>
          <w:szCs w:val="24"/>
          <w:vertAlign w:val="subscript"/>
        </w:rPr>
        <w:t>2015</w:t>
      </w:r>
      <w:r w:rsidR="00426718" w:rsidRPr="004E265C">
        <w:rPr>
          <w:rFonts w:ascii="Times New Roman" w:hAnsi="Times New Roman" w:cs="Times New Roman"/>
          <w:b/>
          <w:sz w:val="24"/>
          <w:szCs w:val="24"/>
        </w:rPr>
        <w:t>)/</w:t>
      </w:r>
      <w:proofErr w:type="gramEnd"/>
      <w:r w:rsidR="00426718" w:rsidRPr="004E265C">
        <w:rPr>
          <w:rFonts w:ascii="Times New Roman" w:hAnsi="Times New Roman" w:cs="Times New Roman"/>
          <w:b/>
          <w:sz w:val="24"/>
          <w:szCs w:val="24"/>
        </w:rPr>
        <w:t>(2020-2015)</w:t>
      </w:r>
      <w:r w:rsidR="001770C3" w:rsidRPr="004E265C">
        <w:rPr>
          <w:rFonts w:ascii="Times New Roman" w:hAnsi="Times New Roman" w:cs="Times New Roman"/>
          <w:b/>
          <w:sz w:val="24"/>
          <w:szCs w:val="24"/>
        </w:rPr>
        <w:t xml:space="preserve">       </w:t>
      </w:r>
      <w:r w:rsidR="00426718" w:rsidRPr="004E265C">
        <w:rPr>
          <w:rFonts w:ascii="Times New Roman" w:hAnsi="Times New Roman" w:cs="Times New Roman"/>
          <w:b/>
          <w:sz w:val="24"/>
          <w:szCs w:val="24"/>
        </w:rPr>
        <w:t xml:space="preserve"> </w:t>
      </w:r>
      <w:r w:rsidR="00426718" w:rsidRPr="004E265C">
        <w:rPr>
          <w:rFonts w:ascii="Times New Roman" w:hAnsi="Times New Roman" w:cs="Times New Roman"/>
          <w:sz w:val="24"/>
          <w:szCs w:val="24"/>
        </w:rPr>
        <w:t>et</w:t>
      </w:r>
      <w:r w:rsidR="00426718" w:rsidRPr="004E265C">
        <w:rPr>
          <w:rFonts w:ascii="Times New Roman" w:hAnsi="Times New Roman" w:cs="Times New Roman"/>
          <w:b/>
          <w:sz w:val="24"/>
          <w:szCs w:val="24"/>
        </w:rPr>
        <w:t xml:space="preserve"> </w:t>
      </w:r>
      <w:r w:rsidR="001770C3" w:rsidRPr="004E265C">
        <w:rPr>
          <w:rFonts w:ascii="Times New Roman" w:hAnsi="Times New Roman" w:cs="Times New Roman"/>
          <w:b/>
          <w:sz w:val="24"/>
          <w:szCs w:val="24"/>
        </w:rPr>
        <w:t xml:space="preserve">     </w:t>
      </w:r>
      <w:r w:rsidR="00426718" w:rsidRPr="004E265C">
        <w:rPr>
          <w:rFonts w:ascii="Times New Roman" w:hAnsi="Times New Roman" w:cs="Times New Roman"/>
          <w:b/>
          <w:sz w:val="24"/>
          <w:szCs w:val="24"/>
        </w:rPr>
        <w:t>AAM</w:t>
      </w:r>
      <w:r w:rsidR="00426718" w:rsidRPr="004E265C">
        <w:rPr>
          <w:rFonts w:ascii="Times New Roman" w:hAnsi="Times New Roman" w:cs="Times New Roman"/>
          <w:b/>
          <w:sz w:val="24"/>
          <w:szCs w:val="24"/>
          <w:vertAlign w:val="subscript"/>
        </w:rPr>
        <w:t>TBA</w:t>
      </w:r>
      <w:r w:rsidR="00426718" w:rsidRPr="004E265C">
        <w:rPr>
          <w:rFonts w:ascii="Times New Roman" w:hAnsi="Times New Roman" w:cs="Times New Roman"/>
          <w:b/>
          <w:sz w:val="24"/>
          <w:szCs w:val="24"/>
        </w:rPr>
        <w:t xml:space="preserve"> = (TBA</w:t>
      </w:r>
      <w:r w:rsidR="00426718" w:rsidRPr="004E265C">
        <w:rPr>
          <w:rFonts w:ascii="Times New Roman" w:hAnsi="Times New Roman" w:cs="Times New Roman"/>
          <w:b/>
          <w:sz w:val="24"/>
          <w:szCs w:val="24"/>
          <w:vertAlign w:val="subscript"/>
        </w:rPr>
        <w:t>2020</w:t>
      </w:r>
      <w:r w:rsidR="00426718" w:rsidRPr="004E265C">
        <w:rPr>
          <w:rFonts w:ascii="Times New Roman" w:hAnsi="Times New Roman" w:cs="Times New Roman"/>
          <w:b/>
          <w:sz w:val="24"/>
          <w:szCs w:val="24"/>
        </w:rPr>
        <w:t xml:space="preserve"> – TBA</w:t>
      </w:r>
      <w:r w:rsidR="00426718" w:rsidRPr="004E265C">
        <w:rPr>
          <w:rFonts w:ascii="Times New Roman" w:hAnsi="Times New Roman" w:cs="Times New Roman"/>
          <w:b/>
          <w:sz w:val="24"/>
          <w:szCs w:val="24"/>
          <w:vertAlign w:val="subscript"/>
        </w:rPr>
        <w:t>2015</w:t>
      </w:r>
      <w:r w:rsidR="00426718" w:rsidRPr="004E265C">
        <w:rPr>
          <w:rFonts w:ascii="Times New Roman" w:hAnsi="Times New Roman" w:cs="Times New Roman"/>
          <w:b/>
          <w:sz w:val="24"/>
          <w:szCs w:val="24"/>
        </w:rPr>
        <w:t>)/(2020-2015)</w:t>
      </w:r>
    </w:p>
    <w:p w14:paraId="17FAEDCE" w14:textId="77777777" w:rsidR="00732985" w:rsidRPr="004E265C" w:rsidRDefault="001770C3" w:rsidP="00235A0B">
      <w:pPr>
        <w:spacing w:line="360" w:lineRule="auto"/>
        <w:rPr>
          <w:rFonts w:ascii="Times New Roman" w:hAnsi="Times New Roman" w:cs="Times New Roman"/>
          <w:b/>
          <w:sz w:val="24"/>
          <w:szCs w:val="24"/>
        </w:rPr>
      </w:pPr>
      <w:r w:rsidRPr="004E265C">
        <w:rPr>
          <w:rFonts w:ascii="Times New Roman" w:hAnsi="Times New Roman" w:cs="Times New Roman"/>
          <w:b/>
          <w:sz w:val="24"/>
          <w:szCs w:val="24"/>
        </w:rPr>
        <w:t>Application dans Excel</w:t>
      </w:r>
    </w:p>
    <w:p w14:paraId="1081AA31" w14:textId="77777777" w:rsidR="005D013A" w:rsidRPr="004E265C" w:rsidRDefault="005D013A" w:rsidP="00235A0B">
      <w:pPr>
        <w:spacing w:line="360" w:lineRule="auto"/>
        <w:rPr>
          <w:rFonts w:ascii="Times New Roman" w:hAnsi="Times New Roman" w:cs="Times New Roman"/>
          <w:sz w:val="24"/>
          <w:szCs w:val="24"/>
        </w:rPr>
      </w:pPr>
      <w:r w:rsidRPr="004E265C">
        <w:rPr>
          <w:rFonts w:ascii="Times New Roman" w:hAnsi="Times New Roman" w:cs="Times New Roman"/>
          <w:sz w:val="24"/>
          <w:szCs w:val="24"/>
        </w:rPr>
        <w:t>L’application de la formule AAM</w:t>
      </w:r>
      <w:r w:rsidRPr="004E265C">
        <w:rPr>
          <w:rFonts w:ascii="Times New Roman" w:hAnsi="Times New Roman" w:cs="Times New Roman"/>
          <w:sz w:val="24"/>
          <w:szCs w:val="24"/>
          <w:vertAlign w:val="subscript"/>
        </w:rPr>
        <w:t>TBA</w:t>
      </w:r>
      <w:r w:rsidRPr="004E265C">
        <w:rPr>
          <w:rFonts w:ascii="Times New Roman" w:hAnsi="Times New Roman" w:cs="Times New Roman"/>
          <w:sz w:val="24"/>
          <w:szCs w:val="24"/>
        </w:rPr>
        <w:t xml:space="preserve"> = (TBA</w:t>
      </w:r>
      <w:r w:rsidRPr="004E265C">
        <w:rPr>
          <w:rFonts w:ascii="Times New Roman" w:hAnsi="Times New Roman" w:cs="Times New Roman"/>
          <w:sz w:val="24"/>
          <w:szCs w:val="24"/>
          <w:vertAlign w:val="subscript"/>
        </w:rPr>
        <w:t>2020</w:t>
      </w:r>
      <w:r w:rsidRPr="004E265C">
        <w:rPr>
          <w:rFonts w:ascii="Times New Roman" w:hAnsi="Times New Roman" w:cs="Times New Roman"/>
          <w:sz w:val="24"/>
          <w:szCs w:val="24"/>
        </w:rPr>
        <w:t xml:space="preserve"> – TBA</w:t>
      </w:r>
      <w:proofErr w:type="gramStart"/>
      <w:r w:rsidRPr="004E265C">
        <w:rPr>
          <w:rFonts w:ascii="Times New Roman" w:hAnsi="Times New Roman" w:cs="Times New Roman"/>
          <w:sz w:val="24"/>
          <w:szCs w:val="24"/>
          <w:vertAlign w:val="subscript"/>
        </w:rPr>
        <w:t>2015</w:t>
      </w:r>
      <w:r w:rsidRPr="004E265C">
        <w:rPr>
          <w:rFonts w:ascii="Times New Roman" w:hAnsi="Times New Roman" w:cs="Times New Roman"/>
          <w:sz w:val="24"/>
          <w:szCs w:val="24"/>
        </w:rPr>
        <w:t>)/</w:t>
      </w:r>
      <w:proofErr w:type="gramEnd"/>
      <w:r w:rsidRPr="004E265C">
        <w:rPr>
          <w:rFonts w:ascii="Times New Roman" w:hAnsi="Times New Roman" w:cs="Times New Roman"/>
          <w:sz w:val="24"/>
          <w:szCs w:val="24"/>
        </w:rPr>
        <w:t xml:space="preserve">(2020-2015) dans Excel donne : </w:t>
      </w:r>
    </w:p>
    <w:p w14:paraId="596ACFAC" w14:textId="77777777" w:rsidR="005D013A" w:rsidRPr="004E265C" w:rsidRDefault="005D013A" w:rsidP="00235A0B">
      <w:pPr>
        <w:spacing w:line="360" w:lineRule="auto"/>
        <w:rPr>
          <w:rFonts w:ascii="Times New Roman" w:hAnsi="Times New Roman" w:cs="Times New Roman"/>
          <w:sz w:val="24"/>
          <w:szCs w:val="24"/>
        </w:rPr>
      </w:pPr>
      <w:r w:rsidRPr="004E265C">
        <w:rPr>
          <w:rFonts w:ascii="Times New Roman" w:hAnsi="Times New Roman" w:cs="Times New Roman"/>
          <w:sz w:val="24"/>
          <w:szCs w:val="24"/>
        </w:rPr>
        <w:t>=(G14-B</w:t>
      </w:r>
      <w:proofErr w:type="gramStart"/>
      <w:r w:rsidRPr="004E265C">
        <w:rPr>
          <w:rFonts w:ascii="Times New Roman" w:hAnsi="Times New Roman" w:cs="Times New Roman"/>
          <w:sz w:val="24"/>
          <w:szCs w:val="24"/>
        </w:rPr>
        <w:t>14)/</w:t>
      </w:r>
      <w:proofErr w:type="gramEnd"/>
      <w:r w:rsidRPr="004E265C">
        <w:rPr>
          <w:rFonts w:ascii="Times New Roman" w:hAnsi="Times New Roman" w:cs="Times New Roman"/>
          <w:sz w:val="24"/>
          <w:szCs w:val="24"/>
        </w:rPr>
        <w:t>($G$9-$B$9) comme l’illustre la figure ci-après.</w:t>
      </w:r>
    </w:p>
    <w:p w14:paraId="71ADEA53" w14:textId="77777777" w:rsidR="001770C3" w:rsidRDefault="005D013A" w:rsidP="00B70F87">
      <w:r w:rsidRPr="005D013A">
        <w:rPr>
          <w:noProof/>
          <w:lang w:eastAsia="fr-FR"/>
        </w:rPr>
        <w:lastRenderedPageBreak/>
        <w:drawing>
          <wp:inline distT="0" distB="0" distL="0" distR="0" wp14:anchorId="661060BB" wp14:editId="1D5BD5CE">
            <wp:extent cx="5981700" cy="1714500"/>
            <wp:effectExtent l="19050" t="19050" r="19050" b="19050"/>
            <wp:docPr id="18" name="Image 18" descr="F:\IFRISE\Planification\Images\Captur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IFRISE\Planification\Images\Capture12.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82454" cy="1714716"/>
                    </a:xfrm>
                    <a:prstGeom prst="rect">
                      <a:avLst/>
                    </a:prstGeom>
                    <a:noFill/>
                    <a:ln>
                      <a:solidFill>
                        <a:schemeClr val="tx2"/>
                      </a:solidFill>
                    </a:ln>
                  </pic:spPr>
                </pic:pic>
              </a:graphicData>
            </a:graphic>
          </wp:inline>
        </w:drawing>
      </w:r>
    </w:p>
    <w:p w14:paraId="3803611F" w14:textId="77777777" w:rsidR="005D013A" w:rsidRPr="004E265C" w:rsidRDefault="005D013A" w:rsidP="00235A0B">
      <w:pPr>
        <w:spacing w:line="360" w:lineRule="auto"/>
        <w:rPr>
          <w:rFonts w:ascii="Times New Roman" w:hAnsi="Times New Roman" w:cs="Times New Roman"/>
          <w:sz w:val="24"/>
          <w:szCs w:val="24"/>
        </w:rPr>
      </w:pPr>
    </w:p>
    <w:p w14:paraId="74B1BC8C" w14:textId="77777777" w:rsidR="005D013A" w:rsidRPr="004E265C" w:rsidRDefault="005D013A" w:rsidP="00235A0B">
      <w:pPr>
        <w:spacing w:line="360" w:lineRule="auto"/>
        <w:rPr>
          <w:rFonts w:ascii="Times New Roman" w:hAnsi="Times New Roman" w:cs="Times New Roman"/>
          <w:sz w:val="24"/>
          <w:szCs w:val="24"/>
        </w:rPr>
      </w:pPr>
      <w:r w:rsidRPr="004E265C">
        <w:rPr>
          <w:rFonts w:ascii="Times New Roman" w:hAnsi="Times New Roman" w:cs="Times New Roman"/>
          <w:sz w:val="24"/>
          <w:szCs w:val="24"/>
        </w:rPr>
        <w:t>Ensuite on incrémente la formule dans la cellule correspondant à l’accroissement annuel moyen du TBS et on obtient le résultat suivant :</w:t>
      </w:r>
    </w:p>
    <w:p w14:paraId="619B4257" w14:textId="77777777" w:rsidR="005D013A" w:rsidRDefault="005D013A" w:rsidP="00B70F87">
      <w:r w:rsidRPr="005D013A">
        <w:rPr>
          <w:noProof/>
          <w:lang w:eastAsia="fr-FR"/>
        </w:rPr>
        <w:drawing>
          <wp:inline distT="0" distB="0" distL="0" distR="0" wp14:anchorId="6725FA94" wp14:editId="370AE931">
            <wp:extent cx="5346700" cy="2108200"/>
            <wp:effectExtent l="19050" t="19050" r="25400" b="25400"/>
            <wp:docPr id="19" name="Image 19" descr="F:\IFRISE\Planification\Images\Captur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IFRISE\Planification\Images\Capture13.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46700" cy="2108200"/>
                    </a:xfrm>
                    <a:prstGeom prst="rect">
                      <a:avLst/>
                    </a:prstGeom>
                    <a:noFill/>
                    <a:ln>
                      <a:solidFill>
                        <a:schemeClr val="tx2"/>
                      </a:solidFill>
                    </a:ln>
                  </pic:spPr>
                </pic:pic>
              </a:graphicData>
            </a:graphic>
          </wp:inline>
        </w:drawing>
      </w:r>
    </w:p>
    <w:p w14:paraId="1C4CEAA2" w14:textId="77777777" w:rsidR="00BC34E3" w:rsidRPr="00B752A0" w:rsidRDefault="00BC34E3" w:rsidP="00235A0B">
      <w:pPr>
        <w:spacing w:line="360" w:lineRule="auto"/>
        <w:rPr>
          <w:rFonts w:ascii="Times New Roman" w:hAnsi="Times New Roman" w:cs="Times New Roman"/>
          <w:sz w:val="24"/>
          <w:szCs w:val="24"/>
        </w:rPr>
      </w:pPr>
    </w:p>
    <w:p w14:paraId="4DD21953" w14:textId="62054EF7" w:rsidR="00312B0C" w:rsidRPr="00B752A0" w:rsidRDefault="00312B0C" w:rsidP="00235A0B">
      <w:pPr>
        <w:spacing w:line="360" w:lineRule="auto"/>
        <w:rPr>
          <w:rFonts w:ascii="Times New Roman" w:hAnsi="Times New Roman" w:cs="Times New Roman"/>
          <w:sz w:val="24"/>
          <w:szCs w:val="24"/>
        </w:rPr>
      </w:pPr>
      <w:r w:rsidRPr="00B752A0">
        <w:rPr>
          <w:rFonts w:ascii="Times New Roman" w:hAnsi="Times New Roman" w:cs="Times New Roman"/>
          <w:sz w:val="24"/>
          <w:szCs w:val="24"/>
        </w:rPr>
        <w:t xml:space="preserve">Comme le montre la figure ci-dessus, le TBA a en moyenne augmenté de 0,5 point de pourcentage chaque année au cours des 5 dernières années. Quant au TBS sa hausse </w:t>
      </w:r>
      <w:r w:rsidR="0021756C" w:rsidRPr="00B752A0">
        <w:rPr>
          <w:rFonts w:ascii="Times New Roman" w:hAnsi="Times New Roman" w:cs="Times New Roman"/>
          <w:sz w:val="24"/>
          <w:szCs w:val="24"/>
        </w:rPr>
        <w:t>est</w:t>
      </w:r>
      <w:r w:rsidRPr="00B752A0">
        <w:rPr>
          <w:rFonts w:ascii="Times New Roman" w:hAnsi="Times New Roman" w:cs="Times New Roman"/>
          <w:sz w:val="24"/>
          <w:szCs w:val="24"/>
        </w:rPr>
        <w:t xml:space="preserve"> de 1,3 point</w:t>
      </w:r>
      <w:r w:rsidR="0021756C" w:rsidRPr="00B752A0">
        <w:rPr>
          <w:rFonts w:ascii="Times New Roman" w:hAnsi="Times New Roman" w:cs="Times New Roman"/>
          <w:sz w:val="24"/>
          <w:szCs w:val="24"/>
        </w:rPr>
        <w:t>s</w:t>
      </w:r>
      <w:r w:rsidRPr="00B752A0">
        <w:rPr>
          <w:rFonts w:ascii="Times New Roman" w:hAnsi="Times New Roman" w:cs="Times New Roman"/>
          <w:sz w:val="24"/>
          <w:szCs w:val="24"/>
        </w:rPr>
        <w:t xml:space="preserve"> par an.</w:t>
      </w:r>
    </w:p>
    <w:p w14:paraId="10226224" w14:textId="77777777" w:rsidR="00312B0C" w:rsidRPr="00B752A0" w:rsidRDefault="00312B0C" w:rsidP="00235A0B">
      <w:pPr>
        <w:spacing w:line="360" w:lineRule="auto"/>
        <w:rPr>
          <w:rFonts w:ascii="Times New Roman" w:hAnsi="Times New Roman" w:cs="Times New Roman"/>
          <w:sz w:val="24"/>
          <w:szCs w:val="24"/>
        </w:rPr>
      </w:pPr>
      <w:r w:rsidRPr="00B752A0">
        <w:rPr>
          <w:rFonts w:ascii="Times New Roman" w:hAnsi="Times New Roman" w:cs="Times New Roman"/>
          <w:sz w:val="24"/>
          <w:szCs w:val="24"/>
        </w:rPr>
        <w:t>Nous allons partir de ces accroissements pour projeter les TBA et TBS à l’horizon 2030.</w:t>
      </w:r>
    </w:p>
    <w:p w14:paraId="121BC284" w14:textId="77777777" w:rsidR="00BF7D29" w:rsidRPr="00B752A0" w:rsidRDefault="00BF7D29" w:rsidP="00235A0B">
      <w:pPr>
        <w:spacing w:line="360" w:lineRule="auto"/>
        <w:rPr>
          <w:rFonts w:ascii="Times New Roman" w:hAnsi="Times New Roman" w:cs="Times New Roman"/>
          <w:sz w:val="24"/>
          <w:szCs w:val="24"/>
        </w:rPr>
      </w:pPr>
      <w:r w:rsidRPr="00B752A0">
        <w:rPr>
          <w:rFonts w:ascii="Times New Roman" w:hAnsi="Times New Roman" w:cs="Times New Roman"/>
          <w:sz w:val="24"/>
          <w:szCs w:val="24"/>
        </w:rPr>
        <w:t>Cela à partir des formules suivantes :</w:t>
      </w:r>
    </w:p>
    <w:p w14:paraId="4E0207B6" w14:textId="77777777" w:rsidR="00BF7D29" w:rsidRPr="00B752A0" w:rsidRDefault="00BF7D29" w:rsidP="00235A0B">
      <w:pPr>
        <w:spacing w:line="360" w:lineRule="auto"/>
        <w:rPr>
          <w:rFonts w:ascii="Times New Roman" w:hAnsi="Times New Roman" w:cs="Times New Roman"/>
          <w:b/>
          <w:sz w:val="24"/>
          <w:szCs w:val="24"/>
        </w:rPr>
      </w:pPr>
      <w:r w:rsidRPr="00B752A0">
        <w:rPr>
          <w:rFonts w:ascii="Times New Roman" w:hAnsi="Times New Roman" w:cs="Times New Roman"/>
          <w:b/>
          <w:sz w:val="24"/>
          <w:szCs w:val="24"/>
        </w:rPr>
        <w:t xml:space="preserve"> </w:t>
      </w:r>
      <w:proofErr w:type="spellStart"/>
      <w:r w:rsidRPr="00B752A0">
        <w:rPr>
          <w:rFonts w:ascii="Times New Roman" w:hAnsi="Times New Roman" w:cs="Times New Roman"/>
          <w:b/>
          <w:sz w:val="24"/>
          <w:szCs w:val="24"/>
        </w:rPr>
        <w:t>TBS</w:t>
      </w:r>
      <w:r w:rsidRPr="00B752A0">
        <w:rPr>
          <w:rFonts w:ascii="Times New Roman" w:hAnsi="Times New Roman" w:cs="Times New Roman"/>
          <w:b/>
          <w:sz w:val="24"/>
          <w:szCs w:val="24"/>
          <w:vertAlign w:val="subscript"/>
        </w:rPr>
        <w:t>t</w:t>
      </w:r>
      <w:proofErr w:type="spellEnd"/>
      <w:r w:rsidRPr="00B752A0">
        <w:rPr>
          <w:rFonts w:ascii="Times New Roman" w:hAnsi="Times New Roman" w:cs="Times New Roman"/>
          <w:b/>
          <w:sz w:val="24"/>
          <w:szCs w:val="24"/>
        </w:rPr>
        <w:t xml:space="preserve"> = TBS</w:t>
      </w:r>
      <w:r w:rsidRPr="00B752A0">
        <w:rPr>
          <w:rFonts w:ascii="Times New Roman" w:hAnsi="Times New Roman" w:cs="Times New Roman"/>
          <w:b/>
          <w:sz w:val="24"/>
          <w:szCs w:val="24"/>
          <w:vertAlign w:val="subscript"/>
        </w:rPr>
        <w:t>2020</w:t>
      </w:r>
      <w:r w:rsidRPr="00B752A0">
        <w:rPr>
          <w:rFonts w:ascii="Times New Roman" w:hAnsi="Times New Roman" w:cs="Times New Roman"/>
          <w:b/>
          <w:sz w:val="24"/>
          <w:szCs w:val="24"/>
        </w:rPr>
        <w:t xml:space="preserve"> + AAM</w:t>
      </w:r>
      <w:r w:rsidRPr="00B752A0">
        <w:rPr>
          <w:rFonts w:ascii="Times New Roman" w:hAnsi="Times New Roman" w:cs="Times New Roman"/>
          <w:b/>
          <w:sz w:val="24"/>
          <w:szCs w:val="24"/>
          <w:vertAlign w:val="subscript"/>
        </w:rPr>
        <w:t>TBS</w:t>
      </w:r>
      <w:r w:rsidRPr="00B752A0">
        <w:rPr>
          <w:rFonts w:ascii="Times New Roman" w:hAnsi="Times New Roman" w:cs="Times New Roman"/>
          <w:b/>
          <w:sz w:val="24"/>
          <w:szCs w:val="24"/>
        </w:rPr>
        <w:t xml:space="preserve">*(t – 2020)     et    </w:t>
      </w:r>
      <w:proofErr w:type="spellStart"/>
      <w:r w:rsidRPr="00B752A0">
        <w:rPr>
          <w:rFonts w:ascii="Times New Roman" w:hAnsi="Times New Roman" w:cs="Times New Roman"/>
          <w:b/>
          <w:sz w:val="24"/>
          <w:szCs w:val="24"/>
        </w:rPr>
        <w:t>TBA</w:t>
      </w:r>
      <w:r w:rsidRPr="00B752A0">
        <w:rPr>
          <w:rFonts w:ascii="Times New Roman" w:hAnsi="Times New Roman" w:cs="Times New Roman"/>
          <w:b/>
          <w:sz w:val="24"/>
          <w:szCs w:val="24"/>
          <w:vertAlign w:val="subscript"/>
        </w:rPr>
        <w:t>t</w:t>
      </w:r>
      <w:proofErr w:type="spellEnd"/>
      <w:r w:rsidRPr="00B752A0">
        <w:rPr>
          <w:rFonts w:ascii="Times New Roman" w:hAnsi="Times New Roman" w:cs="Times New Roman"/>
          <w:b/>
          <w:sz w:val="24"/>
          <w:szCs w:val="24"/>
        </w:rPr>
        <w:t xml:space="preserve"> = TBA</w:t>
      </w:r>
      <w:r w:rsidRPr="00B752A0">
        <w:rPr>
          <w:rFonts w:ascii="Times New Roman" w:hAnsi="Times New Roman" w:cs="Times New Roman"/>
          <w:b/>
          <w:sz w:val="24"/>
          <w:szCs w:val="24"/>
          <w:vertAlign w:val="subscript"/>
        </w:rPr>
        <w:t>2020</w:t>
      </w:r>
      <w:r w:rsidRPr="00B752A0">
        <w:rPr>
          <w:rFonts w:ascii="Times New Roman" w:hAnsi="Times New Roman" w:cs="Times New Roman"/>
          <w:b/>
          <w:sz w:val="24"/>
          <w:szCs w:val="24"/>
        </w:rPr>
        <w:t xml:space="preserve"> + AAM</w:t>
      </w:r>
      <w:r w:rsidRPr="00B752A0">
        <w:rPr>
          <w:rFonts w:ascii="Times New Roman" w:hAnsi="Times New Roman" w:cs="Times New Roman"/>
          <w:b/>
          <w:sz w:val="24"/>
          <w:szCs w:val="24"/>
          <w:vertAlign w:val="subscript"/>
        </w:rPr>
        <w:t>TBA</w:t>
      </w:r>
      <w:r w:rsidRPr="00B752A0">
        <w:rPr>
          <w:rFonts w:ascii="Times New Roman" w:hAnsi="Times New Roman" w:cs="Times New Roman"/>
          <w:b/>
          <w:sz w:val="24"/>
          <w:szCs w:val="24"/>
        </w:rPr>
        <w:t>*(t – 2020)</w:t>
      </w:r>
    </w:p>
    <w:p w14:paraId="3EEEAF14" w14:textId="77777777" w:rsidR="00BF7D29" w:rsidRPr="00B752A0" w:rsidRDefault="00BF7D29" w:rsidP="00235A0B">
      <w:pPr>
        <w:spacing w:line="360" w:lineRule="auto"/>
        <w:rPr>
          <w:rFonts w:ascii="Times New Roman" w:hAnsi="Times New Roman" w:cs="Times New Roman"/>
          <w:sz w:val="24"/>
          <w:szCs w:val="24"/>
        </w:rPr>
      </w:pPr>
    </w:p>
    <w:p w14:paraId="65BF6390" w14:textId="77777777" w:rsidR="007454BD" w:rsidRPr="00B752A0" w:rsidRDefault="007454BD" w:rsidP="00235A0B">
      <w:pPr>
        <w:spacing w:line="360" w:lineRule="auto"/>
        <w:rPr>
          <w:rFonts w:ascii="Times New Roman" w:hAnsi="Times New Roman" w:cs="Times New Roman"/>
          <w:b/>
          <w:sz w:val="24"/>
          <w:szCs w:val="24"/>
        </w:rPr>
      </w:pPr>
      <w:r w:rsidRPr="00B752A0">
        <w:rPr>
          <w:rFonts w:ascii="Times New Roman" w:hAnsi="Times New Roman" w:cs="Times New Roman"/>
          <w:b/>
          <w:sz w:val="24"/>
          <w:szCs w:val="24"/>
        </w:rPr>
        <w:t>Application dans Excel</w:t>
      </w:r>
    </w:p>
    <w:p w14:paraId="7A5B6838" w14:textId="77777777" w:rsidR="007454BD" w:rsidRPr="00B752A0" w:rsidRDefault="007454BD" w:rsidP="00235A0B">
      <w:pPr>
        <w:spacing w:line="360" w:lineRule="auto"/>
        <w:rPr>
          <w:rFonts w:ascii="Times New Roman" w:hAnsi="Times New Roman" w:cs="Times New Roman"/>
          <w:sz w:val="24"/>
          <w:szCs w:val="24"/>
        </w:rPr>
      </w:pPr>
      <w:r w:rsidRPr="00B752A0">
        <w:rPr>
          <w:rFonts w:ascii="Times New Roman" w:hAnsi="Times New Roman" w:cs="Times New Roman"/>
          <w:sz w:val="24"/>
          <w:szCs w:val="24"/>
        </w:rPr>
        <w:t>L’application de la formule dans Excel se traduit par « =</w:t>
      </w:r>
      <w:r w:rsidR="00BA1D3C" w:rsidRPr="00B752A0">
        <w:rPr>
          <w:rFonts w:ascii="Times New Roman" w:hAnsi="Times New Roman" w:cs="Times New Roman"/>
          <w:sz w:val="24"/>
          <w:szCs w:val="24"/>
        </w:rPr>
        <w:t>$</w:t>
      </w:r>
      <w:r w:rsidRPr="00B752A0">
        <w:rPr>
          <w:rFonts w:ascii="Times New Roman" w:hAnsi="Times New Roman" w:cs="Times New Roman"/>
          <w:sz w:val="24"/>
          <w:szCs w:val="24"/>
        </w:rPr>
        <w:t>G14+</w:t>
      </w:r>
      <w:r w:rsidR="00BA1D3C" w:rsidRPr="00B752A0">
        <w:rPr>
          <w:rFonts w:ascii="Times New Roman" w:hAnsi="Times New Roman" w:cs="Times New Roman"/>
          <w:sz w:val="24"/>
          <w:szCs w:val="24"/>
        </w:rPr>
        <w:t>$</w:t>
      </w:r>
      <w:r w:rsidRPr="00B752A0">
        <w:rPr>
          <w:rFonts w:ascii="Times New Roman" w:hAnsi="Times New Roman" w:cs="Times New Roman"/>
          <w:sz w:val="24"/>
          <w:szCs w:val="24"/>
        </w:rPr>
        <w:t xml:space="preserve">G17*(H$9-$G$9) » comme le montre le graphique ci-après </w:t>
      </w:r>
    </w:p>
    <w:p w14:paraId="45A4B916" w14:textId="47EAC4F5" w:rsidR="007454BD" w:rsidRPr="00235A0B" w:rsidRDefault="00BA1D3C" w:rsidP="00B70F87">
      <w:r w:rsidRPr="00BA1D3C">
        <w:rPr>
          <w:noProof/>
          <w:lang w:eastAsia="fr-FR"/>
        </w:rPr>
        <w:lastRenderedPageBreak/>
        <w:drawing>
          <wp:inline distT="0" distB="0" distL="0" distR="0" wp14:anchorId="38A0C615" wp14:editId="0ADBDFD6">
            <wp:extent cx="5760720" cy="2038089"/>
            <wp:effectExtent l="19050" t="19050" r="11430" b="19685"/>
            <wp:docPr id="22" name="Image 22" descr="F:\IFRISE\Planification\Images\Captur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F:\IFRISE\Planification\Images\Capture14.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60720" cy="2038089"/>
                    </a:xfrm>
                    <a:prstGeom prst="rect">
                      <a:avLst/>
                    </a:prstGeom>
                    <a:noFill/>
                    <a:ln>
                      <a:solidFill>
                        <a:schemeClr val="tx2"/>
                      </a:solidFill>
                    </a:ln>
                  </pic:spPr>
                </pic:pic>
              </a:graphicData>
            </a:graphic>
          </wp:inline>
        </w:drawing>
      </w:r>
    </w:p>
    <w:p w14:paraId="5B5D658B" w14:textId="77777777" w:rsidR="007454BD" w:rsidRPr="00D05727" w:rsidRDefault="007454BD" w:rsidP="00B70F87">
      <w:pPr>
        <w:rPr>
          <w:rFonts w:ascii="Times New Roman" w:hAnsi="Times New Roman" w:cs="Times New Roman"/>
          <w:sz w:val="24"/>
          <w:szCs w:val="24"/>
        </w:rPr>
      </w:pPr>
      <w:r w:rsidRPr="00D05727">
        <w:rPr>
          <w:rFonts w:ascii="Times New Roman" w:hAnsi="Times New Roman" w:cs="Times New Roman"/>
          <w:sz w:val="24"/>
          <w:szCs w:val="24"/>
        </w:rPr>
        <w:t>Après validation de la formule et incrémentation on obtient les résultats suivants :</w:t>
      </w:r>
    </w:p>
    <w:p w14:paraId="290D7C8F" w14:textId="77777777" w:rsidR="007454BD" w:rsidRDefault="00675F12" w:rsidP="00B70F87">
      <w:r w:rsidRPr="00675F12">
        <w:rPr>
          <w:noProof/>
          <w:lang w:eastAsia="fr-FR"/>
        </w:rPr>
        <w:drawing>
          <wp:inline distT="0" distB="0" distL="0" distR="0" wp14:anchorId="3026BDCE" wp14:editId="594C4FFE">
            <wp:extent cx="5760720" cy="931925"/>
            <wp:effectExtent l="19050" t="19050" r="11430" b="20955"/>
            <wp:docPr id="23" name="Image 23" descr="F:\IFRISE\Planification\Images\Captur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F:\IFRISE\Planification\Images\Capture15.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60720" cy="931925"/>
                    </a:xfrm>
                    <a:prstGeom prst="rect">
                      <a:avLst/>
                    </a:prstGeom>
                    <a:noFill/>
                    <a:ln>
                      <a:solidFill>
                        <a:schemeClr val="tx2"/>
                      </a:solidFill>
                    </a:ln>
                  </pic:spPr>
                </pic:pic>
              </a:graphicData>
            </a:graphic>
          </wp:inline>
        </w:drawing>
      </w:r>
    </w:p>
    <w:p w14:paraId="0570457B" w14:textId="77777777" w:rsidR="00675F12" w:rsidRPr="00065BB4" w:rsidRDefault="00BE17BD" w:rsidP="00235A0B">
      <w:pPr>
        <w:spacing w:line="360" w:lineRule="auto"/>
        <w:rPr>
          <w:rFonts w:ascii="Times New Roman" w:hAnsi="Times New Roman" w:cs="Times New Roman"/>
          <w:sz w:val="24"/>
          <w:szCs w:val="24"/>
        </w:rPr>
      </w:pPr>
      <w:r w:rsidRPr="00065BB4">
        <w:rPr>
          <w:rFonts w:ascii="Times New Roman" w:hAnsi="Times New Roman" w:cs="Times New Roman"/>
          <w:sz w:val="24"/>
          <w:szCs w:val="24"/>
        </w:rPr>
        <w:t xml:space="preserve">En 2030, on projette atteindre un TBA de 106% et un TBS de 103,8% au regard du nombre important d’enfant hors âge non encore scolarisés. </w:t>
      </w:r>
    </w:p>
    <w:p w14:paraId="3F2636C2" w14:textId="77777777" w:rsidR="00BE17BD" w:rsidRPr="00065BB4" w:rsidRDefault="00BE17BD" w:rsidP="00235A0B">
      <w:pPr>
        <w:spacing w:line="360" w:lineRule="auto"/>
        <w:rPr>
          <w:rFonts w:ascii="Times New Roman" w:hAnsi="Times New Roman" w:cs="Times New Roman"/>
          <w:sz w:val="24"/>
          <w:szCs w:val="24"/>
        </w:rPr>
      </w:pPr>
      <w:r w:rsidRPr="00065BB4">
        <w:rPr>
          <w:rFonts w:ascii="Times New Roman" w:hAnsi="Times New Roman" w:cs="Times New Roman"/>
          <w:sz w:val="24"/>
          <w:szCs w:val="24"/>
        </w:rPr>
        <w:t>Les taux obtenus seront considérés comme les objectifs de la politique éducative à l’horizon 2030</w:t>
      </w:r>
      <w:r w:rsidR="00B22F7E" w:rsidRPr="00065BB4">
        <w:rPr>
          <w:rFonts w:ascii="Times New Roman" w:hAnsi="Times New Roman" w:cs="Times New Roman"/>
          <w:sz w:val="24"/>
          <w:szCs w:val="24"/>
        </w:rPr>
        <w:t xml:space="preserve"> qui pourront être réajustés (revus à la baisse ou à la hausse) en fonction des ressources dont disposent l’économie.</w:t>
      </w:r>
    </w:p>
    <w:p w14:paraId="380F775C" w14:textId="77777777" w:rsidR="00BE17BD" w:rsidRPr="00065BB4" w:rsidRDefault="00BE17BD" w:rsidP="00235A0B">
      <w:pPr>
        <w:spacing w:line="360" w:lineRule="auto"/>
        <w:rPr>
          <w:rFonts w:ascii="Times New Roman" w:hAnsi="Times New Roman" w:cs="Times New Roman"/>
          <w:sz w:val="24"/>
          <w:szCs w:val="24"/>
        </w:rPr>
      </w:pPr>
    </w:p>
    <w:p w14:paraId="4462D7D1" w14:textId="77777777" w:rsidR="001A7632" w:rsidRPr="00065BB4" w:rsidRDefault="00B22F7E" w:rsidP="00235A0B">
      <w:pPr>
        <w:pStyle w:val="Paragraphedeliste"/>
        <w:numPr>
          <w:ilvl w:val="2"/>
          <w:numId w:val="8"/>
        </w:numPr>
        <w:spacing w:line="360" w:lineRule="auto"/>
        <w:ind w:left="1276" w:hanging="567"/>
        <w:outlineLvl w:val="2"/>
        <w:rPr>
          <w:rFonts w:ascii="Times New Roman" w:hAnsi="Times New Roman" w:cs="Times New Roman"/>
          <w:b/>
          <w:sz w:val="24"/>
          <w:szCs w:val="24"/>
        </w:rPr>
      </w:pPr>
      <w:bookmarkStart w:id="18" w:name="_Toc35095578"/>
      <w:r w:rsidRPr="00065BB4">
        <w:rPr>
          <w:rFonts w:ascii="Times New Roman" w:hAnsi="Times New Roman" w:cs="Times New Roman"/>
          <w:b/>
          <w:sz w:val="24"/>
          <w:szCs w:val="24"/>
        </w:rPr>
        <w:t>Estimation</w:t>
      </w:r>
      <w:r w:rsidR="008B2637" w:rsidRPr="00065BB4">
        <w:rPr>
          <w:rFonts w:ascii="Times New Roman" w:hAnsi="Times New Roman" w:cs="Times New Roman"/>
          <w:b/>
          <w:sz w:val="24"/>
          <w:szCs w:val="24"/>
        </w:rPr>
        <w:t xml:space="preserve"> des effectifs scolaires</w:t>
      </w:r>
      <w:bookmarkEnd w:id="18"/>
    </w:p>
    <w:p w14:paraId="1EFE4D23" w14:textId="283E2018" w:rsidR="00B70F87" w:rsidRDefault="00BE17BD" w:rsidP="00235A0B">
      <w:pPr>
        <w:spacing w:line="360" w:lineRule="auto"/>
        <w:rPr>
          <w:rFonts w:ascii="Times New Roman" w:hAnsi="Times New Roman" w:cs="Times New Roman"/>
          <w:sz w:val="24"/>
          <w:szCs w:val="24"/>
        </w:rPr>
      </w:pPr>
      <w:r w:rsidRPr="00065BB4">
        <w:rPr>
          <w:rFonts w:ascii="Times New Roman" w:hAnsi="Times New Roman" w:cs="Times New Roman"/>
          <w:sz w:val="24"/>
          <w:szCs w:val="24"/>
        </w:rPr>
        <w:t xml:space="preserve">A partir des </w:t>
      </w:r>
      <w:r w:rsidR="00B22F7E" w:rsidRPr="00065BB4">
        <w:rPr>
          <w:rFonts w:ascii="Times New Roman" w:hAnsi="Times New Roman" w:cs="Times New Roman"/>
          <w:sz w:val="24"/>
          <w:szCs w:val="24"/>
        </w:rPr>
        <w:t>objectifs fixés (TBS et TBA) nous allons estimer les effectifs scolaires (les nouveaux entrant</w:t>
      </w:r>
      <w:r w:rsidR="00033FCD" w:rsidRPr="00065BB4">
        <w:rPr>
          <w:rFonts w:ascii="Times New Roman" w:hAnsi="Times New Roman" w:cs="Times New Roman"/>
          <w:sz w:val="24"/>
          <w:szCs w:val="24"/>
        </w:rPr>
        <w:t>s</w:t>
      </w:r>
      <w:r w:rsidR="00B22F7E" w:rsidRPr="00065BB4">
        <w:rPr>
          <w:rFonts w:ascii="Times New Roman" w:hAnsi="Times New Roman" w:cs="Times New Roman"/>
          <w:sz w:val="24"/>
          <w:szCs w:val="24"/>
        </w:rPr>
        <w:t xml:space="preserve"> au primaire et l’ensemble des élèves du primaire). A partir de la formule du TBA, on tire celle des nouveaux inscrits :</w:t>
      </w:r>
    </w:p>
    <w:p w14:paraId="7261EF0A" w14:textId="77777777" w:rsidR="00065BB4" w:rsidRPr="008D204C" w:rsidRDefault="00065BB4" w:rsidP="00B70F87">
      <w:pPr>
        <w:rPr>
          <w:rFonts w:ascii="Times New Roman" w:hAnsi="Times New Roman" w:cs="Times New Roman"/>
          <w:sz w:val="24"/>
          <w:szCs w:val="24"/>
        </w:rPr>
      </w:pPr>
    </w:p>
    <w:p w14:paraId="1CE1F3E2" w14:textId="795D70B6" w:rsidR="00B22F7E" w:rsidRPr="008D204C" w:rsidRDefault="00544ADD" w:rsidP="00544ADD">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sidRPr="008D204C">
        <w:rPr>
          <w:rFonts w:ascii="Times New Roman" w:hAnsi="Times New Roman" w:cs="Times New Roman"/>
          <w:b/>
          <w:noProof/>
          <w:sz w:val="24"/>
          <w:szCs w:val="24"/>
          <w:lang w:eastAsia="fr-FR"/>
        </w:rPr>
        <mc:AlternateContent>
          <mc:Choice Requires="wps">
            <w:drawing>
              <wp:anchor distT="0" distB="0" distL="114300" distR="114300" simplePos="0" relativeHeight="251662336" behindDoc="0" locked="0" layoutInCell="1" allowOverlap="1" wp14:anchorId="5FA59A0A" wp14:editId="6F135882">
                <wp:simplePos x="0" y="0"/>
                <wp:positionH relativeFrom="column">
                  <wp:posOffset>2224405</wp:posOffset>
                </wp:positionH>
                <wp:positionV relativeFrom="paragraph">
                  <wp:posOffset>111760</wp:posOffset>
                </wp:positionV>
                <wp:extent cx="615950" cy="45719"/>
                <wp:effectExtent l="0" t="19050" r="31750" b="31115"/>
                <wp:wrapNone/>
                <wp:docPr id="24" name="Flèche droite 24"/>
                <wp:cNvGraphicFramePr/>
                <a:graphic xmlns:a="http://schemas.openxmlformats.org/drawingml/2006/main">
                  <a:graphicData uri="http://schemas.microsoft.com/office/word/2010/wordprocessingShape">
                    <wps:wsp>
                      <wps:cNvSpPr/>
                      <wps:spPr>
                        <a:xfrm>
                          <a:off x="0" y="0"/>
                          <a:ext cx="615950" cy="45719"/>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1061E329"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èche droite 24" o:spid="_x0000_s1026" type="#_x0000_t13" style="position:absolute;margin-left:175.15pt;margin-top:8.8pt;width:48.5pt;height:3.6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" adj="20798" fillcolor="#5b9bd5 [3204]" strokecolor="#1f4d78 [1604]" strokeweight="1pt"/>
            </w:pict>
          </mc:Fallback>
        </mc:AlternateContent>
      </w:r>
      <w:proofErr w:type="spellStart"/>
      <w:r w:rsidR="00B22F7E" w:rsidRPr="008D204C">
        <w:rPr>
          <w:rFonts w:ascii="Times New Roman" w:hAnsi="Times New Roman" w:cs="Times New Roman"/>
          <w:b/>
          <w:sz w:val="24"/>
          <w:szCs w:val="24"/>
        </w:rPr>
        <w:t>TBA</w:t>
      </w:r>
      <w:r w:rsidR="007106FE" w:rsidRPr="008D204C">
        <w:rPr>
          <w:rFonts w:ascii="Times New Roman" w:hAnsi="Times New Roman" w:cs="Times New Roman"/>
          <w:b/>
          <w:sz w:val="24"/>
          <w:szCs w:val="24"/>
          <w:vertAlign w:val="subscript"/>
        </w:rPr>
        <w:t>t</w:t>
      </w:r>
      <w:proofErr w:type="spellEnd"/>
      <w:r w:rsidR="007106FE" w:rsidRPr="008D204C">
        <w:rPr>
          <w:rFonts w:ascii="Times New Roman" w:hAnsi="Times New Roman" w:cs="Times New Roman"/>
          <w:b/>
          <w:sz w:val="24"/>
          <w:szCs w:val="24"/>
        </w:rPr>
        <w:t xml:space="preserve"> = </w:t>
      </w:r>
      <w:proofErr w:type="spellStart"/>
      <w:r w:rsidR="007106FE" w:rsidRPr="008D204C">
        <w:rPr>
          <w:rFonts w:ascii="Times New Roman" w:hAnsi="Times New Roman" w:cs="Times New Roman"/>
          <w:b/>
          <w:sz w:val="24"/>
          <w:szCs w:val="24"/>
        </w:rPr>
        <w:t>Nx_Inscrits</w:t>
      </w:r>
      <w:r w:rsidR="007106FE" w:rsidRPr="008D204C">
        <w:rPr>
          <w:rFonts w:ascii="Times New Roman" w:hAnsi="Times New Roman" w:cs="Times New Roman"/>
          <w:b/>
          <w:sz w:val="24"/>
          <w:szCs w:val="24"/>
          <w:vertAlign w:val="subscript"/>
        </w:rPr>
        <w:t>t</w:t>
      </w:r>
      <w:proofErr w:type="spellEnd"/>
      <w:r w:rsidR="007106FE" w:rsidRPr="008D204C">
        <w:rPr>
          <w:rFonts w:ascii="Times New Roman" w:hAnsi="Times New Roman" w:cs="Times New Roman"/>
          <w:b/>
          <w:sz w:val="24"/>
          <w:szCs w:val="24"/>
          <w:vertAlign w:val="subscript"/>
        </w:rPr>
        <w:t xml:space="preserve"> </w:t>
      </w:r>
      <w:r w:rsidR="007106FE" w:rsidRPr="008D204C">
        <w:rPr>
          <w:rFonts w:ascii="Times New Roman" w:hAnsi="Times New Roman" w:cs="Times New Roman"/>
          <w:b/>
          <w:sz w:val="24"/>
          <w:szCs w:val="24"/>
        </w:rPr>
        <w:t>/ Pop_6ans</w:t>
      </w:r>
      <w:r w:rsidR="007106FE" w:rsidRPr="008D204C">
        <w:rPr>
          <w:rFonts w:ascii="Times New Roman" w:hAnsi="Times New Roman" w:cs="Times New Roman"/>
          <w:b/>
          <w:sz w:val="24"/>
          <w:szCs w:val="24"/>
          <w:vertAlign w:val="subscript"/>
        </w:rPr>
        <w:t>t</w:t>
      </w:r>
      <w:r w:rsidRPr="008D204C">
        <w:rPr>
          <w:rFonts w:ascii="Times New Roman" w:hAnsi="Times New Roman" w:cs="Times New Roman"/>
          <w:b/>
          <w:sz w:val="24"/>
          <w:szCs w:val="24"/>
        </w:rPr>
        <w:t xml:space="preserve">                                        </w:t>
      </w:r>
      <w:proofErr w:type="spellStart"/>
      <w:r w:rsidRPr="008D204C">
        <w:rPr>
          <w:rFonts w:ascii="Times New Roman" w:hAnsi="Times New Roman" w:cs="Times New Roman"/>
          <w:b/>
          <w:sz w:val="24"/>
          <w:szCs w:val="24"/>
        </w:rPr>
        <w:t>Nx_Inscrits</w:t>
      </w:r>
      <w:r w:rsidRPr="008D204C">
        <w:rPr>
          <w:rFonts w:ascii="Times New Roman" w:hAnsi="Times New Roman" w:cs="Times New Roman"/>
          <w:b/>
          <w:sz w:val="24"/>
          <w:szCs w:val="24"/>
          <w:vertAlign w:val="subscript"/>
        </w:rPr>
        <w:t>t</w:t>
      </w:r>
      <w:proofErr w:type="spellEnd"/>
      <w:r w:rsidRPr="008D204C">
        <w:rPr>
          <w:rFonts w:ascii="Times New Roman" w:hAnsi="Times New Roman" w:cs="Times New Roman"/>
          <w:b/>
          <w:sz w:val="24"/>
          <w:szCs w:val="24"/>
        </w:rPr>
        <w:t xml:space="preserve"> = </w:t>
      </w:r>
      <w:proofErr w:type="spellStart"/>
      <w:r w:rsidRPr="008D204C">
        <w:rPr>
          <w:rFonts w:ascii="Times New Roman" w:hAnsi="Times New Roman" w:cs="Times New Roman"/>
          <w:b/>
          <w:sz w:val="24"/>
          <w:szCs w:val="24"/>
        </w:rPr>
        <w:t>TBA</w:t>
      </w:r>
      <w:r w:rsidRPr="008D204C">
        <w:rPr>
          <w:rFonts w:ascii="Times New Roman" w:hAnsi="Times New Roman" w:cs="Times New Roman"/>
          <w:b/>
          <w:sz w:val="24"/>
          <w:szCs w:val="24"/>
          <w:vertAlign w:val="subscript"/>
        </w:rPr>
        <w:t>t</w:t>
      </w:r>
      <w:proofErr w:type="spellEnd"/>
      <w:r w:rsidRPr="008D204C">
        <w:rPr>
          <w:rFonts w:ascii="Times New Roman" w:hAnsi="Times New Roman" w:cs="Times New Roman"/>
          <w:b/>
          <w:sz w:val="24"/>
          <w:szCs w:val="24"/>
        </w:rPr>
        <w:t>* Pop_6ans</w:t>
      </w:r>
      <w:r w:rsidRPr="008D204C">
        <w:rPr>
          <w:rFonts w:ascii="Times New Roman" w:hAnsi="Times New Roman" w:cs="Times New Roman"/>
          <w:b/>
          <w:sz w:val="24"/>
          <w:szCs w:val="24"/>
          <w:vertAlign w:val="subscript"/>
        </w:rPr>
        <w:t>t</w:t>
      </w:r>
    </w:p>
    <w:p w14:paraId="2355F979" w14:textId="08BECDBD" w:rsidR="00E036EC" w:rsidRPr="008D204C" w:rsidRDefault="007106FE" w:rsidP="002A489E">
      <w:pPr>
        <w:spacing w:line="360" w:lineRule="auto"/>
        <w:rPr>
          <w:rFonts w:ascii="Times New Roman" w:hAnsi="Times New Roman" w:cs="Times New Roman"/>
          <w:sz w:val="24"/>
          <w:szCs w:val="24"/>
        </w:rPr>
      </w:pPr>
      <w:proofErr w:type="spellStart"/>
      <w:r w:rsidRPr="008D204C">
        <w:rPr>
          <w:rFonts w:ascii="Times New Roman" w:hAnsi="Times New Roman" w:cs="Times New Roman"/>
          <w:sz w:val="24"/>
          <w:szCs w:val="24"/>
        </w:rPr>
        <w:t>Nx_Inscrits</w:t>
      </w:r>
      <w:r w:rsidRPr="008D204C">
        <w:rPr>
          <w:rFonts w:ascii="Times New Roman" w:hAnsi="Times New Roman" w:cs="Times New Roman"/>
          <w:sz w:val="24"/>
          <w:szCs w:val="24"/>
          <w:vertAlign w:val="subscript"/>
        </w:rPr>
        <w:t>t</w:t>
      </w:r>
      <w:proofErr w:type="spellEnd"/>
      <w:r w:rsidRPr="008D204C">
        <w:rPr>
          <w:rFonts w:ascii="Times New Roman" w:hAnsi="Times New Roman" w:cs="Times New Roman"/>
          <w:sz w:val="24"/>
          <w:szCs w:val="24"/>
        </w:rPr>
        <w:t xml:space="preserve"> = nouveaux inscrits </w:t>
      </w:r>
      <w:r w:rsidR="00E52795" w:rsidRPr="008D204C">
        <w:rPr>
          <w:rFonts w:ascii="Times New Roman" w:hAnsi="Times New Roman" w:cs="Times New Roman"/>
          <w:sz w:val="24"/>
          <w:szCs w:val="24"/>
        </w:rPr>
        <w:t xml:space="preserve">de la classe de CP1 </w:t>
      </w:r>
      <w:r w:rsidRPr="008D204C">
        <w:rPr>
          <w:rFonts w:ascii="Times New Roman" w:hAnsi="Times New Roman" w:cs="Times New Roman"/>
          <w:sz w:val="24"/>
          <w:szCs w:val="24"/>
        </w:rPr>
        <w:t xml:space="preserve">de l’année </w:t>
      </w:r>
      <w:r w:rsidR="00E036EC" w:rsidRPr="008D204C">
        <w:rPr>
          <w:rFonts w:ascii="Times New Roman" w:hAnsi="Times New Roman" w:cs="Times New Roman"/>
          <w:sz w:val="24"/>
          <w:szCs w:val="24"/>
        </w:rPr>
        <w:t xml:space="preserve">t </w:t>
      </w:r>
    </w:p>
    <w:p w14:paraId="0AFC8367" w14:textId="60795ACD" w:rsidR="005D6586" w:rsidRDefault="007106FE" w:rsidP="002A489E">
      <w:pPr>
        <w:spacing w:line="360" w:lineRule="auto"/>
        <w:rPr>
          <w:rFonts w:ascii="Times New Roman" w:hAnsi="Times New Roman" w:cs="Times New Roman"/>
          <w:sz w:val="24"/>
          <w:szCs w:val="24"/>
        </w:rPr>
      </w:pPr>
      <w:r w:rsidRPr="008D204C">
        <w:rPr>
          <w:rFonts w:ascii="Times New Roman" w:hAnsi="Times New Roman" w:cs="Times New Roman"/>
          <w:sz w:val="24"/>
          <w:szCs w:val="24"/>
        </w:rPr>
        <w:t>Pop_6ans</w:t>
      </w:r>
      <w:r w:rsidRPr="008D204C">
        <w:rPr>
          <w:rFonts w:ascii="Times New Roman" w:hAnsi="Times New Roman" w:cs="Times New Roman"/>
          <w:sz w:val="24"/>
          <w:szCs w:val="24"/>
          <w:vertAlign w:val="subscript"/>
        </w:rPr>
        <w:t>t</w:t>
      </w:r>
      <w:r w:rsidRPr="008D204C">
        <w:rPr>
          <w:rFonts w:ascii="Times New Roman" w:hAnsi="Times New Roman" w:cs="Times New Roman"/>
          <w:sz w:val="24"/>
          <w:szCs w:val="24"/>
        </w:rPr>
        <w:t xml:space="preserve"> = enfants âgés de 6 ans de l’année t.</w:t>
      </w:r>
    </w:p>
    <w:p w14:paraId="2A9D5420" w14:textId="77777777" w:rsidR="00240779" w:rsidRPr="008D204C" w:rsidRDefault="00240779" w:rsidP="002A489E">
      <w:pPr>
        <w:spacing w:line="360" w:lineRule="auto"/>
        <w:rPr>
          <w:rFonts w:ascii="Times New Roman" w:hAnsi="Times New Roman" w:cs="Times New Roman"/>
          <w:sz w:val="24"/>
          <w:szCs w:val="24"/>
        </w:rPr>
      </w:pPr>
    </w:p>
    <w:p w14:paraId="70710CD8" w14:textId="052C74BC" w:rsidR="005D6586" w:rsidRPr="008D204C" w:rsidRDefault="005D6586" w:rsidP="002A489E">
      <w:pPr>
        <w:spacing w:line="360" w:lineRule="auto"/>
        <w:rPr>
          <w:rFonts w:ascii="Times New Roman" w:hAnsi="Times New Roman" w:cs="Times New Roman"/>
          <w:sz w:val="24"/>
          <w:szCs w:val="24"/>
        </w:rPr>
      </w:pPr>
      <w:r w:rsidRPr="008D204C">
        <w:rPr>
          <w:rFonts w:ascii="Times New Roman" w:hAnsi="Times New Roman" w:cs="Times New Roman"/>
          <w:sz w:val="24"/>
          <w:szCs w:val="24"/>
        </w:rPr>
        <w:t>A partir de la formule du TBS, l’effectif des élèves du primaire :</w:t>
      </w:r>
    </w:p>
    <w:p w14:paraId="3C06BC2C" w14:textId="7E34A8FC" w:rsidR="005D6586" w:rsidRPr="008D204C" w:rsidRDefault="005D6586" w:rsidP="005D6586">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sidRPr="008D204C">
        <w:rPr>
          <w:rFonts w:ascii="Times New Roman" w:hAnsi="Times New Roman" w:cs="Times New Roman"/>
          <w:b/>
          <w:noProof/>
          <w:sz w:val="24"/>
          <w:szCs w:val="24"/>
          <w:lang w:eastAsia="fr-FR"/>
        </w:rPr>
        <mc:AlternateContent>
          <mc:Choice Requires="wps">
            <w:drawing>
              <wp:anchor distT="0" distB="0" distL="114300" distR="114300" simplePos="0" relativeHeight="251665408" behindDoc="0" locked="0" layoutInCell="1" allowOverlap="1" wp14:anchorId="6025EEE7" wp14:editId="2ADA75E4">
                <wp:simplePos x="0" y="0"/>
                <wp:positionH relativeFrom="column">
                  <wp:posOffset>2763531</wp:posOffset>
                </wp:positionH>
                <wp:positionV relativeFrom="paragraph">
                  <wp:posOffset>143473</wp:posOffset>
                </wp:positionV>
                <wp:extent cx="615950" cy="45719"/>
                <wp:effectExtent l="0" t="19050" r="31750" b="31115"/>
                <wp:wrapNone/>
                <wp:docPr id="7" name="Flèche droite 24"/>
                <wp:cNvGraphicFramePr/>
                <a:graphic xmlns:a="http://schemas.openxmlformats.org/drawingml/2006/main">
                  <a:graphicData uri="http://schemas.microsoft.com/office/word/2010/wordprocessingShape">
                    <wps:wsp>
                      <wps:cNvSpPr/>
                      <wps:spPr>
                        <a:xfrm>
                          <a:off x="0" y="0"/>
                          <a:ext cx="615950" cy="45719"/>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2DA1865"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èche droite 24" o:spid="_x0000_s1026" type="#_x0000_t13" style="position:absolute;margin-left:217.6pt;margin-top:11.3pt;width:48.5pt;height:3.6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" adj="20798" fillcolor="#5b9bd5 [3204]" strokecolor="#1f4d78 [1604]" strokeweight="1pt"/>
            </w:pict>
          </mc:Fallback>
        </mc:AlternateContent>
      </w:r>
      <w:proofErr w:type="spellStart"/>
      <w:r w:rsidRPr="008D204C">
        <w:rPr>
          <w:rFonts w:ascii="Times New Roman" w:hAnsi="Times New Roman" w:cs="Times New Roman"/>
          <w:b/>
          <w:sz w:val="24"/>
          <w:szCs w:val="24"/>
        </w:rPr>
        <w:t>TBS</w:t>
      </w:r>
      <w:r w:rsidRPr="008D204C">
        <w:rPr>
          <w:rFonts w:ascii="Times New Roman" w:hAnsi="Times New Roman" w:cs="Times New Roman"/>
          <w:b/>
          <w:sz w:val="24"/>
          <w:szCs w:val="24"/>
          <w:vertAlign w:val="subscript"/>
        </w:rPr>
        <w:t>t</w:t>
      </w:r>
      <w:proofErr w:type="spellEnd"/>
      <w:r w:rsidRPr="008D204C">
        <w:rPr>
          <w:rFonts w:ascii="Times New Roman" w:hAnsi="Times New Roman" w:cs="Times New Roman"/>
          <w:b/>
          <w:sz w:val="24"/>
          <w:szCs w:val="24"/>
        </w:rPr>
        <w:t xml:space="preserve"> = Effectif </w:t>
      </w:r>
      <w:proofErr w:type="spellStart"/>
      <w:r w:rsidRPr="008D204C">
        <w:rPr>
          <w:rFonts w:ascii="Times New Roman" w:hAnsi="Times New Roman" w:cs="Times New Roman"/>
          <w:b/>
          <w:sz w:val="24"/>
          <w:szCs w:val="24"/>
        </w:rPr>
        <w:t>Elève</w:t>
      </w:r>
      <w:r w:rsidRPr="008D204C">
        <w:rPr>
          <w:rFonts w:ascii="Times New Roman" w:hAnsi="Times New Roman" w:cs="Times New Roman"/>
          <w:b/>
          <w:sz w:val="24"/>
          <w:szCs w:val="24"/>
          <w:vertAlign w:val="subscript"/>
        </w:rPr>
        <w:t>t</w:t>
      </w:r>
      <w:proofErr w:type="spellEnd"/>
      <w:r w:rsidRPr="008D204C">
        <w:rPr>
          <w:rFonts w:ascii="Times New Roman" w:hAnsi="Times New Roman" w:cs="Times New Roman"/>
          <w:b/>
          <w:sz w:val="24"/>
          <w:szCs w:val="24"/>
          <w:vertAlign w:val="subscript"/>
        </w:rPr>
        <w:t xml:space="preserve"> </w:t>
      </w:r>
      <w:r w:rsidRPr="008D204C">
        <w:rPr>
          <w:rFonts w:ascii="Times New Roman" w:hAnsi="Times New Roman" w:cs="Times New Roman"/>
          <w:b/>
          <w:sz w:val="24"/>
          <w:szCs w:val="24"/>
        </w:rPr>
        <w:t xml:space="preserve">/ Pop_6-11 </w:t>
      </w:r>
      <w:proofErr w:type="spellStart"/>
      <w:r w:rsidRPr="008D204C">
        <w:rPr>
          <w:rFonts w:ascii="Times New Roman" w:hAnsi="Times New Roman" w:cs="Times New Roman"/>
          <w:b/>
          <w:sz w:val="24"/>
          <w:szCs w:val="24"/>
        </w:rPr>
        <w:t>ans</w:t>
      </w:r>
      <w:r w:rsidRPr="008D204C">
        <w:rPr>
          <w:rFonts w:ascii="Times New Roman" w:hAnsi="Times New Roman" w:cs="Times New Roman"/>
          <w:b/>
          <w:sz w:val="24"/>
          <w:szCs w:val="24"/>
          <w:vertAlign w:val="subscript"/>
        </w:rPr>
        <w:t>t</w:t>
      </w:r>
      <w:proofErr w:type="spellEnd"/>
      <w:r w:rsidRPr="008D204C">
        <w:rPr>
          <w:rFonts w:ascii="Times New Roman" w:hAnsi="Times New Roman" w:cs="Times New Roman"/>
          <w:b/>
          <w:sz w:val="24"/>
          <w:szCs w:val="24"/>
        </w:rPr>
        <w:t xml:space="preserve">                                        Effectif</w:t>
      </w:r>
      <w:r w:rsidR="007F1FA1" w:rsidRPr="008D204C">
        <w:rPr>
          <w:rFonts w:ascii="Times New Roman" w:hAnsi="Times New Roman" w:cs="Times New Roman"/>
          <w:b/>
          <w:sz w:val="24"/>
          <w:szCs w:val="24"/>
        </w:rPr>
        <w:t xml:space="preserve"> </w:t>
      </w:r>
      <w:proofErr w:type="spellStart"/>
      <w:r w:rsidRPr="008D204C">
        <w:rPr>
          <w:rFonts w:ascii="Times New Roman" w:hAnsi="Times New Roman" w:cs="Times New Roman"/>
          <w:b/>
          <w:sz w:val="24"/>
          <w:szCs w:val="24"/>
        </w:rPr>
        <w:t>Elève</w:t>
      </w:r>
      <w:r w:rsidRPr="008D204C">
        <w:rPr>
          <w:rFonts w:ascii="Times New Roman" w:hAnsi="Times New Roman" w:cs="Times New Roman"/>
          <w:b/>
          <w:sz w:val="24"/>
          <w:szCs w:val="24"/>
          <w:vertAlign w:val="subscript"/>
        </w:rPr>
        <w:t>t</w:t>
      </w:r>
      <w:proofErr w:type="spellEnd"/>
      <w:r w:rsidRPr="008D204C">
        <w:rPr>
          <w:rFonts w:ascii="Times New Roman" w:hAnsi="Times New Roman" w:cs="Times New Roman"/>
          <w:b/>
          <w:sz w:val="24"/>
          <w:szCs w:val="24"/>
        </w:rPr>
        <w:t xml:space="preserve"> = </w:t>
      </w:r>
      <w:proofErr w:type="spellStart"/>
      <w:r w:rsidRPr="008D204C">
        <w:rPr>
          <w:rFonts w:ascii="Times New Roman" w:hAnsi="Times New Roman" w:cs="Times New Roman"/>
          <w:b/>
          <w:sz w:val="24"/>
          <w:szCs w:val="24"/>
        </w:rPr>
        <w:t>TBS</w:t>
      </w:r>
      <w:r w:rsidRPr="008D204C">
        <w:rPr>
          <w:rFonts w:ascii="Times New Roman" w:hAnsi="Times New Roman" w:cs="Times New Roman"/>
          <w:b/>
          <w:sz w:val="24"/>
          <w:szCs w:val="24"/>
          <w:vertAlign w:val="subscript"/>
        </w:rPr>
        <w:t>t</w:t>
      </w:r>
      <w:proofErr w:type="spellEnd"/>
      <w:r w:rsidRPr="008D204C">
        <w:rPr>
          <w:rFonts w:ascii="Times New Roman" w:hAnsi="Times New Roman" w:cs="Times New Roman"/>
          <w:b/>
          <w:sz w:val="24"/>
          <w:szCs w:val="24"/>
        </w:rPr>
        <w:t>* Pop_6</w:t>
      </w:r>
      <w:r w:rsidR="009B79F6" w:rsidRPr="008D204C">
        <w:rPr>
          <w:rFonts w:ascii="Times New Roman" w:hAnsi="Times New Roman" w:cs="Times New Roman"/>
          <w:b/>
          <w:sz w:val="24"/>
          <w:szCs w:val="24"/>
        </w:rPr>
        <w:t>-11</w:t>
      </w:r>
      <w:r w:rsidRPr="008D204C">
        <w:rPr>
          <w:rFonts w:ascii="Times New Roman" w:hAnsi="Times New Roman" w:cs="Times New Roman"/>
          <w:b/>
          <w:sz w:val="24"/>
          <w:szCs w:val="24"/>
        </w:rPr>
        <w:t>ans</w:t>
      </w:r>
      <w:r w:rsidRPr="008D204C">
        <w:rPr>
          <w:rFonts w:ascii="Times New Roman" w:hAnsi="Times New Roman" w:cs="Times New Roman"/>
          <w:b/>
          <w:sz w:val="24"/>
          <w:szCs w:val="24"/>
          <w:vertAlign w:val="subscript"/>
        </w:rPr>
        <w:t>t</w:t>
      </w:r>
    </w:p>
    <w:p w14:paraId="696DA7A4" w14:textId="7E5B9B17" w:rsidR="005D6586" w:rsidRPr="008D204C" w:rsidRDefault="007F1FA1" w:rsidP="002A489E">
      <w:pPr>
        <w:spacing w:line="360" w:lineRule="auto"/>
        <w:rPr>
          <w:rFonts w:ascii="Times New Roman" w:hAnsi="Times New Roman" w:cs="Times New Roman"/>
          <w:sz w:val="24"/>
          <w:szCs w:val="24"/>
        </w:rPr>
      </w:pPr>
      <w:r w:rsidRPr="008D204C">
        <w:rPr>
          <w:rFonts w:ascii="Times New Roman" w:hAnsi="Times New Roman" w:cs="Times New Roman"/>
          <w:b/>
          <w:sz w:val="24"/>
          <w:szCs w:val="24"/>
        </w:rPr>
        <w:t xml:space="preserve">Effectif </w:t>
      </w:r>
      <w:proofErr w:type="spellStart"/>
      <w:proofErr w:type="gramStart"/>
      <w:r w:rsidRPr="008D204C">
        <w:rPr>
          <w:rFonts w:ascii="Times New Roman" w:hAnsi="Times New Roman" w:cs="Times New Roman"/>
          <w:b/>
          <w:sz w:val="24"/>
          <w:szCs w:val="24"/>
        </w:rPr>
        <w:t>Elève</w:t>
      </w:r>
      <w:r w:rsidRPr="008D204C">
        <w:rPr>
          <w:rFonts w:ascii="Times New Roman" w:hAnsi="Times New Roman" w:cs="Times New Roman"/>
          <w:b/>
          <w:sz w:val="24"/>
          <w:szCs w:val="24"/>
          <w:vertAlign w:val="subscript"/>
        </w:rPr>
        <w:t>t</w:t>
      </w:r>
      <w:proofErr w:type="spellEnd"/>
      <w:r w:rsidRPr="008D204C">
        <w:rPr>
          <w:rFonts w:ascii="Times New Roman" w:hAnsi="Times New Roman" w:cs="Times New Roman"/>
          <w:b/>
          <w:sz w:val="24"/>
          <w:szCs w:val="24"/>
          <w:vertAlign w:val="subscript"/>
        </w:rPr>
        <w:t xml:space="preserve">  </w:t>
      </w:r>
      <w:r w:rsidR="005D6586" w:rsidRPr="008D204C">
        <w:rPr>
          <w:rFonts w:ascii="Times New Roman" w:hAnsi="Times New Roman" w:cs="Times New Roman"/>
          <w:sz w:val="24"/>
          <w:szCs w:val="24"/>
        </w:rPr>
        <w:t>=</w:t>
      </w:r>
      <w:proofErr w:type="gramEnd"/>
      <w:r w:rsidR="005D6586" w:rsidRPr="008D204C">
        <w:rPr>
          <w:rFonts w:ascii="Times New Roman" w:hAnsi="Times New Roman" w:cs="Times New Roman"/>
          <w:sz w:val="24"/>
          <w:szCs w:val="24"/>
        </w:rPr>
        <w:t xml:space="preserve"> </w:t>
      </w:r>
      <w:r w:rsidRPr="008D204C">
        <w:rPr>
          <w:rFonts w:ascii="Times New Roman" w:hAnsi="Times New Roman" w:cs="Times New Roman"/>
          <w:sz w:val="24"/>
          <w:szCs w:val="24"/>
        </w:rPr>
        <w:t>Effectif</w:t>
      </w:r>
      <w:r w:rsidR="005D6586" w:rsidRPr="008D204C">
        <w:rPr>
          <w:rFonts w:ascii="Times New Roman" w:hAnsi="Times New Roman" w:cs="Times New Roman"/>
          <w:sz w:val="24"/>
          <w:szCs w:val="24"/>
        </w:rPr>
        <w:t xml:space="preserve"> de</w:t>
      </w:r>
      <w:r w:rsidRPr="008D204C">
        <w:rPr>
          <w:rFonts w:ascii="Times New Roman" w:hAnsi="Times New Roman" w:cs="Times New Roman"/>
          <w:sz w:val="24"/>
          <w:szCs w:val="24"/>
        </w:rPr>
        <w:t>s élèves du primaire de</w:t>
      </w:r>
      <w:r w:rsidR="005D6586" w:rsidRPr="008D204C">
        <w:rPr>
          <w:rFonts w:ascii="Times New Roman" w:hAnsi="Times New Roman" w:cs="Times New Roman"/>
          <w:sz w:val="24"/>
          <w:szCs w:val="24"/>
        </w:rPr>
        <w:t xml:space="preserve"> l’année t </w:t>
      </w:r>
    </w:p>
    <w:p w14:paraId="31E79F82" w14:textId="70B10772" w:rsidR="007106FE" w:rsidRPr="008D204C" w:rsidRDefault="005D6586" w:rsidP="00240779">
      <w:pPr>
        <w:spacing w:line="360" w:lineRule="auto"/>
        <w:rPr>
          <w:rFonts w:ascii="Times New Roman" w:hAnsi="Times New Roman" w:cs="Times New Roman"/>
          <w:sz w:val="24"/>
          <w:szCs w:val="24"/>
        </w:rPr>
      </w:pPr>
      <w:r w:rsidRPr="008D204C">
        <w:rPr>
          <w:rFonts w:ascii="Times New Roman" w:hAnsi="Times New Roman" w:cs="Times New Roman"/>
          <w:sz w:val="24"/>
          <w:szCs w:val="24"/>
        </w:rPr>
        <w:t>Pop_6</w:t>
      </w:r>
      <w:r w:rsidR="007F1FA1" w:rsidRPr="008D204C">
        <w:rPr>
          <w:rFonts w:ascii="Times New Roman" w:hAnsi="Times New Roman" w:cs="Times New Roman"/>
          <w:sz w:val="24"/>
          <w:szCs w:val="24"/>
        </w:rPr>
        <w:t xml:space="preserve">-11 </w:t>
      </w:r>
      <w:proofErr w:type="spellStart"/>
      <w:r w:rsidRPr="008D204C">
        <w:rPr>
          <w:rFonts w:ascii="Times New Roman" w:hAnsi="Times New Roman" w:cs="Times New Roman"/>
          <w:sz w:val="24"/>
          <w:szCs w:val="24"/>
        </w:rPr>
        <w:t>ans</w:t>
      </w:r>
      <w:r w:rsidRPr="008D204C">
        <w:rPr>
          <w:rFonts w:ascii="Times New Roman" w:hAnsi="Times New Roman" w:cs="Times New Roman"/>
          <w:sz w:val="24"/>
          <w:szCs w:val="24"/>
          <w:vertAlign w:val="subscript"/>
        </w:rPr>
        <w:t>t</w:t>
      </w:r>
      <w:proofErr w:type="spellEnd"/>
      <w:r w:rsidRPr="008D204C">
        <w:rPr>
          <w:rFonts w:ascii="Times New Roman" w:hAnsi="Times New Roman" w:cs="Times New Roman"/>
          <w:sz w:val="24"/>
          <w:szCs w:val="24"/>
        </w:rPr>
        <w:t xml:space="preserve"> = enfants âgés de 6 </w:t>
      </w:r>
      <w:r w:rsidR="007F1FA1" w:rsidRPr="008D204C">
        <w:rPr>
          <w:rFonts w:ascii="Times New Roman" w:hAnsi="Times New Roman" w:cs="Times New Roman"/>
          <w:sz w:val="24"/>
          <w:szCs w:val="24"/>
        </w:rPr>
        <w:t xml:space="preserve">à 11 </w:t>
      </w:r>
      <w:r w:rsidRPr="008D204C">
        <w:rPr>
          <w:rFonts w:ascii="Times New Roman" w:hAnsi="Times New Roman" w:cs="Times New Roman"/>
          <w:sz w:val="24"/>
          <w:szCs w:val="24"/>
        </w:rPr>
        <w:t>ans de l’année t.</w:t>
      </w:r>
    </w:p>
    <w:p w14:paraId="1DDEFE84" w14:textId="77777777" w:rsidR="00F01FEE" w:rsidRPr="008D204C" w:rsidRDefault="00F01FEE" w:rsidP="002A489E">
      <w:pPr>
        <w:spacing w:line="360" w:lineRule="auto"/>
        <w:ind w:left="426" w:hanging="426"/>
        <w:rPr>
          <w:rFonts w:ascii="Times New Roman" w:hAnsi="Times New Roman" w:cs="Times New Roman"/>
          <w:sz w:val="24"/>
          <w:szCs w:val="24"/>
        </w:rPr>
      </w:pPr>
    </w:p>
    <w:p w14:paraId="0ED6E1F3" w14:textId="77777777" w:rsidR="000A096A" w:rsidRPr="008D204C" w:rsidRDefault="004B61DE" w:rsidP="002A489E">
      <w:pPr>
        <w:spacing w:line="360" w:lineRule="auto"/>
        <w:rPr>
          <w:rFonts w:ascii="Times New Roman" w:hAnsi="Times New Roman" w:cs="Times New Roman"/>
          <w:b/>
          <w:sz w:val="24"/>
          <w:szCs w:val="24"/>
        </w:rPr>
      </w:pPr>
      <w:r w:rsidRPr="008D204C">
        <w:rPr>
          <w:rFonts w:ascii="Times New Roman" w:hAnsi="Times New Roman" w:cs="Times New Roman"/>
          <w:b/>
          <w:sz w:val="24"/>
          <w:szCs w:val="24"/>
        </w:rPr>
        <w:t xml:space="preserve">Application dans Excel </w:t>
      </w:r>
    </w:p>
    <w:p w14:paraId="64A6F281" w14:textId="74BE41B4" w:rsidR="00F01FEE" w:rsidRPr="008D204C" w:rsidRDefault="00F01FEE" w:rsidP="002A489E">
      <w:pPr>
        <w:spacing w:after="120" w:line="360" w:lineRule="auto"/>
        <w:rPr>
          <w:rFonts w:ascii="Times New Roman" w:hAnsi="Times New Roman" w:cs="Times New Roman"/>
          <w:sz w:val="24"/>
          <w:szCs w:val="24"/>
        </w:rPr>
      </w:pPr>
      <w:r w:rsidRPr="008D204C">
        <w:rPr>
          <w:rFonts w:ascii="Times New Roman" w:hAnsi="Times New Roman" w:cs="Times New Roman"/>
          <w:sz w:val="24"/>
          <w:szCs w:val="24"/>
        </w:rPr>
        <w:t xml:space="preserve">L’application de la formule dans Excel se traduit par « =H18*H10/100 » comme le montre </w:t>
      </w:r>
      <w:r w:rsidR="000966B9" w:rsidRPr="008D204C">
        <w:rPr>
          <w:rFonts w:ascii="Times New Roman" w:hAnsi="Times New Roman" w:cs="Times New Roman"/>
          <w:sz w:val="24"/>
          <w:szCs w:val="24"/>
        </w:rPr>
        <w:t>la capture</w:t>
      </w:r>
      <w:r w:rsidR="00D0174A" w:rsidRPr="008D204C">
        <w:rPr>
          <w:rFonts w:ascii="Times New Roman" w:hAnsi="Times New Roman" w:cs="Times New Roman"/>
          <w:sz w:val="24"/>
          <w:szCs w:val="24"/>
        </w:rPr>
        <w:t xml:space="preserve"> </w:t>
      </w:r>
      <w:r w:rsidRPr="008D204C">
        <w:rPr>
          <w:rFonts w:ascii="Times New Roman" w:hAnsi="Times New Roman" w:cs="Times New Roman"/>
          <w:sz w:val="24"/>
          <w:szCs w:val="24"/>
        </w:rPr>
        <w:t xml:space="preserve">ci-après </w:t>
      </w:r>
    </w:p>
    <w:p w14:paraId="73B226C9" w14:textId="77777777" w:rsidR="004B61DE" w:rsidRPr="008D204C" w:rsidRDefault="004B61DE" w:rsidP="00B70F87">
      <w:pPr>
        <w:rPr>
          <w:rFonts w:ascii="Times New Roman" w:hAnsi="Times New Roman" w:cs="Times New Roman"/>
          <w:sz w:val="24"/>
          <w:szCs w:val="24"/>
        </w:rPr>
      </w:pPr>
      <w:r w:rsidRPr="008D204C">
        <w:rPr>
          <w:rFonts w:ascii="Times New Roman" w:hAnsi="Times New Roman" w:cs="Times New Roman"/>
          <w:noProof/>
          <w:sz w:val="24"/>
          <w:szCs w:val="24"/>
          <w:lang w:eastAsia="fr-FR"/>
        </w:rPr>
        <w:drawing>
          <wp:inline distT="0" distB="0" distL="0" distR="0" wp14:anchorId="54375C20" wp14:editId="6AD61CDA">
            <wp:extent cx="5842000" cy="3340100"/>
            <wp:effectExtent l="19050" t="19050" r="25400" b="12700"/>
            <wp:docPr id="25" name="Image 25" descr="F:\IFRISE\Planification\Images\Captur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F:\IFRISE\Planification\Images\Capture16.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842350" cy="3340300"/>
                    </a:xfrm>
                    <a:prstGeom prst="rect">
                      <a:avLst/>
                    </a:prstGeom>
                    <a:noFill/>
                    <a:ln>
                      <a:solidFill>
                        <a:schemeClr val="tx2"/>
                      </a:solidFill>
                    </a:ln>
                  </pic:spPr>
                </pic:pic>
              </a:graphicData>
            </a:graphic>
          </wp:inline>
        </w:drawing>
      </w:r>
    </w:p>
    <w:p w14:paraId="1486EAC1" w14:textId="77777777" w:rsidR="00F01FEE" w:rsidRPr="008D204C" w:rsidRDefault="00F01FEE" w:rsidP="002A489E">
      <w:pPr>
        <w:spacing w:line="360" w:lineRule="auto"/>
        <w:rPr>
          <w:rFonts w:ascii="Times New Roman" w:hAnsi="Times New Roman" w:cs="Times New Roman"/>
          <w:sz w:val="24"/>
          <w:szCs w:val="24"/>
        </w:rPr>
      </w:pPr>
    </w:p>
    <w:p w14:paraId="16E899CD" w14:textId="77777777" w:rsidR="00F01FEE" w:rsidRPr="008D204C" w:rsidRDefault="00F01FEE" w:rsidP="002A489E">
      <w:pPr>
        <w:spacing w:line="360" w:lineRule="auto"/>
        <w:rPr>
          <w:rFonts w:ascii="Times New Roman" w:hAnsi="Times New Roman" w:cs="Times New Roman"/>
          <w:sz w:val="24"/>
          <w:szCs w:val="24"/>
        </w:rPr>
      </w:pPr>
      <w:r w:rsidRPr="008D204C">
        <w:rPr>
          <w:rFonts w:ascii="Times New Roman" w:hAnsi="Times New Roman" w:cs="Times New Roman"/>
          <w:sz w:val="24"/>
          <w:szCs w:val="24"/>
        </w:rPr>
        <w:t>On obtient les résultats suivants après incrémentation de la formule dans les autres cellules :</w:t>
      </w:r>
    </w:p>
    <w:p w14:paraId="7460FCF9" w14:textId="77777777" w:rsidR="00F01FEE" w:rsidRPr="008D204C" w:rsidRDefault="00F01FEE" w:rsidP="00B70F87">
      <w:pPr>
        <w:rPr>
          <w:rFonts w:ascii="Times New Roman" w:hAnsi="Times New Roman" w:cs="Times New Roman"/>
          <w:sz w:val="24"/>
          <w:szCs w:val="24"/>
        </w:rPr>
      </w:pPr>
      <w:r w:rsidRPr="008D204C">
        <w:rPr>
          <w:rFonts w:ascii="Times New Roman" w:hAnsi="Times New Roman" w:cs="Times New Roman"/>
          <w:noProof/>
          <w:sz w:val="24"/>
          <w:szCs w:val="24"/>
          <w:lang w:eastAsia="fr-FR"/>
        </w:rPr>
        <w:drawing>
          <wp:inline distT="0" distB="0" distL="0" distR="0" wp14:anchorId="331DC03F" wp14:editId="1764FDD7">
            <wp:extent cx="5818918" cy="939800"/>
            <wp:effectExtent l="19050" t="19050" r="10795" b="12700"/>
            <wp:docPr id="26" name="Image 26" descr="F:\IFRISE\Planification\Images\Captur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F:\IFRISE\Planification\Images\Capture17.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932276" cy="958108"/>
                    </a:xfrm>
                    <a:prstGeom prst="rect">
                      <a:avLst/>
                    </a:prstGeom>
                    <a:noFill/>
                    <a:ln>
                      <a:solidFill>
                        <a:schemeClr val="tx2"/>
                      </a:solidFill>
                    </a:ln>
                  </pic:spPr>
                </pic:pic>
              </a:graphicData>
            </a:graphic>
          </wp:inline>
        </w:drawing>
      </w:r>
    </w:p>
    <w:p w14:paraId="47D5E2CE" w14:textId="62BD89A5" w:rsidR="00B2512E" w:rsidRPr="008D204C" w:rsidRDefault="00B2512E" w:rsidP="002A489E">
      <w:pPr>
        <w:spacing w:line="360" w:lineRule="auto"/>
        <w:rPr>
          <w:rFonts w:ascii="Times New Roman" w:hAnsi="Times New Roman" w:cs="Times New Roman"/>
          <w:sz w:val="24"/>
          <w:szCs w:val="24"/>
        </w:rPr>
      </w:pPr>
      <w:r w:rsidRPr="008D204C">
        <w:rPr>
          <w:rFonts w:ascii="Times New Roman" w:hAnsi="Times New Roman" w:cs="Times New Roman"/>
          <w:sz w:val="24"/>
          <w:szCs w:val="24"/>
        </w:rPr>
        <w:t>En 2030, on estime à 969 352 le nombre d’enfants nouvellement inscrits au CP1</w:t>
      </w:r>
      <w:r w:rsidR="00653FE9" w:rsidRPr="008D204C">
        <w:rPr>
          <w:rFonts w:ascii="Times New Roman" w:hAnsi="Times New Roman" w:cs="Times New Roman"/>
          <w:sz w:val="24"/>
          <w:szCs w:val="24"/>
        </w:rPr>
        <w:t xml:space="preserve"> et à 5 179 581 le nombre d’élèves du primaire.</w:t>
      </w:r>
    </w:p>
    <w:p w14:paraId="736AC689" w14:textId="77777777" w:rsidR="00DE7D4C" w:rsidRPr="008D204C" w:rsidRDefault="00DE7D4C" w:rsidP="002A489E">
      <w:pPr>
        <w:spacing w:line="360" w:lineRule="auto"/>
        <w:rPr>
          <w:rFonts w:ascii="Times New Roman" w:hAnsi="Times New Roman" w:cs="Times New Roman"/>
          <w:sz w:val="24"/>
          <w:szCs w:val="24"/>
        </w:rPr>
      </w:pPr>
    </w:p>
    <w:p w14:paraId="624F5D78" w14:textId="77777777" w:rsidR="008B2637" w:rsidRPr="008D204C" w:rsidRDefault="008B2637" w:rsidP="002A489E">
      <w:pPr>
        <w:pStyle w:val="Paragraphedeliste"/>
        <w:numPr>
          <w:ilvl w:val="2"/>
          <w:numId w:val="8"/>
        </w:numPr>
        <w:spacing w:line="360" w:lineRule="auto"/>
        <w:ind w:left="1276" w:hanging="567"/>
        <w:outlineLvl w:val="2"/>
        <w:rPr>
          <w:rFonts w:ascii="Times New Roman" w:hAnsi="Times New Roman" w:cs="Times New Roman"/>
          <w:b/>
          <w:sz w:val="24"/>
          <w:szCs w:val="24"/>
        </w:rPr>
      </w:pPr>
      <w:bookmarkStart w:id="19" w:name="_Toc35095579"/>
      <w:r w:rsidRPr="008D204C">
        <w:rPr>
          <w:rFonts w:ascii="Times New Roman" w:hAnsi="Times New Roman" w:cs="Times New Roman"/>
          <w:b/>
          <w:sz w:val="24"/>
          <w:szCs w:val="24"/>
        </w:rPr>
        <w:t>Estimation du nombre de salles de classe nécessaires</w:t>
      </w:r>
      <w:bookmarkEnd w:id="19"/>
    </w:p>
    <w:p w14:paraId="19C1AD6C" w14:textId="77777777" w:rsidR="006059F6" w:rsidRPr="008D204C" w:rsidRDefault="006059F6" w:rsidP="002A489E">
      <w:pPr>
        <w:spacing w:line="360" w:lineRule="auto"/>
        <w:rPr>
          <w:rFonts w:ascii="Times New Roman" w:hAnsi="Times New Roman" w:cs="Times New Roman"/>
          <w:sz w:val="24"/>
          <w:szCs w:val="24"/>
        </w:rPr>
      </w:pPr>
      <w:r w:rsidRPr="008D204C">
        <w:rPr>
          <w:rFonts w:ascii="Times New Roman" w:hAnsi="Times New Roman" w:cs="Times New Roman"/>
          <w:sz w:val="24"/>
          <w:szCs w:val="24"/>
        </w:rPr>
        <w:t xml:space="preserve">L’estimation du nombre de salles de classes nécessaires pour accueillir les élèves les années à venir, se fait en tenant compte </w:t>
      </w:r>
      <w:r w:rsidR="004D4C44" w:rsidRPr="008D204C">
        <w:rPr>
          <w:rFonts w:ascii="Times New Roman" w:hAnsi="Times New Roman" w:cs="Times New Roman"/>
          <w:sz w:val="24"/>
          <w:szCs w:val="24"/>
        </w:rPr>
        <w:t>d’un paramètre clé. Il s’agit du</w:t>
      </w:r>
      <w:r w:rsidRPr="008D204C">
        <w:rPr>
          <w:rFonts w:ascii="Times New Roman" w:hAnsi="Times New Roman" w:cs="Times New Roman"/>
          <w:sz w:val="24"/>
          <w:szCs w:val="24"/>
        </w:rPr>
        <w:t xml:space="preserve"> nombre d’élèves par classe (</w:t>
      </w:r>
      <w:proofErr w:type="spellStart"/>
      <w:r w:rsidRPr="008D204C">
        <w:rPr>
          <w:rFonts w:ascii="Times New Roman" w:hAnsi="Times New Roman" w:cs="Times New Roman"/>
          <w:sz w:val="24"/>
          <w:szCs w:val="24"/>
        </w:rPr>
        <w:t>EFF_Class</w:t>
      </w:r>
      <w:proofErr w:type="spellEnd"/>
      <w:r w:rsidRPr="008D204C">
        <w:rPr>
          <w:rFonts w:ascii="Times New Roman" w:hAnsi="Times New Roman" w:cs="Times New Roman"/>
          <w:sz w:val="24"/>
          <w:szCs w:val="24"/>
        </w:rPr>
        <w:t>). Comme indiqué plus haut, dans la politique éducative du pays, l’objectif d’atteindre la norme de 40 élèves par classe en 2030 a été fixé comme une priorité. De ce fait, l’estimation du nombre des salles de classe, et du nombre d’enseignants doit tenir compte de cette évolution.</w:t>
      </w:r>
      <w:r w:rsidR="004D4C44" w:rsidRPr="008D204C">
        <w:rPr>
          <w:rFonts w:ascii="Times New Roman" w:hAnsi="Times New Roman" w:cs="Times New Roman"/>
          <w:sz w:val="24"/>
          <w:szCs w:val="24"/>
        </w:rPr>
        <w:t xml:space="preserve"> Il faut donc projeter les valeurs intermédiaires de cet indicateur entre 2020 et </w:t>
      </w:r>
      <w:r w:rsidR="004D4C44" w:rsidRPr="008D204C">
        <w:rPr>
          <w:rFonts w:ascii="Times New Roman" w:hAnsi="Times New Roman" w:cs="Times New Roman"/>
          <w:sz w:val="24"/>
          <w:szCs w:val="24"/>
        </w:rPr>
        <w:lastRenderedPageBreak/>
        <w:t>2030 sachant que la valeur finale en 2030 est de 40 et la valeur initiale (2020) de 48,5. La projection se fait à partir de la formule suivante :</w:t>
      </w:r>
    </w:p>
    <w:p w14:paraId="3626C022" w14:textId="77777777" w:rsidR="00767DBC" w:rsidRPr="008D204C" w:rsidRDefault="00767DBC" w:rsidP="002A489E">
      <w:pPr>
        <w:spacing w:line="360" w:lineRule="auto"/>
        <w:rPr>
          <w:rFonts w:ascii="Times New Roman" w:hAnsi="Times New Roman" w:cs="Times New Roman"/>
          <w:b/>
          <w:sz w:val="24"/>
          <w:szCs w:val="24"/>
        </w:rPr>
      </w:pPr>
      <w:proofErr w:type="spellStart"/>
      <w:r w:rsidRPr="008D204C">
        <w:rPr>
          <w:rFonts w:ascii="Times New Roman" w:hAnsi="Times New Roman" w:cs="Times New Roman"/>
          <w:b/>
          <w:sz w:val="24"/>
          <w:szCs w:val="24"/>
        </w:rPr>
        <w:t>EFF_Class</w:t>
      </w:r>
      <w:r w:rsidRPr="008D204C">
        <w:rPr>
          <w:rFonts w:ascii="Times New Roman" w:hAnsi="Times New Roman" w:cs="Times New Roman"/>
          <w:b/>
          <w:sz w:val="24"/>
          <w:szCs w:val="24"/>
          <w:vertAlign w:val="subscript"/>
        </w:rPr>
        <w:t>t</w:t>
      </w:r>
      <w:proofErr w:type="spellEnd"/>
      <w:r w:rsidRPr="008D204C">
        <w:rPr>
          <w:rFonts w:ascii="Times New Roman" w:hAnsi="Times New Roman" w:cs="Times New Roman"/>
          <w:b/>
          <w:sz w:val="24"/>
          <w:szCs w:val="24"/>
        </w:rPr>
        <w:t xml:space="preserve"> = EFF_Class</w:t>
      </w:r>
      <w:r w:rsidRPr="008D204C">
        <w:rPr>
          <w:rFonts w:ascii="Times New Roman" w:hAnsi="Times New Roman" w:cs="Times New Roman"/>
          <w:b/>
          <w:sz w:val="24"/>
          <w:szCs w:val="24"/>
          <w:vertAlign w:val="subscript"/>
        </w:rPr>
        <w:t>2020</w:t>
      </w:r>
      <w:r w:rsidRPr="008D204C">
        <w:rPr>
          <w:rFonts w:ascii="Times New Roman" w:hAnsi="Times New Roman" w:cs="Times New Roman"/>
          <w:b/>
          <w:sz w:val="24"/>
          <w:szCs w:val="24"/>
        </w:rPr>
        <w:t xml:space="preserve"> + (t – </w:t>
      </w:r>
      <w:proofErr w:type="gramStart"/>
      <w:r w:rsidRPr="008D204C">
        <w:rPr>
          <w:rFonts w:ascii="Times New Roman" w:hAnsi="Times New Roman" w:cs="Times New Roman"/>
          <w:b/>
          <w:sz w:val="24"/>
          <w:szCs w:val="24"/>
        </w:rPr>
        <w:t>2020)*</w:t>
      </w:r>
      <w:proofErr w:type="gramEnd"/>
      <w:r w:rsidRPr="008D204C">
        <w:rPr>
          <w:rFonts w:ascii="Times New Roman" w:hAnsi="Times New Roman" w:cs="Times New Roman"/>
          <w:b/>
          <w:sz w:val="24"/>
          <w:szCs w:val="24"/>
        </w:rPr>
        <w:t>(EFF_Class</w:t>
      </w:r>
      <w:r w:rsidRPr="008D204C">
        <w:rPr>
          <w:rFonts w:ascii="Times New Roman" w:hAnsi="Times New Roman" w:cs="Times New Roman"/>
          <w:b/>
          <w:sz w:val="24"/>
          <w:szCs w:val="24"/>
          <w:vertAlign w:val="subscript"/>
        </w:rPr>
        <w:t>2030</w:t>
      </w:r>
      <w:r w:rsidRPr="008D204C">
        <w:rPr>
          <w:rFonts w:ascii="Times New Roman" w:hAnsi="Times New Roman" w:cs="Times New Roman"/>
          <w:b/>
          <w:sz w:val="24"/>
          <w:szCs w:val="24"/>
        </w:rPr>
        <w:t xml:space="preserve"> - EFF_Class</w:t>
      </w:r>
      <w:r w:rsidRPr="008D204C">
        <w:rPr>
          <w:rFonts w:ascii="Times New Roman" w:hAnsi="Times New Roman" w:cs="Times New Roman"/>
          <w:b/>
          <w:sz w:val="24"/>
          <w:szCs w:val="24"/>
          <w:vertAlign w:val="subscript"/>
        </w:rPr>
        <w:t>2020</w:t>
      </w:r>
      <w:r w:rsidRPr="008D204C">
        <w:rPr>
          <w:rFonts w:ascii="Times New Roman" w:hAnsi="Times New Roman" w:cs="Times New Roman"/>
          <w:b/>
          <w:sz w:val="24"/>
          <w:szCs w:val="24"/>
        </w:rPr>
        <w:t>)/(2030-2020)</w:t>
      </w:r>
    </w:p>
    <w:p w14:paraId="07A59F2A" w14:textId="77777777" w:rsidR="00A207F3" w:rsidRPr="008D204C" w:rsidRDefault="00A207F3" w:rsidP="002A489E">
      <w:pPr>
        <w:spacing w:line="360" w:lineRule="auto"/>
        <w:rPr>
          <w:rFonts w:ascii="Times New Roman" w:hAnsi="Times New Roman" w:cs="Times New Roman"/>
          <w:b/>
          <w:sz w:val="24"/>
          <w:szCs w:val="24"/>
        </w:rPr>
      </w:pPr>
      <w:r w:rsidRPr="008D204C">
        <w:rPr>
          <w:rFonts w:ascii="Times New Roman" w:hAnsi="Times New Roman" w:cs="Times New Roman"/>
          <w:b/>
          <w:sz w:val="24"/>
          <w:szCs w:val="24"/>
        </w:rPr>
        <w:t xml:space="preserve">Application dans Excel </w:t>
      </w:r>
    </w:p>
    <w:p w14:paraId="292D921F" w14:textId="540EE088" w:rsidR="00A207F3" w:rsidRPr="008D204C" w:rsidRDefault="00A207F3" w:rsidP="002A489E">
      <w:pPr>
        <w:spacing w:after="120" w:line="360" w:lineRule="auto"/>
        <w:rPr>
          <w:rFonts w:ascii="Times New Roman" w:hAnsi="Times New Roman" w:cs="Times New Roman"/>
          <w:sz w:val="24"/>
          <w:szCs w:val="24"/>
        </w:rPr>
      </w:pPr>
      <w:r w:rsidRPr="008D204C">
        <w:rPr>
          <w:rFonts w:ascii="Times New Roman" w:hAnsi="Times New Roman" w:cs="Times New Roman"/>
          <w:sz w:val="24"/>
          <w:szCs w:val="24"/>
        </w:rPr>
        <w:t>L’application de la formule dans Excel se traduit par « =$G$33+(H3-$G$</w:t>
      </w:r>
      <w:proofErr w:type="gramStart"/>
      <w:r w:rsidRPr="008D204C">
        <w:rPr>
          <w:rFonts w:ascii="Times New Roman" w:hAnsi="Times New Roman" w:cs="Times New Roman"/>
          <w:sz w:val="24"/>
          <w:szCs w:val="24"/>
        </w:rPr>
        <w:t>3)*</w:t>
      </w:r>
      <w:proofErr w:type="gramEnd"/>
      <w:r w:rsidRPr="008D204C">
        <w:rPr>
          <w:rFonts w:ascii="Times New Roman" w:hAnsi="Times New Roman" w:cs="Times New Roman"/>
          <w:sz w:val="24"/>
          <w:szCs w:val="24"/>
        </w:rPr>
        <w:t xml:space="preserve">($Q$33-$G$33)/($Q$3-$G$3)» comme le montre le graphique ci-après </w:t>
      </w:r>
    </w:p>
    <w:p w14:paraId="544B6B21" w14:textId="77777777" w:rsidR="00DE4DD3" w:rsidRPr="008D204C" w:rsidRDefault="00DE4DD3" w:rsidP="00A207F3">
      <w:pPr>
        <w:spacing w:after="120"/>
        <w:rPr>
          <w:rFonts w:ascii="Times New Roman" w:hAnsi="Times New Roman" w:cs="Times New Roman"/>
          <w:sz w:val="24"/>
          <w:szCs w:val="24"/>
        </w:rPr>
      </w:pPr>
      <w:r w:rsidRPr="008D204C">
        <w:rPr>
          <w:rFonts w:ascii="Times New Roman" w:hAnsi="Times New Roman" w:cs="Times New Roman"/>
          <w:noProof/>
          <w:sz w:val="24"/>
          <w:szCs w:val="24"/>
          <w:lang w:eastAsia="fr-FR"/>
        </w:rPr>
        <w:drawing>
          <wp:inline distT="0" distB="0" distL="0" distR="0" wp14:anchorId="186AE97D" wp14:editId="588C25B8">
            <wp:extent cx="5956300" cy="933450"/>
            <wp:effectExtent l="19050" t="19050" r="25400" b="19050"/>
            <wp:docPr id="28" name="Image 28" descr="F:\IFRISE\Planification\Images\Captur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F:\IFRISE\Planification\Images\Capture18.PN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959063" cy="933883"/>
                    </a:xfrm>
                    <a:prstGeom prst="rect">
                      <a:avLst/>
                    </a:prstGeom>
                    <a:noFill/>
                    <a:ln>
                      <a:solidFill>
                        <a:schemeClr val="tx2"/>
                      </a:solidFill>
                    </a:ln>
                  </pic:spPr>
                </pic:pic>
              </a:graphicData>
            </a:graphic>
          </wp:inline>
        </w:drawing>
      </w:r>
    </w:p>
    <w:p w14:paraId="6C59AFD8" w14:textId="77777777" w:rsidR="00767DBC" w:rsidRPr="008D204C" w:rsidRDefault="00DE4DD3" w:rsidP="00B70F87">
      <w:pPr>
        <w:rPr>
          <w:rFonts w:ascii="Times New Roman" w:hAnsi="Times New Roman" w:cs="Times New Roman"/>
          <w:sz w:val="24"/>
          <w:szCs w:val="24"/>
        </w:rPr>
      </w:pPr>
      <w:r w:rsidRPr="008D204C">
        <w:rPr>
          <w:rFonts w:ascii="Times New Roman" w:hAnsi="Times New Roman" w:cs="Times New Roman"/>
          <w:sz w:val="24"/>
          <w:szCs w:val="24"/>
        </w:rPr>
        <w:t>Après incrémentation de la formule, on obtient les résultats ci-après :</w:t>
      </w:r>
    </w:p>
    <w:p w14:paraId="47BBF006" w14:textId="77777777" w:rsidR="00DE4DD3" w:rsidRPr="008D204C" w:rsidRDefault="009C7B67" w:rsidP="00B70F87">
      <w:pPr>
        <w:rPr>
          <w:rFonts w:ascii="Times New Roman" w:hAnsi="Times New Roman" w:cs="Times New Roman"/>
          <w:sz w:val="24"/>
          <w:szCs w:val="24"/>
        </w:rPr>
      </w:pPr>
      <w:r w:rsidRPr="008D204C">
        <w:rPr>
          <w:rFonts w:ascii="Times New Roman" w:hAnsi="Times New Roman" w:cs="Times New Roman"/>
          <w:noProof/>
          <w:sz w:val="24"/>
          <w:szCs w:val="24"/>
          <w:lang w:eastAsia="fr-FR"/>
        </w:rPr>
        <w:drawing>
          <wp:inline distT="0" distB="0" distL="0" distR="0" wp14:anchorId="138FDE5C" wp14:editId="11523316">
            <wp:extent cx="6045200" cy="920750"/>
            <wp:effectExtent l="19050" t="19050" r="12700" b="12700"/>
            <wp:docPr id="29" name="Image 29" descr="F:\IFRISE\Planification\Images\Captur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F:\IFRISE\Planification\Images\Capture19.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045200" cy="920750"/>
                    </a:xfrm>
                    <a:prstGeom prst="rect">
                      <a:avLst/>
                    </a:prstGeom>
                    <a:noFill/>
                    <a:ln>
                      <a:solidFill>
                        <a:schemeClr val="tx2"/>
                      </a:solidFill>
                    </a:ln>
                  </pic:spPr>
                </pic:pic>
              </a:graphicData>
            </a:graphic>
          </wp:inline>
        </w:drawing>
      </w:r>
    </w:p>
    <w:p w14:paraId="0FF3E814" w14:textId="77777777" w:rsidR="009C7B67" w:rsidRPr="008D204C" w:rsidRDefault="009C7B67" w:rsidP="002A489E">
      <w:pPr>
        <w:spacing w:line="360" w:lineRule="auto"/>
        <w:rPr>
          <w:rFonts w:ascii="Times New Roman" w:hAnsi="Times New Roman" w:cs="Times New Roman"/>
          <w:sz w:val="24"/>
          <w:szCs w:val="24"/>
        </w:rPr>
      </w:pPr>
      <w:r w:rsidRPr="008D204C">
        <w:rPr>
          <w:rFonts w:ascii="Times New Roman" w:hAnsi="Times New Roman" w:cs="Times New Roman"/>
          <w:sz w:val="24"/>
          <w:szCs w:val="24"/>
        </w:rPr>
        <w:t xml:space="preserve"> A partir de ces valeurs du nombre d’élèves par classe, nous allons estimer le nombre de salles de classe à partir de la formule suivante :</w:t>
      </w:r>
    </w:p>
    <w:p w14:paraId="1B1B0F33" w14:textId="1C566452" w:rsidR="009C7B67" w:rsidRPr="008D204C" w:rsidRDefault="009C7B67" w:rsidP="002A489E">
      <w:pPr>
        <w:spacing w:line="360" w:lineRule="auto"/>
        <w:rPr>
          <w:rFonts w:ascii="Times New Roman" w:hAnsi="Times New Roman" w:cs="Times New Roman"/>
          <w:b/>
          <w:sz w:val="24"/>
          <w:szCs w:val="24"/>
          <w:vertAlign w:val="subscript"/>
        </w:rPr>
      </w:pPr>
      <w:proofErr w:type="spellStart"/>
      <w:r w:rsidRPr="008D204C">
        <w:rPr>
          <w:rFonts w:ascii="Times New Roman" w:hAnsi="Times New Roman" w:cs="Times New Roman"/>
          <w:b/>
          <w:sz w:val="24"/>
          <w:szCs w:val="24"/>
        </w:rPr>
        <w:t>Nbre_salles</w:t>
      </w:r>
      <w:r w:rsidRPr="008D204C">
        <w:rPr>
          <w:rFonts w:ascii="Times New Roman" w:hAnsi="Times New Roman" w:cs="Times New Roman"/>
          <w:b/>
          <w:sz w:val="24"/>
          <w:szCs w:val="24"/>
          <w:vertAlign w:val="subscript"/>
        </w:rPr>
        <w:t>t</w:t>
      </w:r>
      <w:proofErr w:type="spellEnd"/>
      <w:r w:rsidRPr="008D204C">
        <w:rPr>
          <w:rFonts w:ascii="Times New Roman" w:hAnsi="Times New Roman" w:cs="Times New Roman"/>
          <w:b/>
          <w:sz w:val="24"/>
          <w:szCs w:val="24"/>
        </w:rPr>
        <w:t xml:space="preserve"> = </w:t>
      </w:r>
      <w:proofErr w:type="spellStart"/>
      <w:r w:rsidRPr="008D204C">
        <w:rPr>
          <w:rFonts w:ascii="Times New Roman" w:hAnsi="Times New Roman" w:cs="Times New Roman"/>
          <w:b/>
          <w:sz w:val="24"/>
          <w:szCs w:val="24"/>
        </w:rPr>
        <w:t>EFF_Eleves</w:t>
      </w:r>
      <w:r w:rsidRPr="008D204C">
        <w:rPr>
          <w:rFonts w:ascii="Times New Roman" w:hAnsi="Times New Roman" w:cs="Times New Roman"/>
          <w:b/>
          <w:sz w:val="24"/>
          <w:szCs w:val="24"/>
          <w:vertAlign w:val="subscript"/>
        </w:rPr>
        <w:t>t</w:t>
      </w:r>
      <w:proofErr w:type="spellEnd"/>
      <w:r w:rsidRPr="008D204C">
        <w:rPr>
          <w:rFonts w:ascii="Times New Roman" w:hAnsi="Times New Roman" w:cs="Times New Roman"/>
          <w:b/>
          <w:sz w:val="24"/>
          <w:szCs w:val="24"/>
        </w:rPr>
        <w:t xml:space="preserve"> / </w:t>
      </w:r>
      <w:r w:rsidR="00BD7BE3" w:rsidRPr="008D204C">
        <w:rPr>
          <w:rFonts w:ascii="Times New Roman" w:hAnsi="Times New Roman" w:cs="Times New Roman"/>
          <w:b/>
          <w:sz w:val="24"/>
          <w:szCs w:val="24"/>
        </w:rPr>
        <w:t xml:space="preserve">Ratio Elève classe </w:t>
      </w:r>
      <w:r w:rsidRPr="008D204C">
        <w:rPr>
          <w:rFonts w:ascii="Times New Roman" w:hAnsi="Times New Roman" w:cs="Times New Roman"/>
          <w:b/>
          <w:sz w:val="24"/>
          <w:szCs w:val="24"/>
          <w:vertAlign w:val="subscript"/>
        </w:rPr>
        <w:t>t</w:t>
      </w:r>
    </w:p>
    <w:p w14:paraId="7822D963" w14:textId="77777777" w:rsidR="004A2DE0" w:rsidRPr="008D204C" w:rsidRDefault="004A2DE0" w:rsidP="002A489E">
      <w:pPr>
        <w:spacing w:line="360" w:lineRule="auto"/>
        <w:rPr>
          <w:rFonts w:ascii="Times New Roman" w:hAnsi="Times New Roman" w:cs="Times New Roman"/>
          <w:b/>
          <w:sz w:val="24"/>
          <w:szCs w:val="24"/>
        </w:rPr>
      </w:pPr>
      <w:r w:rsidRPr="008D204C">
        <w:rPr>
          <w:rFonts w:ascii="Times New Roman" w:hAnsi="Times New Roman" w:cs="Times New Roman"/>
          <w:b/>
          <w:sz w:val="24"/>
          <w:szCs w:val="24"/>
        </w:rPr>
        <w:t xml:space="preserve">Application dans Excel </w:t>
      </w:r>
    </w:p>
    <w:p w14:paraId="6BFA9E34" w14:textId="77777777" w:rsidR="004A2DE0" w:rsidRPr="008D204C" w:rsidRDefault="004A2DE0" w:rsidP="002A489E">
      <w:pPr>
        <w:spacing w:after="120" w:line="360" w:lineRule="auto"/>
        <w:rPr>
          <w:rFonts w:ascii="Times New Roman" w:hAnsi="Times New Roman" w:cs="Times New Roman"/>
          <w:sz w:val="24"/>
          <w:szCs w:val="24"/>
        </w:rPr>
      </w:pPr>
      <w:r w:rsidRPr="008D204C">
        <w:rPr>
          <w:rFonts w:ascii="Times New Roman" w:hAnsi="Times New Roman" w:cs="Times New Roman"/>
          <w:sz w:val="24"/>
          <w:szCs w:val="24"/>
        </w:rPr>
        <w:t>L’application de la formule dans Excel se traduit par « =H13/H33)</w:t>
      </w:r>
      <w:r w:rsidR="002859D9" w:rsidRPr="008D204C">
        <w:rPr>
          <w:rFonts w:ascii="Times New Roman" w:hAnsi="Times New Roman" w:cs="Times New Roman"/>
          <w:sz w:val="24"/>
          <w:szCs w:val="24"/>
        </w:rPr>
        <w:t xml:space="preserve"> </w:t>
      </w:r>
      <w:r w:rsidRPr="008D204C">
        <w:rPr>
          <w:rFonts w:ascii="Times New Roman" w:hAnsi="Times New Roman" w:cs="Times New Roman"/>
          <w:sz w:val="24"/>
          <w:szCs w:val="24"/>
        </w:rPr>
        <w:t xml:space="preserve">» comme le montre le graphique ci-après </w:t>
      </w:r>
    </w:p>
    <w:p w14:paraId="089418D2" w14:textId="77777777" w:rsidR="004A2DE0" w:rsidRPr="008D204C" w:rsidRDefault="004A2DE0" w:rsidP="00B70F87">
      <w:pPr>
        <w:rPr>
          <w:rFonts w:ascii="Times New Roman" w:hAnsi="Times New Roman" w:cs="Times New Roman"/>
          <w:sz w:val="24"/>
          <w:szCs w:val="24"/>
        </w:rPr>
      </w:pPr>
      <w:r w:rsidRPr="008D204C">
        <w:rPr>
          <w:rFonts w:ascii="Times New Roman" w:hAnsi="Times New Roman" w:cs="Times New Roman"/>
          <w:noProof/>
          <w:sz w:val="24"/>
          <w:szCs w:val="24"/>
          <w:lang w:eastAsia="fr-FR"/>
        </w:rPr>
        <w:drawing>
          <wp:inline distT="0" distB="0" distL="0" distR="0" wp14:anchorId="197E874B" wp14:editId="261919D8">
            <wp:extent cx="6019800" cy="2190750"/>
            <wp:effectExtent l="19050" t="19050" r="19050" b="19050"/>
            <wp:docPr id="30" name="Image 30" descr="F:\IFRISE\Planification\Images\Captur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F:\IFRISE\Planification\Images\Capture20.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020135" cy="2190872"/>
                    </a:xfrm>
                    <a:prstGeom prst="rect">
                      <a:avLst/>
                    </a:prstGeom>
                    <a:noFill/>
                    <a:ln>
                      <a:solidFill>
                        <a:schemeClr val="tx2"/>
                      </a:solidFill>
                    </a:ln>
                  </pic:spPr>
                </pic:pic>
              </a:graphicData>
            </a:graphic>
          </wp:inline>
        </w:drawing>
      </w:r>
    </w:p>
    <w:p w14:paraId="3488E15E" w14:textId="77777777" w:rsidR="004A2DE0" w:rsidRPr="008D204C" w:rsidRDefault="004A2DE0" w:rsidP="002A489E">
      <w:pPr>
        <w:spacing w:line="360" w:lineRule="auto"/>
        <w:rPr>
          <w:rFonts w:ascii="Times New Roman" w:hAnsi="Times New Roman" w:cs="Times New Roman"/>
          <w:sz w:val="24"/>
          <w:szCs w:val="24"/>
        </w:rPr>
      </w:pPr>
      <w:r w:rsidRPr="008D204C">
        <w:rPr>
          <w:rFonts w:ascii="Times New Roman" w:hAnsi="Times New Roman" w:cs="Times New Roman"/>
          <w:sz w:val="24"/>
          <w:szCs w:val="24"/>
        </w:rPr>
        <w:t>Après incrémentation de la formule, on obtient les résultats ci-après :</w:t>
      </w:r>
    </w:p>
    <w:p w14:paraId="023AAC04" w14:textId="77777777" w:rsidR="004A2DE0" w:rsidRPr="008D204C" w:rsidRDefault="004A2DE0" w:rsidP="00B70F87">
      <w:pPr>
        <w:rPr>
          <w:rFonts w:ascii="Times New Roman" w:hAnsi="Times New Roman" w:cs="Times New Roman"/>
          <w:sz w:val="24"/>
          <w:szCs w:val="24"/>
        </w:rPr>
      </w:pPr>
      <w:r w:rsidRPr="008D204C">
        <w:rPr>
          <w:rFonts w:ascii="Times New Roman" w:hAnsi="Times New Roman" w:cs="Times New Roman"/>
          <w:noProof/>
          <w:sz w:val="24"/>
          <w:szCs w:val="24"/>
          <w:lang w:eastAsia="fr-FR"/>
        </w:rPr>
        <w:lastRenderedPageBreak/>
        <w:drawing>
          <wp:inline distT="0" distB="0" distL="0" distR="0" wp14:anchorId="2C0145E4" wp14:editId="47E30E2D">
            <wp:extent cx="6032500" cy="1073150"/>
            <wp:effectExtent l="19050" t="19050" r="25400" b="12700"/>
            <wp:docPr id="31" name="Image 31" descr="F:\IFRISE\Planification\Images\Captur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F:\IFRISE\Planification\Images\Capture21.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035260" cy="1073641"/>
                    </a:xfrm>
                    <a:prstGeom prst="rect">
                      <a:avLst/>
                    </a:prstGeom>
                    <a:noFill/>
                    <a:ln>
                      <a:solidFill>
                        <a:schemeClr val="tx2"/>
                      </a:solidFill>
                    </a:ln>
                  </pic:spPr>
                </pic:pic>
              </a:graphicData>
            </a:graphic>
          </wp:inline>
        </w:drawing>
      </w:r>
    </w:p>
    <w:p w14:paraId="1FE5D944" w14:textId="77777777" w:rsidR="0046208A" w:rsidRPr="008D204C" w:rsidRDefault="00820EBA" w:rsidP="002A489E">
      <w:pPr>
        <w:spacing w:line="360" w:lineRule="auto"/>
        <w:rPr>
          <w:rFonts w:ascii="Times New Roman" w:hAnsi="Times New Roman" w:cs="Times New Roman"/>
          <w:sz w:val="24"/>
          <w:szCs w:val="24"/>
        </w:rPr>
      </w:pPr>
      <w:r w:rsidRPr="008D204C">
        <w:rPr>
          <w:rFonts w:ascii="Times New Roman" w:hAnsi="Times New Roman" w:cs="Times New Roman"/>
          <w:sz w:val="24"/>
          <w:szCs w:val="24"/>
        </w:rPr>
        <w:t>A partir du nombre de salles nécessaires, on peut déterminer le nombre de salles de classe à construire chaque année pour satisfaire les besoins. On fait la différence entre le nombre de salles de classe de deux années scolaires consécutives. On obtient les résultats suivants à partir de nos données.</w:t>
      </w:r>
    </w:p>
    <w:p w14:paraId="4FCCC7F1" w14:textId="77777777" w:rsidR="0046208A" w:rsidRPr="008D204C" w:rsidRDefault="00820EBA" w:rsidP="00B70F87">
      <w:pPr>
        <w:rPr>
          <w:rFonts w:ascii="Times New Roman" w:hAnsi="Times New Roman" w:cs="Times New Roman"/>
          <w:sz w:val="24"/>
          <w:szCs w:val="24"/>
        </w:rPr>
      </w:pPr>
      <w:r w:rsidRPr="008D204C">
        <w:rPr>
          <w:rFonts w:ascii="Times New Roman" w:hAnsi="Times New Roman" w:cs="Times New Roman"/>
          <w:noProof/>
          <w:sz w:val="24"/>
          <w:szCs w:val="24"/>
          <w:lang w:eastAsia="fr-FR"/>
        </w:rPr>
        <w:drawing>
          <wp:inline distT="0" distB="0" distL="0" distR="0" wp14:anchorId="6CA39FB9" wp14:editId="5C337211">
            <wp:extent cx="5760720" cy="1139342"/>
            <wp:effectExtent l="19050" t="19050" r="11430" b="22860"/>
            <wp:docPr id="35" name="Image 35" descr="F:\IFRISE\Planification\Images\Capture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F:\IFRISE\Planification\Images\Capture25.PN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760720" cy="1139342"/>
                    </a:xfrm>
                    <a:prstGeom prst="rect">
                      <a:avLst/>
                    </a:prstGeom>
                    <a:noFill/>
                    <a:ln>
                      <a:solidFill>
                        <a:schemeClr val="tx2"/>
                      </a:solidFill>
                    </a:ln>
                  </pic:spPr>
                </pic:pic>
              </a:graphicData>
            </a:graphic>
          </wp:inline>
        </w:drawing>
      </w:r>
    </w:p>
    <w:p w14:paraId="7E1F48E8" w14:textId="77777777" w:rsidR="008B2637" w:rsidRPr="008D204C" w:rsidRDefault="008B2637" w:rsidP="002A489E">
      <w:pPr>
        <w:pStyle w:val="Paragraphedeliste"/>
        <w:numPr>
          <w:ilvl w:val="2"/>
          <w:numId w:val="8"/>
        </w:numPr>
        <w:spacing w:line="360" w:lineRule="auto"/>
        <w:ind w:left="1276" w:hanging="567"/>
        <w:outlineLvl w:val="2"/>
        <w:rPr>
          <w:rFonts w:ascii="Times New Roman" w:hAnsi="Times New Roman" w:cs="Times New Roman"/>
          <w:b/>
          <w:sz w:val="24"/>
          <w:szCs w:val="24"/>
        </w:rPr>
      </w:pPr>
      <w:bookmarkStart w:id="20" w:name="_Toc35095580"/>
      <w:r w:rsidRPr="008D204C">
        <w:rPr>
          <w:rFonts w:ascii="Times New Roman" w:hAnsi="Times New Roman" w:cs="Times New Roman"/>
          <w:b/>
          <w:sz w:val="24"/>
          <w:szCs w:val="24"/>
        </w:rPr>
        <w:t>Estimation du nombre d’enseignants nécessaires</w:t>
      </w:r>
      <w:bookmarkEnd w:id="20"/>
    </w:p>
    <w:p w14:paraId="113CDCC0" w14:textId="77777777" w:rsidR="00B70F87" w:rsidRPr="008D204C" w:rsidRDefault="00482B73" w:rsidP="002A489E">
      <w:pPr>
        <w:spacing w:line="360" w:lineRule="auto"/>
        <w:rPr>
          <w:rFonts w:ascii="Times New Roman" w:hAnsi="Times New Roman" w:cs="Times New Roman"/>
          <w:sz w:val="24"/>
          <w:szCs w:val="24"/>
        </w:rPr>
      </w:pPr>
      <w:r w:rsidRPr="008D204C">
        <w:rPr>
          <w:rFonts w:ascii="Times New Roman" w:hAnsi="Times New Roman" w:cs="Times New Roman"/>
          <w:sz w:val="24"/>
          <w:szCs w:val="24"/>
        </w:rPr>
        <w:t>L’hypothèse H3 du modèle implique qu’on ait autant d’enseignants que de salles de classes. Ainsi on reporte le nombre de salles de classe estimés dans les cellules correspondant au nombre d’enseignant par la formule « =H27 » et on obtient les résultats suivants :</w:t>
      </w:r>
    </w:p>
    <w:p w14:paraId="66ED7DF3" w14:textId="77777777" w:rsidR="00482B73" w:rsidRPr="008D204C" w:rsidRDefault="00482B73" w:rsidP="00B70F87">
      <w:pPr>
        <w:rPr>
          <w:rFonts w:ascii="Times New Roman" w:hAnsi="Times New Roman" w:cs="Times New Roman"/>
          <w:sz w:val="24"/>
          <w:szCs w:val="24"/>
        </w:rPr>
      </w:pPr>
      <w:r w:rsidRPr="008D204C">
        <w:rPr>
          <w:rFonts w:ascii="Times New Roman" w:hAnsi="Times New Roman" w:cs="Times New Roman"/>
          <w:noProof/>
          <w:sz w:val="24"/>
          <w:szCs w:val="24"/>
          <w:lang w:eastAsia="fr-FR"/>
        </w:rPr>
        <w:drawing>
          <wp:inline distT="0" distB="0" distL="0" distR="0" wp14:anchorId="3CABEBBD" wp14:editId="2A7F8B47">
            <wp:extent cx="5867400" cy="1009650"/>
            <wp:effectExtent l="19050" t="19050" r="19050" b="19050"/>
            <wp:docPr id="32" name="Image 32" descr="F:\IFRISE\Planification\Images\Capture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F:\IFRISE\Planification\Images\Capture22.PN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871289" cy="1010319"/>
                    </a:xfrm>
                    <a:prstGeom prst="rect">
                      <a:avLst/>
                    </a:prstGeom>
                    <a:noFill/>
                    <a:ln>
                      <a:solidFill>
                        <a:schemeClr val="tx2"/>
                      </a:solidFill>
                    </a:ln>
                  </pic:spPr>
                </pic:pic>
              </a:graphicData>
            </a:graphic>
          </wp:inline>
        </w:drawing>
      </w:r>
    </w:p>
    <w:p w14:paraId="4005C911" w14:textId="77777777" w:rsidR="00B70F87" w:rsidRPr="008D204C" w:rsidRDefault="0046208A" w:rsidP="002A489E">
      <w:pPr>
        <w:spacing w:line="360" w:lineRule="auto"/>
        <w:rPr>
          <w:rFonts w:ascii="Times New Roman" w:hAnsi="Times New Roman" w:cs="Times New Roman"/>
          <w:sz w:val="24"/>
          <w:szCs w:val="24"/>
        </w:rPr>
      </w:pPr>
      <w:r w:rsidRPr="008D204C">
        <w:rPr>
          <w:rFonts w:ascii="Times New Roman" w:hAnsi="Times New Roman" w:cs="Times New Roman"/>
          <w:sz w:val="24"/>
          <w:szCs w:val="24"/>
        </w:rPr>
        <w:t xml:space="preserve">A partir du nombre d’enseignants </w:t>
      </w:r>
      <w:r w:rsidR="00C22326" w:rsidRPr="008D204C">
        <w:rPr>
          <w:rFonts w:ascii="Times New Roman" w:hAnsi="Times New Roman" w:cs="Times New Roman"/>
          <w:sz w:val="24"/>
          <w:szCs w:val="24"/>
        </w:rPr>
        <w:t>nécessaires</w:t>
      </w:r>
      <w:r w:rsidRPr="008D204C">
        <w:rPr>
          <w:rFonts w:ascii="Times New Roman" w:hAnsi="Times New Roman" w:cs="Times New Roman"/>
          <w:sz w:val="24"/>
          <w:szCs w:val="24"/>
        </w:rPr>
        <w:t xml:space="preserve"> chaque année et du stock de </w:t>
      </w:r>
      <w:r w:rsidR="00C22326" w:rsidRPr="008D204C">
        <w:rPr>
          <w:rFonts w:ascii="Times New Roman" w:hAnsi="Times New Roman" w:cs="Times New Roman"/>
          <w:sz w:val="24"/>
          <w:szCs w:val="24"/>
        </w:rPr>
        <w:t>départ</w:t>
      </w:r>
      <w:r w:rsidRPr="008D204C">
        <w:rPr>
          <w:rFonts w:ascii="Times New Roman" w:hAnsi="Times New Roman" w:cs="Times New Roman"/>
          <w:sz w:val="24"/>
          <w:szCs w:val="24"/>
        </w:rPr>
        <w:t xml:space="preserve">, on peut </w:t>
      </w:r>
      <w:r w:rsidR="00C22326" w:rsidRPr="008D204C">
        <w:rPr>
          <w:rFonts w:ascii="Times New Roman" w:hAnsi="Times New Roman" w:cs="Times New Roman"/>
          <w:sz w:val="24"/>
          <w:szCs w:val="24"/>
        </w:rPr>
        <w:t>déterminer</w:t>
      </w:r>
      <w:r w:rsidRPr="008D204C">
        <w:rPr>
          <w:rFonts w:ascii="Times New Roman" w:hAnsi="Times New Roman" w:cs="Times New Roman"/>
          <w:sz w:val="24"/>
          <w:szCs w:val="24"/>
        </w:rPr>
        <w:t xml:space="preserve"> </w:t>
      </w:r>
      <w:r w:rsidR="00C22326" w:rsidRPr="008D204C">
        <w:rPr>
          <w:rFonts w:ascii="Times New Roman" w:hAnsi="Times New Roman" w:cs="Times New Roman"/>
          <w:sz w:val="24"/>
          <w:szCs w:val="24"/>
        </w:rPr>
        <w:t>aisément</w:t>
      </w:r>
      <w:r w:rsidRPr="008D204C">
        <w:rPr>
          <w:rFonts w:ascii="Times New Roman" w:hAnsi="Times New Roman" w:cs="Times New Roman"/>
          <w:sz w:val="24"/>
          <w:szCs w:val="24"/>
        </w:rPr>
        <w:t xml:space="preserve"> le nombre d</w:t>
      </w:r>
      <w:r w:rsidR="00C22326" w:rsidRPr="008D204C">
        <w:rPr>
          <w:rFonts w:ascii="Times New Roman" w:hAnsi="Times New Roman" w:cs="Times New Roman"/>
          <w:sz w:val="24"/>
          <w:szCs w:val="24"/>
        </w:rPr>
        <w:t xml:space="preserve">e nouveau </w:t>
      </w:r>
      <w:r w:rsidRPr="008D204C">
        <w:rPr>
          <w:rFonts w:ascii="Times New Roman" w:hAnsi="Times New Roman" w:cs="Times New Roman"/>
          <w:sz w:val="24"/>
          <w:szCs w:val="24"/>
        </w:rPr>
        <w:t>enseignants qu’il faut re</w:t>
      </w:r>
      <w:r w:rsidR="00C22326" w:rsidRPr="008D204C">
        <w:rPr>
          <w:rFonts w:ascii="Times New Roman" w:hAnsi="Times New Roman" w:cs="Times New Roman"/>
          <w:sz w:val="24"/>
          <w:szCs w:val="24"/>
        </w:rPr>
        <w:t>cruter chaque année. Le paramètre à prendre en compte est le taux d’attrition qui est établi par l’hypothèse H7 à 3% chaque année.</w:t>
      </w:r>
    </w:p>
    <w:p w14:paraId="38FF5955" w14:textId="77777777" w:rsidR="00616BC2" w:rsidRPr="008D204C" w:rsidRDefault="00616BC2" w:rsidP="002A489E">
      <w:pPr>
        <w:spacing w:line="360" w:lineRule="auto"/>
        <w:rPr>
          <w:rFonts w:ascii="Times New Roman" w:hAnsi="Times New Roman" w:cs="Times New Roman"/>
          <w:sz w:val="24"/>
          <w:szCs w:val="24"/>
        </w:rPr>
      </w:pPr>
      <w:r w:rsidRPr="008D204C">
        <w:rPr>
          <w:rFonts w:ascii="Times New Roman" w:hAnsi="Times New Roman" w:cs="Times New Roman"/>
          <w:sz w:val="24"/>
          <w:szCs w:val="24"/>
        </w:rPr>
        <w:t>A partir du stock d’enseignants de l’année t on détermine le besoin de recrutement pour l’année t+1 par la formule :</w:t>
      </w:r>
    </w:p>
    <w:p w14:paraId="3712E8A6" w14:textId="43500B43" w:rsidR="00616BC2" w:rsidRPr="008D204C" w:rsidRDefault="00616BC2" w:rsidP="002A489E">
      <w:pPr>
        <w:spacing w:line="360" w:lineRule="auto"/>
        <w:rPr>
          <w:rFonts w:ascii="Times New Roman" w:hAnsi="Times New Roman" w:cs="Times New Roman"/>
          <w:sz w:val="24"/>
          <w:szCs w:val="24"/>
        </w:rPr>
      </w:pPr>
      <w:proofErr w:type="spellStart"/>
      <w:r w:rsidRPr="008D204C">
        <w:rPr>
          <w:rFonts w:ascii="Times New Roman" w:hAnsi="Times New Roman" w:cs="Times New Roman"/>
          <w:b/>
          <w:sz w:val="24"/>
          <w:szCs w:val="24"/>
        </w:rPr>
        <w:t>Besoins</w:t>
      </w:r>
      <w:r w:rsidRPr="008D204C">
        <w:rPr>
          <w:rFonts w:ascii="Times New Roman" w:hAnsi="Times New Roman" w:cs="Times New Roman"/>
          <w:b/>
          <w:sz w:val="24"/>
          <w:szCs w:val="24"/>
          <w:vertAlign w:val="subscript"/>
        </w:rPr>
        <w:t>t</w:t>
      </w:r>
      <w:proofErr w:type="spellEnd"/>
      <w:r w:rsidRPr="008D204C">
        <w:rPr>
          <w:rFonts w:ascii="Times New Roman" w:hAnsi="Times New Roman" w:cs="Times New Roman"/>
          <w:b/>
          <w:sz w:val="24"/>
          <w:szCs w:val="24"/>
          <w:vertAlign w:val="subscript"/>
        </w:rPr>
        <w:t xml:space="preserve"> </w:t>
      </w:r>
      <w:r w:rsidRPr="008D204C">
        <w:rPr>
          <w:rFonts w:ascii="Times New Roman" w:hAnsi="Times New Roman" w:cs="Times New Roman"/>
          <w:b/>
          <w:sz w:val="24"/>
          <w:szCs w:val="24"/>
        </w:rPr>
        <w:t>= Stok</w:t>
      </w:r>
      <w:r w:rsidRPr="008D204C">
        <w:rPr>
          <w:rFonts w:ascii="Times New Roman" w:hAnsi="Times New Roman" w:cs="Times New Roman"/>
          <w:b/>
          <w:sz w:val="24"/>
          <w:szCs w:val="24"/>
          <w:vertAlign w:val="subscript"/>
        </w:rPr>
        <w:t>t+</w:t>
      </w:r>
      <w:r w:rsidR="00947162">
        <w:rPr>
          <w:rFonts w:ascii="Times New Roman" w:hAnsi="Times New Roman" w:cs="Times New Roman"/>
          <w:b/>
          <w:sz w:val="24"/>
          <w:szCs w:val="24"/>
          <w:vertAlign w:val="subscript"/>
        </w:rPr>
        <w:t>1</w:t>
      </w:r>
      <w:r w:rsidRPr="008D204C">
        <w:rPr>
          <w:rFonts w:ascii="Times New Roman" w:hAnsi="Times New Roman" w:cs="Times New Roman"/>
          <w:b/>
          <w:sz w:val="24"/>
          <w:szCs w:val="24"/>
        </w:rPr>
        <w:t xml:space="preserve"> – (1- </w:t>
      </w:r>
      <w:proofErr w:type="spellStart"/>
      <w:r w:rsidRPr="008D204C">
        <w:rPr>
          <w:rFonts w:ascii="Times New Roman" w:hAnsi="Times New Roman" w:cs="Times New Roman"/>
          <w:b/>
          <w:sz w:val="24"/>
          <w:szCs w:val="24"/>
        </w:rPr>
        <w:t>Tx_</w:t>
      </w:r>
      <w:proofErr w:type="gramStart"/>
      <w:r w:rsidRPr="008D204C">
        <w:rPr>
          <w:rFonts w:ascii="Times New Roman" w:hAnsi="Times New Roman" w:cs="Times New Roman"/>
          <w:b/>
          <w:sz w:val="24"/>
          <w:szCs w:val="24"/>
        </w:rPr>
        <w:t>Attri</w:t>
      </w:r>
      <w:proofErr w:type="spellEnd"/>
      <w:r w:rsidRPr="008D204C">
        <w:rPr>
          <w:rFonts w:ascii="Times New Roman" w:hAnsi="Times New Roman" w:cs="Times New Roman"/>
          <w:b/>
          <w:sz w:val="24"/>
          <w:szCs w:val="24"/>
        </w:rPr>
        <w:t>)*</w:t>
      </w:r>
      <w:proofErr w:type="spellStart"/>
      <w:proofErr w:type="gramEnd"/>
      <w:r w:rsidRPr="008D204C">
        <w:rPr>
          <w:rFonts w:ascii="Times New Roman" w:hAnsi="Times New Roman" w:cs="Times New Roman"/>
          <w:b/>
          <w:sz w:val="24"/>
          <w:szCs w:val="24"/>
        </w:rPr>
        <w:t>Stok</w:t>
      </w:r>
      <w:r w:rsidRPr="008D204C">
        <w:rPr>
          <w:rFonts w:ascii="Times New Roman" w:hAnsi="Times New Roman" w:cs="Times New Roman"/>
          <w:b/>
          <w:sz w:val="24"/>
          <w:szCs w:val="24"/>
          <w:vertAlign w:val="subscript"/>
        </w:rPr>
        <w:t>t</w:t>
      </w:r>
      <w:proofErr w:type="spellEnd"/>
      <w:r w:rsidRPr="008D204C">
        <w:rPr>
          <w:rFonts w:ascii="Times New Roman" w:hAnsi="Times New Roman" w:cs="Times New Roman"/>
          <w:b/>
          <w:sz w:val="24"/>
          <w:szCs w:val="24"/>
        </w:rPr>
        <w:t xml:space="preserve">   </w:t>
      </w:r>
      <w:proofErr w:type="spellStart"/>
      <w:r w:rsidRPr="008D204C">
        <w:rPr>
          <w:rFonts w:ascii="Times New Roman" w:hAnsi="Times New Roman" w:cs="Times New Roman"/>
          <w:sz w:val="24"/>
          <w:szCs w:val="24"/>
        </w:rPr>
        <w:t>Tx_Attri</w:t>
      </w:r>
      <w:proofErr w:type="spellEnd"/>
      <w:r w:rsidRPr="008D204C">
        <w:rPr>
          <w:rFonts w:ascii="Times New Roman" w:hAnsi="Times New Roman" w:cs="Times New Roman"/>
          <w:sz w:val="24"/>
          <w:szCs w:val="24"/>
        </w:rPr>
        <w:t xml:space="preserve"> étant le taux d’attrition</w:t>
      </w:r>
    </w:p>
    <w:p w14:paraId="6B73E8D1" w14:textId="59C8AAFB" w:rsidR="00820EBA" w:rsidRDefault="00820EBA" w:rsidP="002A489E">
      <w:pPr>
        <w:spacing w:line="360" w:lineRule="auto"/>
        <w:rPr>
          <w:rFonts w:ascii="Times New Roman" w:hAnsi="Times New Roman" w:cs="Times New Roman"/>
          <w:b/>
          <w:sz w:val="24"/>
          <w:szCs w:val="24"/>
        </w:rPr>
      </w:pPr>
    </w:p>
    <w:p w14:paraId="02543667" w14:textId="73B7D160" w:rsidR="00B0648A" w:rsidRDefault="00B0648A" w:rsidP="002A489E">
      <w:pPr>
        <w:spacing w:line="360" w:lineRule="auto"/>
        <w:rPr>
          <w:rFonts w:ascii="Times New Roman" w:hAnsi="Times New Roman" w:cs="Times New Roman"/>
          <w:b/>
          <w:sz w:val="24"/>
          <w:szCs w:val="24"/>
        </w:rPr>
      </w:pPr>
    </w:p>
    <w:p w14:paraId="6DE84669" w14:textId="02E228B4" w:rsidR="00B0648A" w:rsidRDefault="00B0648A" w:rsidP="002A489E">
      <w:pPr>
        <w:spacing w:line="360" w:lineRule="auto"/>
        <w:rPr>
          <w:rFonts w:ascii="Times New Roman" w:hAnsi="Times New Roman" w:cs="Times New Roman"/>
          <w:b/>
          <w:sz w:val="24"/>
          <w:szCs w:val="24"/>
        </w:rPr>
      </w:pPr>
    </w:p>
    <w:p w14:paraId="39402CED" w14:textId="77777777" w:rsidR="00B0648A" w:rsidRPr="008D204C" w:rsidRDefault="00B0648A" w:rsidP="002A489E">
      <w:pPr>
        <w:spacing w:line="360" w:lineRule="auto"/>
        <w:rPr>
          <w:rFonts w:ascii="Times New Roman" w:hAnsi="Times New Roman" w:cs="Times New Roman"/>
          <w:b/>
          <w:sz w:val="24"/>
          <w:szCs w:val="24"/>
        </w:rPr>
      </w:pPr>
    </w:p>
    <w:p w14:paraId="58B782D3" w14:textId="77777777" w:rsidR="00820EBA" w:rsidRPr="008D204C" w:rsidRDefault="00820EBA" w:rsidP="002A489E">
      <w:pPr>
        <w:spacing w:line="360" w:lineRule="auto"/>
        <w:rPr>
          <w:rFonts w:ascii="Times New Roman" w:hAnsi="Times New Roman" w:cs="Times New Roman"/>
          <w:b/>
          <w:sz w:val="24"/>
          <w:szCs w:val="24"/>
        </w:rPr>
      </w:pPr>
      <w:r w:rsidRPr="008D204C">
        <w:rPr>
          <w:rFonts w:ascii="Times New Roman" w:hAnsi="Times New Roman" w:cs="Times New Roman"/>
          <w:b/>
          <w:sz w:val="24"/>
          <w:szCs w:val="24"/>
        </w:rPr>
        <w:lastRenderedPageBreak/>
        <w:t>Application dans Excel</w:t>
      </w:r>
    </w:p>
    <w:p w14:paraId="1322BDE2" w14:textId="77777777" w:rsidR="00820EBA" w:rsidRPr="008D204C" w:rsidRDefault="00820EBA" w:rsidP="00B70F87">
      <w:pPr>
        <w:rPr>
          <w:rFonts w:ascii="Times New Roman" w:hAnsi="Times New Roman" w:cs="Times New Roman"/>
          <w:b/>
          <w:sz w:val="24"/>
          <w:szCs w:val="24"/>
        </w:rPr>
      </w:pPr>
      <w:r w:rsidRPr="008D204C">
        <w:rPr>
          <w:rFonts w:ascii="Times New Roman" w:hAnsi="Times New Roman" w:cs="Times New Roman"/>
          <w:b/>
          <w:noProof/>
          <w:sz w:val="24"/>
          <w:szCs w:val="24"/>
          <w:lang w:eastAsia="fr-FR"/>
        </w:rPr>
        <w:drawing>
          <wp:inline distT="0" distB="0" distL="0" distR="0" wp14:anchorId="7A0EDF8E" wp14:editId="27A356B4">
            <wp:extent cx="5760720" cy="2489911"/>
            <wp:effectExtent l="19050" t="19050" r="11430" b="24765"/>
            <wp:docPr id="33" name="Image 33" descr="F:\IFRISE\Planification\Images\Capture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F:\IFRISE\Planification\Images\Capture23.PNG"/>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760720" cy="2489911"/>
                    </a:xfrm>
                    <a:prstGeom prst="rect">
                      <a:avLst/>
                    </a:prstGeom>
                    <a:noFill/>
                    <a:ln>
                      <a:solidFill>
                        <a:schemeClr val="tx2"/>
                      </a:solidFill>
                    </a:ln>
                  </pic:spPr>
                </pic:pic>
              </a:graphicData>
            </a:graphic>
          </wp:inline>
        </w:drawing>
      </w:r>
    </w:p>
    <w:p w14:paraId="36DB49CA" w14:textId="77777777" w:rsidR="00616BC2" w:rsidRPr="008D204C" w:rsidRDefault="00616BC2" w:rsidP="00B70F87">
      <w:pPr>
        <w:rPr>
          <w:rFonts w:ascii="Times New Roman" w:hAnsi="Times New Roman" w:cs="Times New Roman"/>
          <w:sz w:val="24"/>
          <w:szCs w:val="24"/>
        </w:rPr>
      </w:pPr>
      <w:r w:rsidRPr="008D204C">
        <w:rPr>
          <w:rFonts w:ascii="Times New Roman" w:hAnsi="Times New Roman" w:cs="Times New Roman"/>
          <w:sz w:val="24"/>
          <w:szCs w:val="24"/>
        </w:rPr>
        <w:t>Ainsi on obtient les résultats suivants :</w:t>
      </w:r>
    </w:p>
    <w:p w14:paraId="15AA9730" w14:textId="77777777" w:rsidR="00616BC2" w:rsidRPr="008D204C" w:rsidRDefault="00820EBA" w:rsidP="00B70F87">
      <w:pPr>
        <w:rPr>
          <w:rFonts w:ascii="Times New Roman" w:hAnsi="Times New Roman" w:cs="Times New Roman"/>
          <w:sz w:val="24"/>
          <w:szCs w:val="24"/>
        </w:rPr>
      </w:pPr>
      <w:r w:rsidRPr="008D204C">
        <w:rPr>
          <w:rFonts w:ascii="Times New Roman" w:hAnsi="Times New Roman" w:cs="Times New Roman"/>
          <w:noProof/>
          <w:sz w:val="24"/>
          <w:szCs w:val="24"/>
          <w:lang w:eastAsia="fr-FR"/>
        </w:rPr>
        <w:drawing>
          <wp:inline distT="0" distB="0" distL="0" distR="0" wp14:anchorId="404204A4" wp14:editId="3FB8EBD5">
            <wp:extent cx="5760720" cy="719287"/>
            <wp:effectExtent l="19050" t="19050" r="11430" b="24130"/>
            <wp:docPr id="34" name="Image 34" descr="F:\IFRISE\Planification\Images\Capture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F:\IFRISE\Planification\Images\Capture24.PNG"/>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760720" cy="719287"/>
                    </a:xfrm>
                    <a:prstGeom prst="rect">
                      <a:avLst/>
                    </a:prstGeom>
                    <a:noFill/>
                    <a:ln>
                      <a:solidFill>
                        <a:schemeClr val="tx2"/>
                      </a:solidFill>
                    </a:ln>
                  </pic:spPr>
                </pic:pic>
              </a:graphicData>
            </a:graphic>
          </wp:inline>
        </w:drawing>
      </w:r>
    </w:p>
    <w:p w14:paraId="4C76C6E2" w14:textId="77777777" w:rsidR="00820EBA" w:rsidRPr="008D204C" w:rsidRDefault="00820EBA" w:rsidP="002A489E">
      <w:pPr>
        <w:spacing w:line="360" w:lineRule="auto"/>
        <w:rPr>
          <w:rFonts w:ascii="Times New Roman" w:hAnsi="Times New Roman" w:cs="Times New Roman"/>
          <w:sz w:val="24"/>
          <w:szCs w:val="24"/>
        </w:rPr>
      </w:pPr>
    </w:p>
    <w:p w14:paraId="03B899A8" w14:textId="77777777" w:rsidR="008B2637" w:rsidRPr="008D204C" w:rsidRDefault="008B2637" w:rsidP="002A489E">
      <w:pPr>
        <w:pStyle w:val="Paragraphedeliste"/>
        <w:numPr>
          <w:ilvl w:val="2"/>
          <w:numId w:val="8"/>
        </w:numPr>
        <w:spacing w:line="360" w:lineRule="auto"/>
        <w:ind w:left="1276" w:hanging="567"/>
        <w:outlineLvl w:val="2"/>
        <w:rPr>
          <w:rFonts w:ascii="Times New Roman" w:hAnsi="Times New Roman" w:cs="Times New Roman"/>
          <w:b/>
          <w:sz w:val="24"/>
          <w:szCs w:val="24"/>
        </w:rPr>
      </w:pPr>
      <w:bookmarkStart w:id="21" w:name="_Toc35095581"/>
      <w:r w:rsidRPr="008D204C">
        <w:rPr>
          <w:rFonts w:ascii="Times New Roman" w:hAnsi="Times New Roman" w:cs="Times New Roman"/>
          <w:b/>
          <w:sz w:val="24"/>
          <w:szCs w:val="24"/>
        </w:rPr>
        <w:t>Estimation du nombre de manuels nécessaires</w:t>
      </w:r>
      <w:bookmarkEnd w:id="21"/>
    </w:p>
    <w:p w14:paraId="5BEB756E" w14:textId="77777777" w:rsidR="00B70F87" w:rsidRPr="008D204C" w:rsidRDefault="000442AE" w:rsidP="002A489E">
      <w:pPr>
        <w:spacing w:line="360" w:lineRule="auto"/>
        <w:rPr>
          <w:rFonts w:ascii="Times New Roman" w:hAnsi="Times New Roman" w:cs="Times New Roman"/>
          <w:sz w:val="24"/>
          <w:szCs w:val="24"/>
        </w:rPr>
      </w:pPr>
      <w:r w:rsidRPr="008D204C">
        <w:rPr>
          <w:rFonts w:ascii="Times New Roman" w:hAnsi="Times New Roman" w:cs="Times New Roman"/>
          <w:sz w:val="24"/>
          <w:szCs w:val="24"/>
        </w:rPr>
        <w:t xml:space="preserve">L’objectif de la politique éducative est de faire en sorte que chaque établissement dispose d’un stock de manuel suffisant pour tous les enseignants et pour tous les élèves. </w:t>
      </w:r>
      <w:r w:rsidR="008B5AD9" w:rsidRPr="008D204C">
        <w:rPr>
          <w:rFonts w:ascii="Times New Roman" w:hAnsi="Times New Roman" w:cs="Times New Roman"/>
          <w:sz w:val="24"/>
          <w:szCs w:val="24"/>
        </w:rPr>
        <w:t>C</w:t>
      </w:r>
      <w:r w:rsidRPr="008D204C">
        <w:rPr>
          <w:rFonts w:ascii="Times New Roman" w:hAnsi="Times New Roman" w:cs="Times New Roman"/>
          <w:sz w:val="24"/>
          <w:szCs w:val="24"/>
        </w:rPr>
        <w:t>es manuels scolaires sont la propriété des écoles,</w:t>
      </w:r>
      <w:r w:rsidR="008B5AD9" w:rsidRPr="008D204C">
        <w:rPr>
          <w:rFonts w:ascii="Times New Roman" w:hAnsi="Times New Roman" w:cs="Times New Roman"/>
          <w:sz w:val="24"/>
          <w:szCs w:val="24"/>
        </w:rPr>
        <w:t xml:space="preserve"> qui les distribuent aux élèves </w:t>
      </w:r>
      <w:r w:rsidRPr="008D204C">
        <w:rPr>
          <w:rFonts w:ascii="Times New Roman" w:hAnsi="Times New Roman" w:cs="Times New Roman"/>
          <w:sz w:val="24"/>
          <w:szCs w:val="24"/>
        </w:rPr>
        <w:t>et les récupèrent en fin d’année scolaire</w:t>
      </w:r>
      <w:r w:rsidR="008B5AD9" w:rsidRPr="008D204C">
        <w:rPr>
          <w:rFonts w:ascii="Times New Roman" w:hAnsi="Times New Roman" w:cs="Times New Roman"/>
          <w:sz w:val="24"/>
          <w:szCs w:val="24"/>
        </w:rPr>
        <w:t>. En 2020 cet objectif n’est pas atteint car le stock reste insuffisant. Cependant, dans notre planification on envisage atteindre l’objectif d’un manuel pour un élève et d’un manuel pour un enseignant.</w:t>
      </w:r>
    </w:p>
    <w:p w14:paraId="7304EE06" w14:textId="77777777" w:rsidR="00A13EFB" w:rsidRPr="008D204C" w:rsidRDefault="008B5AD9" w:rsidP="002A489E">
      <w:pPr>
        <w:spacing w:line="360" w:lineRule="auto"/>
        <w:rPr>
          <w:rFonts w:ascii="Times New Roman" w:hAnsi="Times New Roman" w:cs="Times New Roman"/>
          <w:sz w:val="24"/>
          <w:szCs w:val="24"/>
        </w:rPr>
      </w:pPr>
      <w:r w:rsidRPr="008D204C">
        <w:rPr>
          <w:rFonts w:ascii="Times New Roman" w:hAnsi="Times New Roman" w:cs="Times New Roman"/>
          <w:sz w:val="24"/>
          <w:szCs w:val="24"/>
        </w:rPr>
        <w:t>On estime le nombre de manuels nécessaires à partir du nombre d’élèves et d’enseignant</w:t>
      </w:r>
      <w:r w:rsidR="00A13EFB" w:rsidRPr="008D204C">
        <w:rPr>
          <w:rFonts w:ascii="Times New Roman" w:hAnsi="Times New Roman" w:cs="Times New Roman"/>
          <w:sz w:val="24"/>
          <w:szCs w:val="24"/>
        </w:rPr>
        <w:t>. On reporte le nombre d’élèves dans les cellules correspondant aux manuels élèves et le nombre d’enseignants dans les cellules correspondant aux manuels enseignants.</w:t>
      </w:r>
      <w:r w:rsidR="008123A2" w:rsidRPr="008D204C">
        <w:rPr>
          <w:rFonts w:ascii="Times New Roman" w:hAnsi="Times New Roman" w:cs="Times New Roman"/>
          <w:sz w:val="24"/>
          <w:szCs w:val="24"/>
        </w:rPr>
        <w:t xml:space="preserve"> On a donc les résultats suivants :</w:t>
      </w:r>
    </w:p>
    <w:p w14:paraId="1F2C600E" w14:textId="77777777" w:rsidR="008123A2" w:rsidRPr="008D204C" w:rsidRDefault="008123A2" w:rsidP="002A489E">
      <w:pPr>
        <w:spacing w:line="360" w:lineRule="auto"/>
        <w:rPr>
          <w:rFonts w:ascii="Times New Roman" w:hAnsi="Times New Roman" w:cs="Times New Roman"/>
          <w:sz w:val="24"/>
          <w:szCs w:val="24"/>
        </w:rPr>
      </w:pPr>
      <w:r w:rsidRPr="008D204C">
        <w:rPr>
          <w:rFonts w:ascii="Times New Roman" w:hAnsi="Times New Roman" w:cs="Times New Roman"/>
          <w:noProof/>
          <w:sz w:val="24"/>
          <w:szCs w:val="24"/>
          <w:lang w:eastAsia="fr-FR"/>
        </w:rPr>
        <w:drawing>
          <wp:inline distT="0" distB="0" distL="0" distR="0" wp14:anchorId="343C2591" wp14:editId="027A07B1">
            <wp:extent cx="5905500" cy="730250"/>
            <wp:effectExtent l="19050" t="19050" r="19050" b="12700"/>
            <wp:docPr id="36" name="Image 36" descr="F:\IFRISE\Planification\Images\Capture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F:\IFRISE\Planification\Images\Capture26.PN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910004" cy="730807"/>
                    </a:xfrm>
                    <a:prstGeom prst="rect">
                      <a:avLst/>
                    </a:prstGeom>
                    <a:noFill/>
                    <a:ln>
                      <a:solidFill>
                        <a:schemeClr val="tx2"/>
                      </a:solidFill>
                    </a:ln>
                  </pic:spPr>
                </pic:pic>
              </a:graphicData>
            </a:graphic>
          </wp:inline>
        </w:drawing>
      </w:r>
    </w:p>
    <w:p w14:paraId="046DC6F1" w14:textId="77777777" w:rsidR="00FE1440" w:rsidRPr="008D204C" w:rsidRDefault="00FE1440" w:rsidP="002A489E">
      <w:pPr>
        <w:spacing w:line="360" w:lineRule="auto"/>
        <w:rPr>
          <w:rFonts w:ascii="Times New Roman" w:hAnsi="Times New Roman" w:cs="Times New Roman"/>
          <w:sz w:val="24"/>
          <w:szCs w:val="24"/>
        </w:rPr>
      </w:pPr>
    </w:p>
    <w:p w14:paraId="0275B477" w14:textId="77777777" w:rsidR="00A13EFB" w:rsidRPr="008D204C" w:rsidRDefault="00A13EFB" w:rsidP="002A489E">
      <w:pPr>
        <w:spacing w:line="360" w:lineRule="auto"/>
        <w:rPr>
          <w:rFonts w:ascii="Times New Roman" w:hAnsi="Times New Roman" w:cs="Times New Roman"/>
          <w:sz w:val="24"/>
          <w:szCs w:val="24"/>
        </w:rPr>
      </w:pPr>
      <w:r w:rsidRPr="008D204C">
        <w:rPr>
          <w:rFonts w:ascii="Times New Roman" w:hAnsi="Times New Roman" w:cs="Times New Roman"/>
          <w:sz w:val="24"/>
          <w:szCs w:val="24"/>
        </w:rPr>
        <w:t>A partir du nombre de manuels nécessaires et du stock disponible, on peut estimer le nombre de manuels supplémentaires qu’il faut acquérir chaque année pour satisfaire les besoins.</w:t>
      </w:r>
      <w:r w:rsidR="008123A2" w:rsidRPr="008D204C">
        <w:rPr>
          <w:rFonts w:ascii="Times New Roman" w:hAnsi="Times New Roman" w:cs="Times New Roman"/>
          <w:sz w:val="24"/>
          <w:szCs w:val="24"/>
        </w:rPr>
        <w:t xml:space="preserve"> Dans </w:t>
      </w:r>
      <w:r w:rsidR="008123A2" w:rsidRPr="008D204C">
        <w:rPr>
          <w:rFonts w:ascii="Times New Roman" w:hAnsi="Times New Roman" w:cs="Times New Roman"/>
          <w:sz w:val="24"/>
          <w:szCs w:val="24"/>
        </w:rPr>
        <w:lastRenderedPageBreak/>
        <w:t>l’estimation il faut prendre en compte l’usure des manuels conformément aux hypothèses H5 et H6</w:t>
      </w:r>
    </w:p>
    <w:p w14:paraId="7898F372" w14:textId="77777777" w:rsidR="008B5AD9" w:rsidRPr="008D204C" w:rsidRDefault="00A13EFB" w:rsidP="002A489E">
      <w:pPr>
        <w:spacing w:line="360" w:lineRule="auto"/>
        <w:rPr>
          <w:rFonts w:ascii="Times New Roman" w:hAnsi="Times New Roman" w:cs="Times New Roman"/>
          <w:sz w:val="24"/>
          <w:szCs w:val="24"/>
        </w:rPr>
      </w:pPr>
      <w:r w:rsidRPr="008D204C">
        <w:rPr>
          <w:rFonts w:ascii="Times New Roman" w:hAnsi="Times New Roman" w:cs="Times New Roman"/>
          <w:sz w:val="24"/>
          <w:szCs w:val="24"/>
        </w:rPr>
        <w:t>L’estimation se fait à partir de la formule suivante :</w:t>
      </w:r>
    </w:p>
    <w:p w14:paraId="55745939" w14:textId="0D4D3EF7" w:rsidR="00A13EFB" w:rsidRPr="008D204C" w:rsidRDefault="00FE1440" w:rsidP="002A489E">
      <w:pPr>
        <w:spacing w:line="360" w:lineRule="auto"/>
        <w:rPr>
          <w:rFonts w:ascii="Times New Roman" w:hAnsi="Times New Roman" w:cs="Times New Roman"/>
          <w:sz w:val="24"/>
          <w:szCs w:val="24"/>
        </w:rPr>
      </w:pPr>
      <w:proofErr w:type="spellStart"/>
      <w:r w:rsidRPr="008D204C">
        <w:rPr>
          <w:rFonts w:ascii="Times New Roman" w:hAnsi="Times New Roman" w:cs="Times New Roman"/>
          <w:b/>
          <w:sz w:val="24"/>
          <w:szCs w:val="24"/>
        </w:rPr>
        <w:t>Besoins</w:t>
      </w:r>
      <w:r w:rsidRPr="008D204C">
        <w:rPr>
          <w:rFonts w:ascii="Times New Roman" w:hAnsi="Times New Roman" w:cs="Times New Roman"/>
          <w:b/>
          <w:sz w:val="24"/>
          <w:szCs w:val="24"/>
          <w:vertAlign w:val="subscript"/>
        </w:rPr>
        <w:t>t</w:t>
      </w:r>
      <w:proofErr w:type="spellEnd"/>
      <w:r w:rsidRPr="008D204C">
        <w:rPr>
          <w:rFonts w:ascii="Times New Roman" w:hAnsi="Times New Roman" w:cs="Times New Roman"/>
          <w:b/>
          <w:sz w:val="24"/>
          <w:szCs w:val="24"/>
          <w:vertAlign w:val="subscript"/>
        </w:rPr>
        <w:t xml:space="preserve"> </w:t>
      </w:r>
      <w:r w:rsidRPr="008D204C">
        <w:rPr>
          <w:rFonts w:ascii="Times New Roman" w:hAnsi="Times New Roman" w:cs="Times New Roman"/>
          <w:b/>
          <w:sz w:val="24"/>
          <w:szCs w:val="24"/>
        </w:rPr>
        <w:t>= Stok</w:t>
      </w:r>
      <w:r w:rsidRPr="008D204C">
        <w:rPr>
          <w:rFonts w:ascii="Times New Roman" w:hAnsi="Times New Roman" w:cs="Times New Roman"/>
          <w:b/>
          <w:sz w:val="24"/>
          <w:szCs w:val="24"/>
          <w:vertAlign w:val="subscript"/>
        </w:rPr>
        <w:t>t+</w:t>
      </w:r>
      <w:r w:rsidR="00D4531D">
        <w:rPr>
          <w:rFonts w:ascii="Times New Roman" w:hAnsi="Times New Roman" w:cs="Times New Roman"/>
          <w:b/>
          <w:sz w:val="24"/>
          <w:szCs w:val="24"/>
          <w:vertAlign w:val="subscript"/>
        </w:rPr>
        <w:t>1</w:t>
      </w:r>
      <w:r w:rsidRPr="008D204C">
        <w:rPr>
          <w:rFonts w:ascii="Times New Roman" w:hAnsi="Times New Roman" w:cs="Times New Roman"/>
          <w:b/>
          <w:sz w:val="24"/>
          <w:szCs w:val="24"/>
        </w:rPr>
        <w:t xml:space="preserve"> – (1- </w:t>
      </w:r>
      <w:proofErr w:type="spellStart"/>
      <w:r w:rsidRPr="008D204C">
        <w:rPr>
          <w:rFonts w:ascii="Times New Roman" w:hAnsi="Times New Roman" w:cs="Times New Roman"/>
          <w:b/>
          <w:sz w:val="24"/>
          <w:szCs w:val="24"/>
        </w:rPr>
        <w:t>Tx_</w:t>
      </w:r>
      <w:proofErr w:type="gramStart"/>
      <w:r w:rsidRPr="008D204C">
        <w:rPr>
          <w:rFonts w:ascii="Times New Roman" w:hAnsi="Times New Roman" w:cs="Times New Roman"/>
          <w:b/>
          <w:sz w:val="24"/>
          <w:szCs w:val="24"/>
        </w:rPr>
        <w:t>Usure</w:t>
      </w:r>
      <w:proofErr w:type="spellEnd"/>
      <w:r w:rsidRPr="008D204C">
        <w:rPr>
          <w:rFonts w:ascii="Times New Roman" w:hAnsi="Times New Roman" w:cs="Times New Roman"/>
          <w:b/>
          <w:sz w:val="24"/>
          <w:szCs w:val="24"/>
        </w:rPr>
        <w:t>)*</w:t>
      </w:r>
      <w:proofErr w:type="spellStart"/>
      <w:proofErr w:type="gramEnd"/>
      <w:r w:rsidRPr="008D204C">
        <w:rPr>
          <w:rFonts w:ascii="Times New Roman" w:hAnsi="Times New Roman" w:cs="Times New Roman"/>
          <w:b/>
          <w:sz w:val="24"/>
          <w:szCs w:val="24"/>
        </w:rPr>
        <w:t>Stok</w:t>
      </w:r>
      <w:r w:rsidRPr="008D204C">
        <w:rPr>
          <w:rFonts w:ascii="Times New Roman" w:hAnsi="Times New Roman" w:cs="Times New Roman"/>
          <w:b/>
          <w:sz w:val="24"/>
          <w:szCs w:val="24"/>
          <w:vertAlign w:val="subscript"/>
        </w:rPr>
        <w:t>t</w:t>
      </w:r>
      <w:proofErr w:type="spellEnd"/>
      <w:r w:rsidRPr="008D204C">
        <w:rPr>
          <w:rFonts w:ascii="Times New Roman" w:hAnsi="Times New Roman" w:cs="Times New Roman"/>
          <w:b/>
          <w:sz w:val="24"/>
          <w:szCs w:val="24"/>
        </w:rPr>
        <w:t xml:space="preserve">   </w:t>
      </w:r>
      <w:proofErr w:type="spellStart"/>
      <w:r w:rsidRPr="008D204C">
        <w:rPr>
          <w:rFonts w:ascii="Times New Roman" w:hAnsi="Times New Roman" w:cs="Times New Roman"/>
          <w:sz w:val="24"/>
          <w:szCs w:val="24"/>
        </w:rPr>
        <w:t>Tx_Usure</w:t>
      </w:r>
      <w:proofErr w:type="spellEnd"/>
      <w:r w:rsidRPr="008D204C">
        <w:rPr>
          <w:rFonts w:ascii="Times New Roman" w:hAnsi="Times New Roman" w:cs="Times New Roman"/>
          <w:sz w:val="24"/>
          <w:szCs w:val="24"/>
        </w:rPr>
        <w:t xml:space="preserve"> étant le taux d’usure des manuels</w:t>
      </w:r>
    </w:p>
    <w:p w14:paraId="6B8FCD8D" w14:textId="77777777" w:rsidR="00FE1440" w:rsidRPr="008D204C" w:rsidRDefault="00FE1440" w:rsidP="002A489E">
      <w:pPr>
        <w:spacing w:line="360" w:lineRule="auto"/>
        <w:rPr>
          <w:rFonts w:ascii="Times New Roman" w:hAnsi="Times New Roman" w:cs="Times New Roman"/>
          <w:b/>
          <w:sz w:val="24"/>
          <w:szCs w:val="24"/>
        </w:rPr>
      </w:pPr>
      <w:r w:rsidRPr="008D204C">
        <w:rPr>
          <w:rFonts w:ascii="Times New Roman" w:hAnsi="Times New Roman" w:cs="Times New Roman"/>
          <w:b/>
          <w:sz w:val="24"/>
          <w:szCs w:val="24"/>
        </w:rPr>
        <w:t xml:space="preserve">Application dans Excel </w:t>
      </w:r>
    </w:p>
    <w:p w14:paraId="06CD7F01" w14:textId="77777777" w:rsidR="00FE1440" w:rsidRPr="008D204C" w:rsidRDefault="00FE1440" w:rsidP="000442AE">
      <w:pPr>
        <w:rPr>
          <w:rFonts w:ascii="Times New Roman" w:hAnsi="Times New Roman" w:cs="Times New Roman"/>
          <w:sz w:val="24"/>
          <w:szCs w:val="24"/>
        </w:rPr>
      </w:pPr>
      <w:r w:rsidRPr="008D204C">
        <w:rPr>
          <w:rFonts w:ascii="Times New Roman" w:hAnsi="Times New Roman" w:cs="Times New Roman"/>
          <w:noProof/>
          <w:sz w:val="24"/>
          <w:szCs w:val="24"/>
          <w:lang w:eastAsia="fr-FR"/>
        </w:rPr>
        <w:drawing>
          <wp:inline distT="0" distB="0" distL="0" distR="0" wp14:anchorId="1E85C6E0" wp14:editId="0D2B5459">
            <wp:extent cx="5873750" cy="2598420"/>
            <wp:effectExtent l="19050" t="19050" r="12700" b="11430"/>
            <wp:docPr id="37" name="Image 37" descr="F:\IFRISE\Planification\Images\Capture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F:\IFRISE\Planification\Images\Capture27.PN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874348" cy="2598685"/>
                    </a:xfrm>
                    <a:prstGeom prst="rect">
                      <a:avLst/>
                    </a:prstGeom>
                    <a:noFill/>
                    <a:ln>
                      <a:solidFill>
                        <a:schemeClr val="tx2"/>
                      </a:solidFill>
                    </a:ln>
                  </pic:spPr>
                </pic:pic>
              </a:graphicData>
            </a:graphic>
          </wp:inline>
        </w:drawing>
      </w:r>
    </w:p>
    <w:p w14:paraId="148E08AE" w14:textId="77777777" w:rsidR="000415EE" w:rsidRPr="008D204C" w:rsidRDefault="000415EE" w:rsidP="000442AE">
      <w:pPr>
        <w:rPr>
          <w:rFonts w:ascii="Times New Roman" w:hAnsi="Times New Roman" w:cs="Times New Roman"/>
          <w:sz w:val="24"/>
          <w:szCs w:val="24"/>
        </w:rPr>
      </w:pPr>
    </w:p>
    <w:p w14:paraId="27EFC158" w14:textId="77777777" w:rsidR="000415EE" w:rsidRPr="008D204C" w:rsidRDefault="000415EE" w:rsidP="000442AE">
      <w:pPr>
        <w:rPr>
          <w:rFonts w:ascii="Times New Roman" w:hAnsi="Times New Roman" w:cs="Times New Roman"/>
          <w:sz w:val="24"/>
          <w:szCs w:val="24"/>
        </w:rPr>
      </w:pPr>
      <w:r w:rsidRPr="008D204C">
        <w:rPr>
          <w:rFonts w:ascii="Times New Roman" w:hAnsi="Times New Roman" w:cs="Times New Roman"/>
          <w:sz w:val="24"/>
          <w:szCs w:val="24"/>
        </w:rPr>
        <w:t>On obtient les résultats suivants :</w:t>
      </w:r>
    </w:p>
    <w:p w14:paraId="33D92769" w14:textId="77777777" w:rsidR="000415EE" w:rsidRPr="008D204C" w:rsidRDefault="000415EE" w:rsidP="000442AE">
      <w:pPr>
        <w:rPr>
          <w:rFonts w:ascii="Times New Roman" w:hAnsi="Times New Roman" w:cs="Times New Roman"/>
          <w:sz w:val="24"/>
          <w:szCs w:val="24"/>
        </w:rPr>
      </w:pPr>
      <w:r w:rsidRPr="008D204C">
        <w:rPr>
          <w:rFonts w:ascii="Times New Roman" w:hAnsi="Times New Roman" w:cs="Times New Roman"/>
          <w:noProof/>
          <w:sz w:val="24"/>
          <w:szCs w:val="24"/>
          <w:lang w:eastAsia="fr-FR"/>
        </w:rPr>
        <w:drawing>
          <wp:inline distT="0" distB="0" distL="0" distR="0" wp14:anchorId="524FA410" wp14:editId="5455C976">
            <wp:extent cx="5899150" cy="838200"/>
            <wp:effectExtent l="19050" t="19050" r="25400" b="19050"/>
            <wp:docPr id="38" name="Image 38" descr="F:\IFRISE\Planification\Images\Capture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F:\IFRISE\Planification\Images\Capture28.PN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903711" cy="838848"/>
                    </a:xfrm>
                    <a:prstGeom prst="rect">
                      <a:avLst/>
                    </a:prstGeom>
                    <a:noFill/>
                    <a:ln>
                      <a:solidFill>
                        <a:schemeClr val="tx2"/>
                      </a:solidFill>
                    </a:ln>
                  </pic:spPr>
                </pic:pic>
              </a:graphicData>
            </a:graphic>
          </wp:inline>
        </w:drawing>
      </w:r>
    </w:p>
    <w:p w14:paraId="2CC9A3D7" w14:textId="77777777" w:rsidR="000415EE" w:rsidRPr="008D204C" w:rsidRDefault="000415EE" w:rsidP="000442AE">
      <w:pPr>
        <w:rPr>
          <w:rFonts w:ascii="Times New Roman" w:hAnsi="Times New Roman" w:cs="Times New Roman"/>
          <w:sz w:val="24"/>
          <w:szCs w:val="24"/>
        </w:rPr>
      </w:pPr>
    </w:p>
    <w:p w14:paraId="4E9F2787" w14:textId="77777777" w:rsidR="006E209E" w:rsidRPr="008D204C" w:rsidRDefault="006E209E" w:rsidP="002A489E">
      <w:pPr>
        <w:pStyle w:val="Paragraphedeliste"/>
        <w:numPr>
          <w:ilvl w:val="2"/>
          <w:numId w:val="8"/>
        </w:numPr>
        <w:spacing w:line="360" w:lineRule="auto"/>
        <w:ind w:left="1276" w:hanging="567"/>
        <w:outlineLvl w:val="2"/>
        <w:rPr>
          <w:rFonts w:ascii="Times New Roman" w:hAnsi="Times New Roman" w:cs="Times New Roman"/>
          <w:b/>
          <w:sz w:val="24"/>
          <w:szCs w:val="24"/>
        </w:rPr>
      </w:pPr>
      <w:bookmarkStart w:id="22" w:name="_Toc35095582"/>
      <w:r w:rsidRPr="008D204C">
        <w:rPr>
          <w:rFonts w:ascii="Times New Roman" w:hAnsi="Times New Roman" w:cs="Times New Roman"/>
          <w:b/>
          <w:sz w:val="24"/>
          <w:szCs w:val="24"/>
        </w:rPr>
        <w:t xml:space="preserve">Estimation du nombre de </w:t>
      </w:r>
      <w:r w:rsidR="000415EE" w:rsidRPr="008D204C">
        <w:rPr>
          <w:rFonts w:ascii="Times New Roman" w:hAnsi="Times New Roman" w:cs="Times New Roman"/>
          <w:b/>
          <w:sz w:val="24"/>
          <w:szCs w:val="24"/>
        </w:rPr>
        <w:t>logement</w:t>
      </w:r>
      <w:r w:rsidR="00A76104" w:rsidRPr="008D204C">
        <w:rPr>
          <w:rFonts w:ascii="Times New Roman" w:hAnsi="Times New Roman" w:cs="Times New Roman"/>
          <w:b/>
          <w:sz w:val="24"/>
          <w:szCs w:val="24"/>
        </w:rPr>
        <w:t>s</w:t>
      </w:r>
      <w:r w:rsidR="000415EE" w:rsidRPr="008D204C">
        <w:rPr>
          <w:rFonts w:ascii="Times New Roman" w:hAnsi="Times New Roman" w:cs="Times New Roman"/>
          <w:b/>
          <w:sz w:val="24"/>
          <w:szCs w:val="24"/>
        </w:rPr>
        <w:t xml:space="preserve"> </w:t>
      </w:r>
      <w:r w:rsidR="00A76104" w:rsidRPr="008D204C">
        <w:rPr>
          <w:rFonts w:ascii="Times New Roman" w:hAnsi="Times New Roman" w:cs="Times New Roman"/>
          <w:b/>
          <w:sz w:val="24"/>
          <w:szCs w:val="24"/>
        </w:rPr>
        <w:t>d’enseignant</w:t>
      </w:r>
      <w:bookmarkEnd w:id="22"/>
    </w:p>
    <w:p w14:paraId="4ABC3744" w14:textId="0DA25901" w:rsidR="006E209E" w:rsidRPr="008D204C" w:rsidRDefault="00907488" w:rsidP="002A489E">
      <w:pPr>
        <w:spacing w:line="360" w:lineRule="auto"/>
        <w:rPr>
          <w:rFonts w:ascii="Times New Roman" w:hAnsi="Times New Roman" w:cs="Times New Roman"/>
          <w:sz w:val="24"/>
          <w:szCs w:val="24"/>
        </w:rPr>
      </w:pPr>
      <w:r w:rsidRPr="008D204C">
        <w:rPr>
          <w:rFonts w:ascii="Times New Roman" w:hAnsi="Times New Roman" w:cs="Times New Roman"/>
          <w:sz w:val="24"/>
          <w:szCs w:val="24"/>
        </w:rPr>
        <w:t xml:space="preserve">L’hypothèse H4 permet de faciliter l’estimation du nombre de logement en faisant l’hypothèse d’un logement pour 3 enseignants. On estime alors le nombre de logement en divisant le nombre d’enseignants nécessaires par 3. </w:t>
      </w:r>
      <w:r w:rsidR="00624F9D" w:rsidRPr="008D204C">
        <w:rPr>
          <w:rFonts w:ascii="Times New Roman" w:hAnsi="Times New Roman" w:cs="Times New Roman"/>
          <w:sz w:val="24"/>
          <w:szCs w:val="24"/>
        </w:rPr>
        <w:t xml:space="preserve">Ensuite on détermine le nombre de logements supplémentaires qu’il faut construire chaque année en faisant la différence du nombre de logement nécessaires de </w:t>
      </w:r>
      <w:r w:rsidR="00B0648A" w:rsidRPr="008D204C">
        <w:rPr>
          <w:rFonts w:ascii="Times New Roman" w:hAnsi="Times New Roman" w:cs="Times New Roman"/>
          <w:sz w:val="24"/>
          <w:szCs w:val="24"/>
        </w:rPr>
        <w:t>deux années consécutives</w:t>
      </w:r>
      <w:r w:rsidR="00624F9D" w:rsidRPr="008D204C">
        <w:rPr>
          <w:rFonts w:ascii="Times New Roman" w:hAnsi="Times New Roman" w:cs="Times New Roman"/>
          <w:sz w:val="24"/>
          <w:szCs w:val="24"/>
        </w:rPr>
        <w:t xml:space="preserve">. </w:t>
      </w:r>
      <w:r w:rsidRPr="008D204C">
        <w:rPr>
          <w:rFonts w:ascii="Times New Roman" w:hAnsi="Times New Roman" w:cs="Times New Roman"/>
          <w:sz w:val="24"/>
          <w:szCs w:val="24"/>
        </w:rPr>
        <w:t>On a donc les résultats suivants :</w:t>
      </w:r>
    </w:p>
    <w:p w14:paraId="31A101A6" w14:textId="77777777" w:rsidR="00907488" w:rsidRPr="008D204C" w:rsidRDefault="00624F9D" w:rsidP="002A489E">
      <w:pPr>
        <w:spacing w:line="360" w:lineRule="auto"/>
        <w:rPr>
          <w:rFonts w:ascii="Times New Roman" w:hAnsi="Times New Roman" w:cs="Times New Roman"/>
          <w:sz w:val="24"/>
          <w:szCs w:val="24"/>
        </w:rPr>
      </w:pPr>
      <w:r w:rsidRPr="008D204C">
        <w:rPr>
          <w:rFonts w:ascii="Times New Roman" w:hAnsi="Times New Roman" w:cs="Times New Roman"/>
          <w:noProof/>
          <w:sz w:val="24"/>
          <w:szCs w:val="24"/>
          <w:lang w:eastAsia="fr-FR"/>
        </w:rPr>
        <w:drawing>
          <wp:inline distT="0" distB="0" distL="0" distR="0" wp14:anchorId="7A1E90ED" wp14:editId="01AAC4DE">
            <wp:extent cx="5803900" cy="518160"/>
            <wp:effectExtent l="19050" t="19050" r="25400" b="15240"/>
            <wp:docPr id="40" name="Image 40" descr="F:\IFRISE\Planification\Images\Capture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F:\IFRISE\Planification\Images\Capture29.PNG"/>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804090" cy="518177"/>
                    </a:xfrm>
                    <a:prstGeom prst="rect">
                      <a:avLst/>
                    </a:prstGeom>
                    <a:noFill/>
                    <a:ln>
                      <a:solidFill>
                        <a:schemeClr val="tx2"/>
                      </a:solidFill>
                    </a:ln>
                  </pic:spPr>
                </pic:pic>
              </a:graphicData>
            </a:graphic>
          </wp:inline>
        </w:drawing>
      </w:r>
    </w:p>
    <w:p w14:paraId="08C8FDE6" w14:textId="283D3C7A" w:rsidR="00624F9D" w:rsidRDefault="00624F9D" w:rsidP="002A489E">
      <w:pPr>
        <w:spacing w:line="360" w:lineRule="auto"/>
        <w:rPr>
          <w:rFonts w:ascii="Times New Roman" w:hAnsi="Times New Roman" w:cs="Times New Roman"/>
          <w:sz w:val="24"/>
          <w:szCs w:val="24"/>
        </w:rPr>
      </w:pPr>
    </w:p>
    <w:p w14:paraId="5045E83D" w14:textId="24EB56C9" w:rsidR="00B0648A" w:rsidRDefault="00B0648A" w:rsidP="002A489E">
      <w:pPr>
        <w:spacing w:line="360" w:lineRule="auto"/>
        <w:rPr>
          <w:rFonts w:ascii="Times New Roman" w:hAnsi="Times New Roman" w:cs="Times New Roman"/>
          <w:sz w:val="24"/>
          <w:szCs w:val="24"/>
        </w:rPr>
      </w:pPr>
    </w:p>
    <w:p w14:paraId="736D22B3" w14:textId="77777777" w:rsidR="00B0648A" w:rsidRPr="008D204C" w:rsidRDefault="00B0648A" w:rsidP="002A489E">
      <w:pPr>
        <w:spacing w:line="360" w:lineRule="auto"/>
        <w:rPr>
          <w:rFonts w:ascii="Times New Roman" w:hAnsi="Times New Roman" w:cs="Times New Roman"/>
          <w:sz w:val="24"/>
          <w:szCs w:val="24"/>
        </w:rPr>
      </w:pPr>
    </w:p>
    <w:p w14:paraId="21C103B3" w14:textId="378C1F22" w:rsidR="008B2637" w:rsidRPr="008D204C" w:rsidRDefault="008B2637" w:rsidP="002A489E">
      <w:pPr>
        <w:pStyle w:val="Paragraphedeliste"/>
        <w:numPr>
          <w:ilvl w:val="2"/>
          <w:numId w:val="8"/>
        </w:numPr>
        <w:spacing w:line="360" w:lineRule="auto"/>
        <w:ind w:left="1276" w:hanging="567"/>
        <w:outlineLvl w:val="2"/>
        <w:rPr>
          <w:rFonts w:ascii="Times New Roman" w:hAnsi="Times New Roman" w:cs="Times New Roman"/>
          <w:b/>
          <w:sz w:val="24"/>
          <w:szCs w:val="24"/>
        </w:rPr>
      </w:pPr>
      <w:bookmarkStart w:id="23" w:name="_Toc35095583"/>
      <w:r w:rsidRPr="008D204C">
        <w:rPr>
          <w:rFonts w:ascii="Times New Roman" w:hAnsi="Times New Roman" w:cs="Times New Roman"/>
          <w:b/>
          <w:sz w:val="24"/>
          <w:szCs w:val="24"/>
        </w:rPr>
        <w:lastRenderedPageBreak/>
        <w:t>Estimation des co</w:t>
      </w:r>
      <w:r w:rsidR="00D85204">
        <w:rPr>
          <w:rFonts w:ascii="Times New Roman" w:hAnsi="Times New Roman" w:cs="Times New Roman"/>
          <w:b/>
          <w:sz w:val="24"/>
          <w:szCs w:val="24"/>
        </w:rPr>
        <w:t>û</w:t>
      </w:r>
      <w:r w:rsidRPr="008D204C">
        <w:rPr>
          <w:rFonts w:ascii="Times New Roman" w:hAnsi="Times New Roman" w:cs="Times New Roman"/>
          <w:b/>
          <w:sz w:val="24"/>
          <w:szCs w:val="24"/>
        </w:rPr>
        <w:t>ts</w:t>
      </w:r>
      <w:bookmarkEnd w:id="23"/>
    </w:p>
    <w:p w14:paraId="04B7A4C6" w14:textId="50BF9D11" w:rsidR="00B70F87" w:rsidRPr="008D204C" w:rsidRDefault="00D9472B" w:rsidP="002A489E">
      <w:pPr>
        <w:spacing w:line="360" w:lineRule="auto"/>
        <w:rPr>
          <w:rFonts w:ascii="Times New Roman" w:hAnsi="Times New Roman" w:cs="Times New Roman"/>
          <w:sz w:val="24"/>
          <w:szCs w:val="24"/>
        </w:rPr>
      </w:pPr>
      <w:r w:rsidRPr="008D204C">
        <w:rPr>
          <w:rFonts w:ascii="Times New Roman" w:hAnsi="Times New Roman" w:cs="Times New Roman"/>
          <w:sz w:val="24"/>
          <w:szCs w:val="24"/>
        </w:rPr>
        <w:t>Pour estimer le cout total des besoins, nous dispos</w:t>
      </w:r>
      <w:r w:rsidR="007D7607" w:rsidRPr="008D204C">
        <w:rPr>
          <w:rFonts w:ascii="Times New Roman" w:hAnsi="Times New Roman" w:cs="Times New Roman"/>
          <w:sz w:val="24"/>
          <w:szCs w:val="24"/>
        </w:rPr>
        <w:t>ons</w:t>
      </w:r>
      <w:r w:rsidRPr="008D204C">
        <w:rPr>
          <w:rFonts w:ascii="Times New Roman" w:hAnsi="Times New Roman" w:cs="Times New Roman"/>
          <w:sz w:val="24"/>
          <w:szCs w:val="24"/>
        </w:rPr>
        <w:t xml:space="preserve"> d’un fichier qui </w:t>
      </w:r>
      <w:r w:rsidR="00023EFB" w:rsidRPr="008D204C">
        <w:rPr>
          <w:rFonts w:ascii="Times New Roman" w:hAnsi="Times New Roman" w:cs="Times New Roman"/>
          <w:sz w:val="24"/>
          <w:szCs w:val="24"/>
        </w:rPr>
        <w:t xml:space="preserve">contient les </w:t>
      </w:r>
      <w:r w:rsidRPr="008D204C">
        <w:rPr>
          <w:rFonts w:ascii="Times New Roman" w:hAnsi="Times New Roman" w:cs="Times New Roman"/>
          <w:sz w:val="24"/>
          <w:szCs w:val="24"/>
        </w:rPr>
        <w:t xml:space="preserve">données </w:t>
      </w:r>
      <w:r w:rsidR="00023EFB" w:rsidRPr="008D204C">
        <w:rPr>
          <w:rFonts w:ascii="Times New Roman" w:hAnsi="Times New Roman" w:cs="Times New Roman"/>
          <w:sz w:val="24"/>
          <w:szCs w:val="24"/>
        </w:rPr>
        <w:t>d</w:t>
      </w:r>
      <w:r w:rsidRPr="008D204C">
        <w:rPr>
          <w:rFonts w:ascii="Times New Roman" w:hAnsi="Times New Roman" w:cs="Times New Roman"/>
          <w:sz w:val="24"/>
          <w:szCs w:val="24"/>
        </w:rPr>
        <w:t>es cout</w:t>
      </w:r>
      <w:r w:rsidR="001F2FD1" w:rsidRPr="008D204C">
        <w:rPr>
          <w:rFonts w:ascii="Times New Roman" w:hAnsi="Times New Roman" w:cs="Times New Roman"/>
          <w:sz w:val="24"/>
          <w:szCs w:val="24"/>
        </w:rPr>
        <w:t>s</w:t>
      </w:r>
      <w:r w:rsidRPr="008D204C">
        <w:rPr>
          <w:rFonts w:ascii="Times New Roman" w:hAnsi="Times New Roman" w:cs="Times New Roman"/>
          <w:sz w:val="24"/>
          <w:szCs w:val="24"/>
        </w:rPr>
        <w:t xml:space="preserve"> unitaire</w:t>
      </w:r>
      <w:r w:rsidR="001F2FD1" w:rsidRPr="008D204C">
        <w:rPr>
          <w:rFonts w:ascii="Times New Roman" w:hAnsi="Times New Roman" w:cs="Times New Roman"/>
          <w:sz w:val="24"/>
          <w:szCs w:val="24"/>
        </w:rPr>
        <w:t>s</w:t>
      </w:r>
      <w:r w:rsidRPr="008D204C">
        <w:rPr>
          <w:rFonts w:ascii="Times New Roman" w:hAnsi="Times New Roman" w:cs="Times New Roman"/>
          <w:sz w:val="24"/>
          <w:szCs w:val="24"/>
        </w:rPr>
        <w:t xml:space="preserve"> liés aux </w:t>
      </w:r>
      <w:r w:rsidR="001F2FD1" w:rsidRPr="008D204C">
        <w:rPr>
          <w:rFonts w:ascii="Times New Roman" w:hAnsi="Times New Roman" w:cs="Times New Roman"/>
          <w:sz w:val="24"/>
          <w:szCs w:val="24"/>
        </w:rPr>
        <w:t>dépenses dont les projetions ont été faites en tenant compte du niveau général des prix (inflation)</w:t>
      </w:r>
      <w:r w:rsidRPr="008D204C">
        <w:rPr>
          <w:rFonts w:ascii="Times New Roman" w:hAnsi="Times New Roman" w:cs="Times New Roman"/>
          <w:sz w:val="24"/>
          <w:szCs w:val="24"/>
        </w:rPr>
        <w:t>.</w:t>
      </w:r>
      <w:r w:rsidR="001F2FD1" w:rsidRPr="008D204C">
        <w:rPr>
          <w:rFonts w:ascii="Times New Roman" w:hAnsi="Times New Roman" w:cs="Times New Roman"/>
          <w:sz w:val="24"/>
          <w:szCs w:val="24"/>
        </w:rPr>
        <w:t xml:space="preserve"> </w:t>
      </w:r>
    </w:p>
    <w:p w14:paraId="143902FE" w14:textId="77777777" w:rsidR="005C1792" w:rsidRPr="008D204C" w:rsidRDefault="005C1792" w:rsidP="002A489E">
      <w:pPr>
        <w:spacing w:line="360" w:lineRule="auto"/>
        <w:rPr>
          <w:rFonts w:ascii="Times New Roman" w:hAnsi="Times New Roman" w:cs="Times New Roman"/>
          <w:sz w:val="24"/>
          <w:szCs w:val="24"/>
        </w:rPr>
      </w:pPr>
      <w:r w:rsidRPr="008D204C">
        <w:rPr>
          <w:rFonts w:ascii="Times New Roman" w:hAnsi="Times New Roman" w:cs="Times New Roman"/>
          <w:noProof/>
          <w:sz w:val="24"/>
          <w:szCs w:val="24"/>
          <w:lang w:eastAsia="fr-FR"/>
        </w:rPr>
        <w:drawing>
          <wp:inline distT="0" distB="0" distL="0" distR="0" wp14:anchorId="0F4F3A5D" wp14:editId="6D7EC0BA">
            <wp:extent cx="6000750" cy="685800"/>
            <wp:effectExtent l="19050" t="19050" r="19050" b="19050"/>
            <wp:docPr id="41" name="Image 41" descr="F:\IFRISE\Planification\Images\Capture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F:\IFRISE\Planification\Images\Capture30.PN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004872" cy="686271"/>
                    </a:xfrm>
                    <a:prstGeom prst="rect">
                      <a:avLst/>
                    </a:prstGeom>
                    <a:noFill/>
                    <a:ln>
                      <a:solidFill>
                        <a:schemeClr val="tx2"/>
                      </a:solidFill>
                    </a:ln>
                  </pic:spPr>
                </pic:pic>
              </a:graphicData>
            </a:graphic>
          </wp:inline>
        </w:drawing>
      </w:r>
    </w:p>
    <w:p w14:paraId="6A34938D" w14:textId="77777777" w:rsidR="005C1792" w:rsidRPr="008D204C" w:rsidRDefault="005C1792" w:rsidP="002A489E">
      <w:pPr>
        <w:spacing w:line="360" w:lineRule="auto"/>
        <w:rPr>
          <w:rFonts w:ascii="Times New Roman" w:hAnsi="Times New Roman" w:cs="Times New Roman"/>
          <w:sz w:val="24"/>
          <w:szCs w:val="24"/>
        </w:rPr>
      </w:pPr>
      <w:r w:rsidRPr="008D204C">
        <w:rPr>
          <w:rFonts w:ascii="Times New Roman" w:hAnsi="Times New Roman" w:cs="Times New Roman"/>
          <w:sz w:val="24"/>
          <w:szCs w:val="24"/>
        </w:rPr>
        <w:t>A partir de ce fichier, on multiplie les quantités par les couts unitaires pour avoir le montant global des dépenses par rubrique.</w:t>
      </w:r>
      <w:r w:rsidR="008F1598" w:rsidRPr="008D204C">
        <w:rPr>
          <w:rFonts w:ascii="Times New Roman" w:hAnsi="Times New Roman" w:cs="Times New Roman"/>
          <w:sz w:val="24"/>
          <w:szCs w:val="24"/>
        </w:rPr>
        <w:t xml:space="preserve"> On obtient les résultats suivants</w:t>
      </w:r>
    </w:p>
    <w:p w14:paraId="7E0D7AC9" w14:textId="77777777" w:rsidR="005C1792" w:rsidRPr="008D204C" w:rsidRDefault="008F1598" w:rsidP="002A489E">
      <w:pPr>
        <w:spacing w:line="360" w:lineRule="auto"/>
        <w:rPr>
          <w:rFonts w:ascii="Times New Roman" w:hAnsi="Times New Roman" w:cs="Times New Roman"/>
          <w:sz w:val="24"/>
          <w:szCs w:val="24"/>
        </w:rPr>
      </w:pPr>
      <w:r w:rsidRPr="008D204C">
        <w:rPr>
          <w:rFonts w:ascii="Times New Roman" w:hAnsi="Times New Roman" w:cs="Times New Roman"/>
          <w:noProof/>
          <w:sz w:val="24"/>
          <w:szCs w:val="24"/>
          <w:lang w:eastAsia="fr-FR"/>
        </w:rPr>
        <w:drawing>
          <wp:inline distT="0" distB="0" distL="0" distR="0" wp14:anchorId="32B4803B" wp14:editId="51A81732">
            <wp:extent cx="6045200" cy="895350"/>
            <wp:effectExtent l="0" t="0" r="0" b="0"/>
            <wp:docPr id="42" name="Image 42" descr="F:\IFRISE\Planification\Images\Capture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F:\IFRISE\Planification\Images\Capture31.PN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046004" cy="895469"/>
                    </a:xfrm>
                    <a:prstGeom prst="rect">
                      <a:avLst/>
                    </a:prstGeom>
                    <a:noFill/>
                    <a:ln>
                      <a:noFill/>
                    </a:ln>
                  </pic:spPr>
                </pic:pic>
              </a:graphicData>
            </a:graphic>
          </wp:inline>
        </w:drawing>
      </w:r>
    </w:p>
    <w:p w14:paraId="662C66CE" w14:textId="77777777" w:rsidR="00BF29D1" w:rsidRPr="008D204C" w:rsidRDefault="00BF29D1" w:rsidP="002A489E">
      <w:pPr>
        <w:spacing w:line="360" w:lineRule="auto"/>
        <w:rPr>
          <w:rFonts w:ascii="Times New Roman" w:hAnsi="Times New Roman" w:cs="Times New Roman"/>
          <w:sz w:val="24"/>
          <w:szCs w:val="24"/>
        </w:rPr>
      </w:pPr>
      <w:r w:rsidRPr="008D204C">
        <w:rPr>
          <w:rFonts w:ascii="Times New Roman" w:hAnsi="Times New Roman" w:cs="Times New Roman"/>
          <w:sz w:val="24"/>
          <w:szCs w:val="24"/>
        </w:rPr>
        <w:t xml:space="preserve">Comme l’indique le tableau ci-dessus, pour atteindre les objectifs fixés à l’horizon 2030, il faut faire passer le budget du secteur de l’éducation de 504 milliards en 2020 à 909 milliards en 2030. </w:t>
      </w:r>
    </w:p>
    <w:p w14:paraId="5070DB5B" w14:textId="77777777" w:rsidR="00BF29D1" w:rsidRPr="008D204C" w:rsidRDefault="00BF29D1" w:rsidP="002A489E">
      <w:pPr>
        <w:spacing w:line="360" w:lineRule="auto"/>
        <w:rPr>
          <w:rFonts w:ascii="Times New Roman" w:hAnsi="Times New Roman" w:cs="Times New Roman"/>
          <w:sz w:val="24"/>
          <w:szCs w:val="24"/>
        </w:rPr>
      </w:pPr>
    </w:p>
    <w:p w14:paraId="149C08D4" w14:textId="77777777" w:rsidR="008B2637" w:rsidRPr="008D204C" w:rsidRDefault="008B2637" w:rsidP="002A489E">
      <w:pPr>
        <w:pStyle w:val="Paragraphedeliste"/>
        <w:numPr>
          <w:ilvl w:val="2"/>
          <w:numId w:val="8"/>
        </w:numPr>
        <w:spacing w:line="360" w:lineRule="auto"/>
        <w:ind w:left="1276" w:hanging="567"/>
        <w:outlineLvl w:val="2"/>
        <w:rPr>
          <w:rFonts w:ascii="Times New Roman" w:hAnsi="Times New Roman" w:cs="Times New Roman"/>
          <w:b/>
          <w:sz w:val="24"/>
          <w:szCs w:val="24"/>
        </w:rPr>
      </w:pPr>
      <w:bookmarkStart w:id="24" w:name="_Toc35095584"/>
      <w:r w:rsidRPr="008D204C">
        <w:rPr>
          <w:rFonts w:ascii="Times New Roman" w:hAnsi="Times New Roman" w:cs="Times New Roman"/>
          <w:b/>
          <w:sz w:val="24"/>
          <w:szCs w:val="24"/>
        </w:rPr>
        <w:t>Analyse des résultats en lien avec le contexte économique</w:t>
      </w:r>
      <w:bookmarkEnd w:id="24"/>
    </w:p>
    <w:p w14:paraId="410B6D87" w14:textId="11F2E04D" w:rsidR="00F979BD" w:rsidRPr="008D204C" w:rsidRDefault="00BF29D1" w:rsidP="002A489E">
      <w:pPr>
        <w:spacing w:line="360" w:lineRule="auto"/>
        <w:rPr>
          <w:rFonts w:ascii="Times New Roman" w:eastAsia="Times New Roman" w:hAnsi="Times New Roman" w:cs="Times New Roman"/>
          <w:color w:val="000000"/>
          <w:sz w:val="24"/>
          <w:szCs w:val="24"/>
          <w:lang w:eastAsia="fr-FR"/>
        </w:rPr>
      </w:pPr>
      <w:r w:rsidRPr="008D204C">
        <w:rPr>
          <w:rFonts w:ascii="Times New Roman" w:hAnsi="Times New Roman" w:cs="Times New Roman"/>
          <w:sz w:val="24"/>
          <w:szCs w:val="24"/>
        </w:rPr>
        <w:t>Les données financières fournies par le ministère en charge des finances indique</w:t>
      </w:r>
      <w:r w:rsidR="00C51225" w:rsidRPr="008D204C">
        <w:rPr>
          <w:rFonts w:ascii="Times New Roman" w:hAnsi="Times New Roman" w:cs="Times New Roman"/>
          <w:sz w:val="24"/>
          <w:szCs w:val="24"/>
        </w:rPr>
        <w:t>nt</w:t>
      </w:r>
      <w:r w:rsidRPr="008D204C">
        <w:rPr>
          <w:rFonts w:ascii="Times New Roman" w:hAnsi="Times New Roman" w:cs="Times New Roman"/>
          <w:sz w:val="24"/>
          <w:szCs w:val="24"/>
        </w:rPr>
        <w:t xml:space="preserve"> le futur du pays sur le plan financier. Le PIB du pays va passer de </w:t>
      </w:r>
      <w:r w:rsidR="00F979BD" w:rsidRPr="008D204C">
        <w:rPr>
          <w:rFonts w:ascii="Times New Roman" w:eastAsia="Times New Roman" w:hAnsi="Times New Roman" w:cs="Times New Roman"/>
          <w:color w:val="000000"/>
          <w:sz w:val="24"/>
          <w:szCs w:val="24"/>
          <w:lang w:eastAsia="fr-FR"/>
        </w:rPr>
        <w:t>7 440 milliards en 2020 à 12 119 milliards en 2030. Le budget de l’état quant à lui va passer de 2 400 milliards en 2020 à 3 909 milliards en 2030. Enfin le budget consacré à l’éducation passe de 504 milliards à 820 milliards entre 2020 et 2030. La part de ce budget dans le budget total de l’éducation (qui est de 22% en 2030) excède déjà la norme de 20% fixé comme objectifs à ne pas dépasser par l’état.</w:t>
      </w:r>
    </w:p>
    <w:p w14:paraId="6E75BCF1" w14:textId="61F976BB" w:rsidR="00A076B8" w:rsidRPr="008D204C" w:rsidRDefault="00F979BD" w:rsidP="002A489E">
      <w:pPr>
        <w:spacing w:line="360" w:lineRule="auto"/>
        <w:rPr>
          <w:rFonts w:ascii="Times New Roman" w:eastAsia="Times New Roman" w:hAnsi="Times New Roman" w:cs="Times New Roman"/>
          <w:color w:val="000000"/>
          <w:sz w:val="24"/>
          <w:szCs w:val="24"/>
          <w:lang w:eastAsia="fr-FR"/>
        </w:rPr>
      </w:pPr>
      <w:r w:rsidRPr="008D204C">
        <w:rPr>
          <w:rFonts w:ascii="Times New Roman" w:eastAsia="Times New Roman" w:hAnsi="Times New Roman" w:cs="Times New Roman"/>
          <w:color w:val="000000"/>
          <w:sz w:val="24"/>
          <w:szCs w:val="24"/>
          <w:lang w:eastAsia="fr-FR"/>
        </w:rPr>
        <w:t xml:space="preserve"> A partir des projections de ressources disponibles pour le secteur de l’éducation et </w:t>
      </w:r>
      <w:r w:rsidR="00A076B8" w:rsidRPr="008D204C">
        <w:rPr>
          <w:rFonts w:ascii="Times New Roman" w:eastAsia="Times New Roman" w:hAnsi="Times New Roman" w:cs="Times New Roman"/>
          <w:color w:val="000000"/>
          <w:sz w:val="24"/>
          <w:szCs w:val="24"/>
          <w:lang w:eastAsia="fr-FR"/>
        </w:rPr>
        <w:t>d</w:t>
      </w:r>
      <w:r w:rsidR="00C51225" w:rsidRPr="008D204C">
        <w:rPr>
          <w:rFonts w:ascii="Times New Roman" w:eastAsia="Times New Roman" w:hAnsi="Times New Roman" w:cs="Times New Roman"/>
          <w:color w:val="000000"/>
          <w:sz w:val="24"/>
          <w:szCs w:val="24"/>
          <w:lang w:eastAsia="fr-FR"/>
        </w:rPr>
        <w:t>es</w:t>
      </w:r>
      <w:r w:rsidR="00A076B8" w:rsidRPr="008D204C">
        <w:rPr>
          <w:rFonts w:ascii="Times New Roman" w:eastAsia="Times New Roman" w:hAnsi="Times New Roman" w:cs="Times New Roman"/>
          <w:color w:val="000000"/>
          <w:sz w:val="24"/>
          <w:szCs w:val="24"/>
          <w:lang w:eastAsia="fr-FR"/>
        </w:rPr>
        <w:t xml:space="preserve"> couts totaux de la simulation, nous pouvons calculer le gap de ressources en faisant la différence.</w:t>
      </w:r>
    </w:p>
    <w:p w14:paraId="35DE4EC8" w14:textId="77777777" w:rsidR="00F979BD" w:rsidRPr="008D204C" w:rsidRDefault="00A076B8" w:rsidP="002A489E">
      <w:pPr>
        <w:spacing w:line="360" w:lineRule="auto"/>
        <w:rPr>
          <w:rFonts w:ascii="Times New Roman" w:eastAsia="Times New Roman" w:hAnsi="Times New Roman" w:cs="Times New Roman"/>
          <w:color w:val="000000"/>
          <w:sz w:val="24"/>
          <w:szCs w:val="24"/>
          <w:lang w:eastAsia="fr-FR"/>
        </w:rPr>
      </w:pPr>
      <w:r w:rsidRPr="008D204C">
        <w:rPr>
          <w:rFonts w:ascii="Times New Roman" w:eastAsia="Times New Roman" w:hAnsi="Times New Roman" w:cs="Times New Roman"/>
          <w:color w:val="000000"/>
          <w:sz w:val="24"/>
          <w:szCs w:val="24"/>
          <w:lang w:eastAsia="fr-FR"/>
        </w:rPr>
        <w:t xml:space="preserve">Ainsi on obtient les résultats suivants : </w:t>
      </w:r>
    </w:p>
    <w:p w14:paraId="2C81116B" w14:textId="77777777" w:rsidR="00B70F87" w:rsidRPr="008D204C" w:rsidRDefault="006B6DFE" w:rsidP="002A489E">
      <w:pPr>
        <w:spacing w:line="360" w:lineRule="auto"/>
        <w:rPr>
          <w:rFonts w:ascii="Times New Roman" w:hAnsi="Times New Roman" w:cs="Times New Roman"/>
          <w:sz w:val="24"/>
          <w:szCs w:val="24"/>
        </w:rPr>
      </w:pPr>
      <w:r w:rsidRPr="008D204C">
        <w:rPr>
          <w:rFonts w:ascii="Times New Roman" w:hAnsi="Times New Roman" w:cs="Times New Roman"/>
          <w:noProof/>
          <w:sz w:val="24"/>
          <w:szCs w:val="24"/>
          <w:lang w:eastAsia="fr-FR"/>
        </w:rPr>
        <w:drawing>
          <wp:inline distT="0" distB="0" distL="0" distR="0" wp14:anchorId="388EC91C" wp14:editId="58C5F8E2">
            <wp:extent cx="6051550" cy="920750"/>
            <wp:effectExtent l="19050" t="19050" r="25400" b="12700"/>
            <wp:docPr id="43" name="Image 43" descr="F:\IFRISE\Planification\Images\Capture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F:\IFRISE\Planification\Images\Capture32.PN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053167" cy="920996"/>
                    </a:xfrm>
                    <a:prstGeom prst="rect">
                      <a:avLst/>
                    </a:prstGeom>
                    <a:noFill/>
                    <a:ln>
                      <a:solidFill>
                        <a:schemeClr val="tx2"/>
                      </a:solidFill>
                    </a:ln>
                  </pic:spPr>
                </pic:pic>
              </a:graphicData>
            </a:graphic>
          </wp:inline>
        </w:drawing>
      </w:r>
    </w:p>
    <w:p w14:paraId="6E8609A3" w14:textId="77777777" w:rsidR="00D1751C" w:rsidRPr="008D204C" w:rsidRDefault="00D1751C" w:rsidP="002A489E">
      <w:pPr>
        <w:spacing w:line="360" w:lineRule="auto"/>
        <w:rPr>
          <w:rFonts w:ascii="Times New Roman" w:hAnsi="Times New Roman" w:cs="Times New Roman"/>
          <w:sz w:val="24"/>
          <w:szCs w:val="24"/>
        </w:rPr>
      </w:pPr>
    </w:p>
    <w:p w14:paraId="272CB544" w14:textId="77777777" w:rsidR="008B2637" w:rsidRPr="008D204C" w:rsidRDefault="008B2637" w:rsidP="002A489E">
      <w:pPr>
        <w:pStyle w:val="Paragraphedeliste"/>
        <w:numPr>
          <w:ilvl w:val="2"/>
          <w:numId w:val="8"/>
        </w:numPr>
        <w:spacing w:line="360" w:lineRule="auto"/>
        <w:ind w:left="1276" w:hanging="567"/>
        <w:outlineLvl w:val="2"/>
        <w:rPr>
          <w:rFonts w:ascii="Times New Roman" w:hAnsi="Times New Roman" w:cs="Times New Roman"/>
          <w:b/>
          <w:sz w:val="24"/>
          <w:szCs w:val="24"/>
        </w:rPr>
      </w:pPr>
      <w:bookmarkStart w:id="25" w:name="_Toc35095585"/>
      <w:r w:rsidRPr="008D204C">
        <w:rPr>
          <w:rFonts w:ascii="Times New Roman" w:hAnsi="Times New Roman" w:cs="Times New Roman"/>
          <w:b/>
          <w:sz w:val="24"/>
          <w:szCs w:val="24"/>
        </w:rPr>
        <w:lastRenderedPageBreak/>
        <w:t>Réajustement</w:t>
      </w:r>
      <w:bookmarkEnd w:id="25"/>
    </w:p>
    <w:p w14:paraId="7932BFB3" w14:textId="77777777" w:rsidR="00B70F87" w:rsidRPr="008D204C" w:rsidRDefault="00B96F14" w:rsidP="002A489E">
      <w:pPr>
        <w:spacing w:line="360" w:lineRule="auto"/>
        <w:rPr>
          <w:rFonts w:ascii="Times New Roman" w:hAnsi="Times New Roman" w:cs="Times New Roman"/>
          <w:sz w:val="24"/>
          <w:szCs w:val="24"/>
        </w:rPr>
      </w:pPr>
      <w:r w:rsidRPr="008D204C">
        <w:rPr>
          <w:rFonts w:ascii="Times New Roman" w:hAnsi="Times New Roman" w:cs="Times New Roman"/>
          <w:sz w:val="24"/>
          <w:szCs w:val="24"/>
        </w:rPr>
        <w:t>Par rapport aux objectifs fixés, on constate une insuffisance de ressources en 2021 dont le gap est estimé à 15 milliards, puis un excédent de ressource de 2022 à 2025 qui se réduit progressivement de 39 milliards à 6 milliards. Ensuite le besoin de financement réapparait en 2026 et se poursuit jusqu’en 2030.</w:t>
      </w:r>
    </w:p>
    <w:p w14:paraId="2AF1399A" w14:textId="77777777" w:rsidR="00B96F14" w:rsidRPr="008D204C" w:rsidRDefault="00B96F14" w:rsidP="002A489E">
      <w:pPr>
        <w:spacing w:line="360" w:lineRule="auto"/>
        <w:rPr>
          <w:rFonts w:ascii="Times New Roman" w:hAnsi="Times New Roman" w:cs="Times New Roman"/>
          <w:sz w:val="24"/>
          <w:szCs w:val="24"/>
        </w:rPr>
      </w:pPr>
      <w:r w:rsidRPr="008D204C">
        <w:rPr>
          <w:rFonts w:ascii="Times New Roman" w:hAnsi="Times New Roman" w:cs="Times New Roman"/>
          <w:sz w:val="24"/>
          <w:szCs w:val="24"/>
        </w:rPr>
        <w:t>Cela constitue une contrainte à prendre en compte si le pays ne dispose pas d’autres sources de financement que le budget de l’état.</w:t>
      </w:r>
    </w:p>
    <w:p w14:paraId="033BA14A" w14:textId="77777777" w:rsidR="00B96F14" w:rsidRPr="008D204C" w:rsidRDefault="00B96F14" w:rsidP="002A489E">
      <w:pPr>
        <w:spacing w:line="360" w:lineRule="auto"/>
        <w:rPr>
          <w:rFonts w:ascii="Times New Roman" w:hAnsi="Times New Roman" w:cs="Times New Roman"/>
          <w:sz w:val="24"/>
          <w:szCs w:val="24"/>
        </w:rPr>
      </w:pPr>
      <w:r w:rsidRPr="008D204C">
        <w:rPr>
          <w:rFonts w:ascii="Times New Roman" w:hAnsi="Times New Roman" w:cs="Times New Roman"/>
          <w:sz w:val="24"/>
          <w:szCs w:val="24"/>
        </w:rPr>
        <w:t xml:space="preserve">Par exemple si des partenaires techniques et financiers sont disposés à financer ce gap, la mise en œuvre de la politique éducative conformément aux objectifs fixés peut se poursuivre sans </w:t>
      </w:r>
      <w:r w:rsidR="00145C62" w:rsidRPr="008D204C">
        <w:rPr>
          <w:rFonts w:ascii="Times New Roman" w:hAnsi="Times New Roman" w:cs="Times New Roman"/>
          <w:sz w:val="24"/>
          <w:szCs w:val="24"/>
        </w:rPr>
        <w:t>inquiétude</w:t>
      </w:r>
      <w:r w:rsidRPr="008D204C">
        <w:rPr>
          <w:rFonts w:ascii="Times New Roman" w:hAnsi="Times New Roman" w:cs="Times New Roman"/>
          <w:sz w:val="24"/>
          <w:szCs w:val="24"/>
        </w:rPr>
        <w:t>.</w:t>
      </w:r>
    </w:p>
    <w:p w14:paraId="21A74D48" w14:textId="77777777" w:rsidR="00B96F14" w:rsidRPr="008D204C" w:rsidRDefault="00B96F14" w:rsidP="002A489E">
      <w:pPr>
        <w:spacing w:line="360" w:lineRule="auto"/>
        <w:rPr>
          <w:rFonts w:ascii="Times New Roman" w:hAnsi="Times New Roman" w:cs="Times New Roman"/>
          <w:sz w:val="24"/>
          <w:szCs w:val="24"/>
        </w:rPr>
      </w:pPr>
      <w:r w:rsidRPr="008D204C">
        <w:rPr>
          <w:rFonts w:ascii="Times New Roman" w:hAnsi="Times New Roman" w:cs="Times New Roman"/>
          <w:sz w:val="24"/>
          <w:szCs w:val="24"/>
        </w:rPr>
        <w:t>Par contre, si le secteur de l’</w:t>
      </w:r>
      <w:r w:rsidR="00145C62" w:rsidRPr="008D204C">
        <w:rPr>
          <w:rFonts w:ascii="Times New Roman" w:hAnsi="Times New Roman" w:cs="Times New Roman"/>
          <w:sz w:val="24"/>
          <w:szCs w:val="24"/>
        </w:rPr>
        <w:t>éducation</w:t>
      </w:r>
      <w:r w:rsidRPr="008D204C">
        <w:rPr>
          <w:rFonts w:ascii="Times New Roman" w:hAnsi="Times New Roman" w:cs="Times New Roman"/>
          <w:sz w:val="24"/>
          <w:szCs w:val="24"/>
        </w:rPr>
        <w:t xml:space="preserve"> ne dispose pas d’autre source de financement, il faudra </w:t>
      </w:r>
      <w:r w:rsidR="00145C62" w:rsidRPr="008D204C">
        <w:rPr>
          <w:rFonts w:ascii="Times New Roman" w:hAnsi="Times New Roman" w:cs="Times New Roman"/>
          <w:sz w:val="24"/>
          <w:szCs w:val="24"/>
        </w:rPr>
        <w:t>réajuster</w:t>
      </w:r>
      <w:r w:rsidRPr="008D204C">
        <w:rPr>
          <w:rFonts w:ascii="Times New Roman" w:hAnsi="Times New Roman" w:cs="Times New Roman"/>
          <w:sz w:val="24"/>
          <w:szCs w:val="24"/>
        </w:rPr>
        <w:t xml:space="preserve"> les objectifs en tenant compte </w:t>
      </w:r>
      <w:r w:rsidR="00145C62" w:rsidRPr="008D204C">
        <w:rPr>
          <w:rFonts w:ascii="Times New Roman" w:hAnsi="Times New Roman" w:cs="Times New Roman"/>
          <w:sz w:val="24"/>
          <w:szCs w:val="24"/>
        </w:rPr>
        <w:t>des contraintes financières</w:t>
      </w:r>
      <w:r w:rsidRPr="008D204C">
        <w:rPr>
          <w:rFonts w:ascii="Times New Roman" w:hAnsi="Times New Roman" w:cs="Times New Roman"/>
          <w:sz w:val="24"/>
          <w:szCs w:val="24"/>
        </w:rPr>
        <w:t>. On aboutit à</w:t>
      </w:r>
      <w:r w:rsidR="00145C62" w:rsidRPr="008D204C">
        <w:rPr>
          <w:rFonts w:ascii="Times New Roman" w:hAnsi="Times New Roman" w:cs="Times New Roman"/>
          <w:sz w:val="24"/>
          <w:szCs w:val="24"/>
        </w:rPr>
        <w:t xml:space="preserve"> la construction de scénarios qui diffèrent par les objectifs.</w:t>
      </w:r>
    </w:p>
    <w:p w14:paraId="2A4C7BE2" w14:textId="77777777" w:rsidR="00145C62" w:rsidRPr="008D204C" w:rsidRDefault="00145C62" w:rsidP="002A489E">
      <w:pPr>
        <w:spacing w:line="360" w:lineRule="auto"/>
        <w:rPr>
          <w:rFonts w:ascii="Times New Roman" w:hAnsi="Times New Roman" w:cs="Times New Roman"/>
          <w:sz w:val="24"/>
          <w:szCs w:val="24"/>
        </w:rPr>
      </w:pPr>
      <w:r w:rsidRPr="008D204C">
        <w:rPr>
          <w:rFonts w:ascii="Times New Roman" w:hAnsi="Times New Roman" w:cs="Times New Roman"/>
          <w:sz w:val="24"/>
          <w:szCs w:val="24"/>
        </w:rPr>
        <w:t xml:space="preserve">Dans le cas d’espèce, nous allons réajuster simplement les objectifs </w:t>
      </w:r>
      <w:r w:rsidR="001B3D14" w:rsidRPr="008D204C">
        <w:rPr>
          <w:rFonts w:ascii="Times New Roman" w:hAnsi="Times New Roman" w:cs="Times New Roman"/>
          <w:sz w:val="24"/>
          <w:szCs w:val="24"/>
        </w:rPr>
        <w:t>de scolarisation (TBS) pour se conformer à la contrainte de ressources financières</w:t>
      </w:r>
      <w:r w:rsidRPr="008D204C">
        <w:rPr>
          <w:rFonts w:ascii="Times New Roman" w:hAnsi="Times New Roman" w:cs="Times New Roman"/>
          <w:sz w:val="24"/>
          <w:szCs w:val="24"/>
        </w:rPr>
        <w:t>.</w:t>
      </w:r>
    </w:p>
    <w:p w14:paraId="53394479" w14:textId="77777777" w:rsidR="00B70F87" w:rsidRPr="008D204C" w:rsidRDefault="00B70F87" w:rsidP="002A489E">
      <w:pPr>
        <w:spacing w:line="360" w:lineRule="auto"/>
        <w:rPr>
          <w:rFonts w:ascii="Times New Roman" w:hAnsi="Times New Roman" w:cs="Times New Roman"/>
          <w:sz w:val="24"/>
          <w:szCs w:val="24"/>
        </w:rPr>
      </w:pPr>
    </w:p>
    <w:sectPr w:rsidR="00B70F87" w:rsidRPr="008D204C" w:rsidSect="004C171D">
      <w:footerReference w:type="default" r:id="rId40"/>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3A47C" w14:textId="77777777" w:rsidR="000B3942" w:rsidRDefault="000B3942" w:rsidP="00824140">
      <w:pPr>
        <w:spacing w:after="0" w:line="240" w:lineRule="auto"/>
      </w:pPr>
      <w:r>
        <w:separator/>
      </w:r>
    </w:p>
  </w:endnote>
  <w:endnote w:type="continuationSeparator" w:id="0">
    <w:p w14:paraId="660A3A09" w14:textId="77777777" w:rsidR="000B3942" w:rsidRDefault="000B3942" w:rsidP="008241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9773893"/>
      <w:docPartObj>
        <w:docPartGallery w:val="Page Numbers (Bottom of Page)"/>
        <w:docPartUnique/>
      </w:docPartObj>
    </w:sdtPr>
    <w:sdtEndPr>
      <w:rPr>
        <w:b/>
        <w:sz w:val="24"/>
      </w:rPr>
    </w:sdtEndPr>
    <w:sdtContent>
      <w:p w14:paraId="28512476" w14:textId="77777777" w:rsidR="00D4531D" w:rsidRPr="007E464C" w:rsidRDefault="00D4531D">
        <w:pPr>
          <w:pStyle w:val="Pieddepage"/>
          <w:jc w:val="right"/>
          <w:rPr>
            <w:b/>
            <w:sz w:val="24"/>
          </w:rPr>
        </w:pPr>
        <w:r w:rsidRPr="007E464C">
          <w:rPr>
            <w:b/>
            <w:sz w:val="24"/>
          </w:rPr>
          <w:fldChar w:fldCharType="begin"/>
        </w:r>
        <w:r w:rsidRPr="007E464C">
          <w:rPr>
            <w:b/>
            <w:sz w:val="24"/>
          </w:rPr>
          <w:instrText>PAGE   \* MERGEFORMAT</w:instrText>
        </w:r>
        <w:r w:rsidRPr="007E464C">
          <w:rPr>
            <w:b/>
            <w:sz w:val="24"/>
          </w:rPr>
          <w:fldChar w:fldCharType="separate"/>
        </w:r>
        <w:r>
          <w:rPr>
            <w:b/>
            <w:noProof/>
            <w:sz w:val="24"/>
          </w:rPr>
          <w:t>2</w:t>
        </w:r>
        <w:r w:rsidRPr="007E464C">
          <w:rPr>
            <w:b/>
            <w:sz w:val="24"/>
          </w:rPr>
          <w:fldChar w:fldCharType="end"/>
        </w:r>
      </w:p>
    </w:sdtContent>
  </w:sdt>
  <w:p w14:paraId="4BF0784B" w14:textId="77777777" w:rsidR="00D4531D" w:rsidRPr="004C171D" w:rsidRDefault="00D4531D">
    <w:pPr>
      <w:pStyle w:val="Pieddepage"/>
      <w:rPr>
        <w:i/>
        <w:color w:val="00206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81C45" w14:textId="77777777" w:rsidR="000B3942" w:rsidRDefault="000B3942" w:rsidP="00824140">
      <w:pPr>
        <w:spacing w:after="0" w:line="240" w:lineRule="auto"/>
      </w:pPr>
      <w:r>
        <w:separator/>
      </w:r>
    </w:p>
  </w:footnote>
  <w:footnote w:type="continuationSeparator" w:id="0">
    <w:p w14:paraId="63920837" w14:textId="77777777" w:rsidR="000B3942" w:rsidRDefault="000B3942" w:rsidP="00824140">
      <w:pPr>
        <w:spacing w:after="0" w:line="240" w:lineRule="auto"/>
      </w:pPr>
      <w:r>
        <w:continuationSeparator/>
      </w:r>
    </w:p>
  </w:footnote>
  <w:footnote w:id="1">
    <w:p w14:paraId="4DD37EDF" w14:textId="77777777" w:rsidR="00D4531D" w:rsidRDefault="00D4531D">
      <w:pPr>
        <w:pStyle w:val="Notedebasdepage"/>
      </w:pPr>
      <w:r>
        <w:rPr>
          <w:rStyle w:val="Appelnotedebasdep"/>
        </w:rPr>
        <w:footnoteRef/>
      </w:r>
      <w:r>
        <w:t xml:space="preserve"> </w:t>
      </w:r>
      <w:r w:rsidRPr="00B07BB6">
        <w:t>Groupe d’élèves d’une même année d’étude, recevant dans un même lieu et au même moment, l’enseignement d’un même maître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4C49"/>
    <w:multiLevelType w:val="hybridMultilevel"/>
    <w:tmpl w:val="D3A4BBF0"/>
    <w:lvl w:ilvl="0" w:tplc="D7880A7A">
      <w:start w:val="1"/>
      <w:numFmt w:val="bullet"/>
      <w:lvlText w:val=""/>
      <w:lvlJc w:val="left"/>
      <w:pPr>
        <w:tabs>
          <w:tab w:val="num" w:pos="720"/>
        </w:tabs>
        <w:ind w:left="720" w:hanging="360"/>
      </w:pPr>
      <w:rPr>
        <w:rFonts w:ascii="Wingdings" w:hAnsi="Wingdings" w:hint="default"/>
      </w:rPr>
    </w:lvl>
    <w:lvl w:ilvl="1" w:tplc="6EFC46FE" w:tentative="1">
      <w:start w:val="1"/>
      <w:numFmt w:val="bullet"/>
      <w:lvlText w:val=""/>
      <w:lvlJc w:val="left"/>
      <w:pPr>
        <w:tabs>
          <w:tab w:val="num" w:pos="1440"/>
        </w:tabs>
        <w:ind w:left="1440" w:hanging="360"/>
      </w:pPr>
      <w:rPr>
        <w:rFonts w:ascii="Wingdings" w:hAnsi="Wingdings" w:hint="default"/>
      </w:rPr>
    </w:lvl>
    <w:lvl w:ilvl="2" w:tplc="DDBAB930" w:tentative="1">
      <w:start w:val="1"/>
      <w:numFmt w:val="bullet"/>
      <w:lvlText w:val=""/>
      <w:lvlJc w:val="left"/>
      <w:pPr>
        <w:tabs>
          <w:tab w:val="num" w:pos="2160"/>
        </w:tabs>
        <w:ind w:left="2160" w:hanging="360"/>
      </w:pPr>
      <w:rPr>
        <w:rFonts w:ascii="Wingdings" w:hAnsi="Wingdings" w:hint="default"/>
      </w:rPr>
    </w:lvl>
    <w:lvl w:ilvl="3" w:tplc="F37C6A62" w:tentative="1">
      <w:start w:val="1"/>
      <w:numFmt w:val="bullet"/>
      <w:lvlText w:val=""/>
      <w:lvlJc w:val="left"/>
      <w:pPr>
        <w:tabs>
          <w:tab w:val="num" w:pos="2880"/>
        </w:tabs>
        <w:ind w:left="2880" w:hanging="360"/>
      </w:pPr>
      <w:rPr>
        <w:rFonts w:ascii="Wingdings" w:hAnsi="Wingdings" w:hint="default"/>
      </w:rPr>
    </w:lvl>
    <w:lvl w:ilvl="4" w:tplc="B66A8934" w:tentative="1">
      <w:start w:val="1"/>
      <w:numFmt w:val="bullet"/>
      <w:lvlText w:val=""/>
      <w:lvlJc w:val="left"/>
      <w:pPr>
        <w:tabs>
          <w:tab w:val="num" w:pos="3600"/>
        </w:tabs>
        <w:ind w:left="3600" w:hanging="360"/>
      </w:pPr>
      <w:rPr>
        <w:rFonts w:ascii="Wingdings" w:hAnsi="Wingdings" w:hint="default"/>
      </w:rPr>
    </w:lvl>
    <w:lvl w:ilvl="5" w:tplc="075C8DF6" w:tentative="1">
      <w:start w:val="1"/>
      <w:numFmt w:val="bullet"/>
      <w:lvlText w:val=""/>
      <w:lvlJc w:val="left"/>
      <w:pPr>
        <w:tabs>
          <w:tab w:val="num" w:pos="4320"/>
        </w:tabs>
        <w:ind w:left="4320" w:hanging="360"/>
      </w:pPr>
      <w:rPr>
        <w:rFonts w:ascii="Wingdings" w:hAnsi="Wingdings" w:hint="default"/>
      </w:rPr>
    </w:lvl>
    <w:lvl w:ilvl="6" w:tplc="B6883528" w:tentative="1">
      <w:start w:val="1"/>
      <w:numFmt w:val="bullet"/>
      <w:lvlText w:val=""/>
      <w:lvlJc w:val="left"/>
      <w:pPr>
        <w:tabs>
          <w:tab w:val="num" w:pos="5040"/>
        </w:tabs>
        <w:ind w:left="5040" w:hanging="360"/>
      </w:pPr>
      <w:rPr>
        <w:rFonts w:ascii="Wingdings" w:hAnsi="Wingdings" w:hint="default"/>
      </w:rPr>
    </w:lvl>
    <w:lvl w:ilvl="7" w:tplc="A5E00E06" w:tentative="1">
      <w:start w:val="1"/>
      <w:numFmt w:val="bullet"/>
      <w:lvlText w:val=""/>
      <w:lvlJc w:val="left"/>
      <w:pPr>
        <w:tabs>
          <w:tab w:val="num" w:pos="5760"/>
        </w:tabs>
        <w:ind w:left="5760" w:hanging="360"/>
      </w:pPr>
      <w:rPr>
        <w:rFonts w:ascii="Wingdings" w:hAnsi="Wingdings" w:hint="default"/>
      </w:rPr>
    </w:lvl>
    <w:lvl w:ilvl="8" w:tplc="524C9330"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03A91"/>
    <w:multiLevelType w:val="hybridMultilevel"/>
    <w:tmpl w:val="284655C2"/>
    <w:lvl w:ilvl="0" w:tplc="8DD83C1E">
      <w:start w:val="1"/>
      <w:numFmt w:val="bullet"/>
      <w:lvlText w:val=""/>
      <w:lvlJc w:val="left"/>
      <w:pPr>
        <w:tabs>
          <w:tab w:val="num" w:pos="720"/>
        </w:tabs>
        <w:ind w:left="720" w:hanging="360"/>
      </w:pPr>
      <w:rPr>
        <w:rFonts w:ascii="Wingdings" w:hAnsi="Wingdings" w:hint="default"/>
      </w:rPr>
    </w:lvl>
    <w:lvl w:ilvl="1" w:tplc="AD46C89A" w:tentative="1">
      <w:start w:val="1"/>
      <w:numFmt w:val="bullet"/>
      <w:lvlText w:val=""/>
      <w:lvlJc w:val="left"/>
      <w:pPr>
        <w:tabs>
          <w:tab w:val="num" w:pos="1440"/>
        </w:tabs>
        <w:ind w:left="1440" w:hanging="360"/>
      </w:pPr>
      <w:rPr>
        <w:rFonts w:ascii="Wingdings" w:hAnsi="Wingdings" w:hint="default"/>
      </w:rPr>
    </w:lvl>
    <w:lvl w:ilvl="2" w:tplc="723C01B8" w:tentative="1">
      <w:start w:val="1"/>
      <w:numFmt w:val="bullet"/>
      <w:lvlText w:val=""/>
      <w:lvlJc w:val="left"/>
      <w:pPr>
        <w:tabs>
          <w:tab w:val="num" w:pos="2160"/>
        </w:tabs>
        <w:ind w:left="2160" w:hanging="360"/>
      </w:pPr>
      <w:rPr>
        <w:rFonts w:ascii="Wingdings" w:hAnsi="Wingdings" w:hint="default"/>
      </w:rPr>
    </w:lvl>
    <w:lvl w:ilvl="3" w:tplc="54D4CD0E" w:tentative="1">
      <w:start w:val="1"/>
      <w:numFmt w:val="bullet"/>
      <w:lvlText w:val=""/>
      <w:lvlJc w:val="left"/>
      <w:pPr>
        <w:tabs>
          <w:tab w:val="num" w:pos="2880"/>
        </w:tabs>
        <w:ind w:left="2880" w:hanging="360"/>
      </w:pPr>
      <w:rPr>
        <w:rFonts w:ascii="Wingdings" w:hAnsi="Wingdings" w:hint="default"/>
      </w:rPr>
    </w:lvl>
    <w:lvl w:ilvl="4" w:tplc="2AE4FBC4" w:tentative="1">
      <w:start w:val="1"/>
      <w:numFmt w:val="bullet"/>
      <w:lvlText w:val=""/>
      <w:lvlJc w:val="left"/>
      <w:pPr>
        <w:tabs>
          <w:tab w:val="num" w:pos="3600"/>
        </w:tabs>
        <w:ind w:left="3600" w:hanging="360"/>
      </w:pPr>
      <w:rPr>
        <w:rFonts w:ascii="Wingdings" w:hAnsi="Wingdings" w:hint="default"/>
      </w:rPr>
    </w:lvl>
    <w:lvl w:ilvl="5" w:tplc="3D463A6A" w:tentative="1">
      <w:start w:val="1"/>
      <w:numFmt w:val="bullet"/>
      <w:lvlText w:val=""/>
      <w:lvlJc w:val="left"/>
      <w:pPr>
        <w:tabs>
          <w:tab w:val="num" w:pos="4320"/>
        </w:tabs>
        <w:ind w:left="4320" w:hanging="360"/>
      </w:pPr>
      <w:rPr>
        <w:rFonts w:ascii="Wingdings" w:hAnsi="Wingdings" w:hint="default"/>
      </w:rPr>
    </w:lvl>
    <w:lvl w:ilvl="6" w:tplc="72B29610" w:tentative="1">
      <w:start w:val="1"/>
      <w:numFmt w:val="bullet"/>
      <w:lvlText w:val=""/>
      <w:lvlJc w:val="left"/>
      <w:pPr>
        <w:tabs>
          <w:tab w:val="num" w:pos="5040"/>
        </w:tabs>
        <w:ind w:left="5040" w:hanging="360"/>
      </w:pPr>
      <w:rPr>
        <w:rFonts w:ascii="Wingdings" w:hAnsi="Wingdings" w:hint="default"/>
      </w:rPr>
    </w:lvl>
    <w:lvl w:ilvl="7" w:tplc="6CC88E18" w:tentative="1">
      <w:start w:val="1"/>
      <w:numFmt w:val="bullet"/>
      <w:lvlText w:val=""/>
      <w:lvlJc w:val="left"/>
      <w:pPr>
        <w:tabs>
          <w:tab w:val="num" w:pos="5760"/>
        </w:tabs>
        <w:ind w:left="5760" w:hanging="360"/>
      </w:pPr>
      <w:rPr>
        <w:rFonts w:ascii="Wingdings" w:hAnsi="Wingdings" w:hint="default"/>
      </w:rPr>
    </w:lvl>
    <w:lvl w:ilvl="8" w:tplc="A300CFD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C42B9B"/>
    <w:multiLevelType w:val="hybridMultilevel"/>
    <w:tmpl w:val="3A6A4F7E"/>
    <w:lvl w:ilvl="0" w:tplc="2E9C8BB4">
      <w:start w:val="1"/>
      <w:numFmt w:val="bullet"/>
      <w:lvlText w:val=""/>
      <w:lvlJc w:val="left"/>
      <w:pPr>
        <w:tabs>
          <w:tab w:val="num" w:pos="720"/>
        </w:tabs>
        <w:ind w:left="720" w:hanging="360"/>
      </w:pPr>
      <w:rPr>
        <w:rFonts w:ascii="Wingdings" w:hAnsi="Wingdings" w:hint="default"/>
      </w:rPr>
    </w:lvl>
    <w:lvl w:ilvl="1" w:tplc="0606672A" w:tentative="1">
      <w:start w:val="1"/>
      <w:numFmt w:val="bullet"/>
      <w:lvlText w:val=""/>
      <w:lvlJc w:val="left"/>
      <w:pPr>
        <w:tabs>
          <w:tab w:val="num" w:pos="1440"/>
        </w:tabs>
        <w:ind w:left="1440" w:hanging="360"/>
      </w:pPr>
      <w:rPr>
        <w:rFonts w:ascii="Wingdings" w:hAnsi="Wingdings" w:hint="default"/>
      </w:rPr>
    </w:lvl>
    <w:lvl w:ilvl="2" w:tplc="1F1CEBD2" w:tentative="1">
      <w:start w:val="1"/>
      <w:numFmt w:val="bullet"/>
      <w:lvlText w:val=""/>
      <w:lvlJc w:val="left"/>
      <w:pPr>
        <w:tabs>
          <w:tab w:val="num" w:pos="2160"/>
        </w:tabs>
        <w:ind w:left="2160" w:hanging="360"/>
      </w:pPr>
      <w:rPr>
        <w:rFonts w:ascii="Wingdings" w:hAnsi="Wingdings" w:hint="default"/>
      </w:rPr>
    </w:lvl>
    <w:lvl w:ilvl="3" w:tplc="8EA85B74" w:tentative="1">
      <w:start w:val="1"/>
      <w:numFmt w:val="bullet"/>
      <w:lvlText w:val=""/>
      <w:lvlJc w:val="left"/>
      <w:pPr>
        <w:tabs>
          <w:tab w:val="num" w:pos="2880"/>
        </w:tabs>
        <w:ind w:left="2880" w:hanging="360"/>
      </w:pPr>
      <w:rPr>
        <w:rFonts w:ascii="Wingdings" w:hAnsi="Wingdings" w:hint="default"/>
      </w:rPr>
    </w:lvl>
    <w:lvl w:ilvl="4" w:tplc="CA56FBA0" w:tentative="1">
      <w:start w:val="1"/>
      <w:numFmt w:val="bullet"/>
      <w:lvlText w:val=""/>
      <w:lvlJc w:val="left"/>
      <w:pPr>
        <w:tabs>
          <w:tab w:val="num" w:pos="3600"/>
        </w:tabs>
        <w:ind w:left="3600" w:hanging="360"/>
      </w:pPr>
      <w:rPr>
        <w:rFonts w:ascii="Wingdings" w:hAnsi="Wingdings" w:hint="default"/>
      </w:rPr>
    </w:lvl>
    <w:lvl w:ilvl="5" w:tplc="E0301D5C" w:tentative="1">
      <w:start w:val="1"/>
      <w:numFmt w:val="bullet"/>
      <w:lvlText w:val=""/>
      <w:lvlJc w:val="left"/>
      <w:pPr>
        <w:tabs>
          <w:tab w:val="num" w:pos="4320"/>
        </w:tabs>
        <w:ind w:left="4320" w:hanging="360"/>
      </w:pPr>
      <w:rPr>
        <w:rFonts w:ascii="Wingdings" w:hAnsi="Wingdings" w:hint="default"/>
      </w:rPr>
    </w:lvl>
    <w:lvl w:ilvl="6" w:tplc="B2E81F36" w:tentative="1">
      <w:start w:val="1"/>
      <w:numFmt w:val="bullet"/>
      <w:lvlText w:val=""/>
      <w:lvlJc w:val="left"/>
      <w:pPr>
        <w:tabs>
          <w:tab w:val="num" w:pos="5040"/>
        </w:tabs>
        <w:ind w:left="5040" w:hanging="360"/>
      </w:pPr>
      <w:rPr>
        <w:rFonts w:ascii="Wingdings" w:hAnsi="Wingdings" w:hint="default"/>
      </w:rPr>
    </w:lvl>
    <w:lvl w:ilvl="7" w:tplc="D004BCCE" w:tentative="1">
      <w:start w:val="1"/>
      <w:numFmt w:val="bullet"/>
      <w:lvlText w:val=""/>
      <w:lvlJc w:val="left"/>
      <w:pPr>
        <w:tabs>
          <w:tab w:val="num" w:pos="5760"/>
        </w:tabs>
        <w:ind w:left="5760" w:hanging="360"/>
      </w:pPr>
      <w:rPr>
        <w:rFonts w:ascii="Wingdings" w:hAnsi="Wingdings" w:hint="default"/>
      </w:rPr>
    </w:lvl>
    <w:lvl w:ilvl="8" w:tplc="9A8EA64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9627DA"/>
    <w:multiLevelType w:val="hybridMultilevel"/>
    <w:tmpl w:val="15BADB20"/>
    <w:lvl w:ilvl="0" w:tplc="DACA1354">
      <w:start w:val="1"/>
      <w:numFmt w:val="bullet"/>
      <w:lvlText w:val=""/>
      <w:lvlJc w:val="left"/>
      <w:pPr>
        <w:tabs>
          <w:tab w:val="num" w:pos="720"/>
        </w:tabs>
        <w:ind w:left="720" w:hanging="360"/>
      </w:pPr>
      <w:rPr>
        <w:rFonts w:ascii="Wingdings" w:hAnsi="Wingdings" w:hint="default"/>
      </w:rPr>
    </w:lvl>
    <w:lvl w:ilvl="1" w:tplc="F79E1238" w:tentative="1">
      <w:start w:val="1"/>
      <w:numFmt w:val="bullet"/>
      <w:lvlText w:val=""/>
      <w:lvlJc w:val="left"/>
      <w:pPr>
        <w:tabs>
          <w:tab w:val="num" w:pos="1440"/>
        </w:tabs>
        <w:ind w:left="1440" w:hanging="360"/>
      </w:pPr>
      <w:rPr>
        <w:rFonts w:ascii="Wingdings" w:hAnsi="Wingdings" w:hint="default"/>
      </w:rPr>
    </w:lvl>
    <w:lvl w:ilvl="2" w:tplc="6D0CF4A4" w:tentative="1">
      <w:start w:val="1"/>
      <w:numFmt w:val="bullet"/>
      <w:lvlText w:val=""/>
      <w:lvlJc w:val="left"/>
      <w:pPr>
        <w:tabs>
          <w:tab w:val="num" w:pos="2160"/>
        </w:tabs>
        <w:ind w:left="2160" w:hanging="360"/>
      </w:pPr>
      <w:rPr>
        <w:rFonts w:ascii="Wingdings" w:hAnsi="Wingdings" w:hint="default"/>
      </w:rPr>
    </w:lvl>
    <w:lvl w:ilvl="3" w:tplc="DB8C0EF6" w:tentative="1">
      <w:start w:val="1"/>
      <w:numFmt w:val="bullet"/>
      <w:lvlText w:val=""/>
      <w:lvlJc w:val="left"/>
      <w:pPr>
        <w:tabs>
          <w:tab w:val="num" w:pos="2880"/>
        </w:tabs>
        <w:ind w:left="2880" w:hanging="360"/>
      </w:pPr>
      <w:rPr>
        <w:rFonts w:ascii="Wingdings" w:hAnsi="Wingdings" w:hint="default"/>
      </w:rPr>
    </w:lvl>
    <w:lvl w:ilvl="4" w:tplc="49383CEC" w:tentative="1">
      <w:start w:val="1"/>
      <w:numFmt w:val="bullet"/>
      <w:lvlText w:val=""/>
      <w:lvlJc w:val="left"/>
      <w:pPr>
        <w:tabs>
          <w:tab w:val="num" w:pos="3600"/>
        </w:tabs>
        <w:ind w:left="3600" w:hanging="360"/>
      </w:pPr>
      <w:rPr>
        <w:rFonts w:ascii="Wingdings" w:hAnsi="Wingdings" w:hint="default"/>
      </w:rPr>
    </w:lvl>
    <w:lvl w:ilvl="5" w:tplc="99BC4480" w:tentative="1">
      <w:start w:val="1"/>
      <w:numFmt w:val="bullet"/>
      <w:lvlText w:val=""/>
      <w:lvlJc w:val="left"/>
      <w:pPr>
        <w:tabs>
          <w:tab w:val="num" w:pos="4320"/>
        </w:tabs>
        <w:ind w:left="4320" w:hanging="360"/>
      </w:pPr>
      <w:rPr>
        <w:rFonts w:ascii="Wingdings" w:hAnsi="Wingdings" w:hint="default"/>
      </w:rPr>
    </w:lvl>
    <w:lvl w:ilvl="6" w:tplc="410A7796" w:tentative="1">
      <w:start w:val="1"/>
      <w:numFmt w:val="bullet"/>
      <w:lvlText w:val=""/>
      <w:lvlJc w:val="left"/>
      <w:pPr>
        <w:tabs>
          <w:tab w:val="num" w:pos="5040"/>
        </w:tabs>
        <w:ind w:left="5040" w:hanging="360"/>
      </w:pPr>
      <w:rPr>
        <w:rFonts w:ascii="Wingdings" w:hAnsi="Wingdings" w:hint="default"/>
      </w:rPr>
    </w:lvl>
    <w:lvl w:ilvl="7" w:tplc="27963164" w:tentative="1">
      <w:start w:val="1"/>
      <w:numFmt w:val="bullet"/>
      <w:lvlText w:val=""/>
      <w:lvlJc w:val="left"/>
      <w:pPr>
        <w:tabs>
          <w:tab w:val="num" w:pos="5760"/>
        </w:tabs>
        <w:ind w:left="5760" w:hanging="360"/>
      </w:pPr>
      <w:rPr>
        <w:rFonts w:ascii="Wingdings" w:hAnsi="Wingdings" w:hint="default"/>
      </w:rPr>
    </w:lvl>
    <w:lvl w:ilvl="8" w:tplc="13BEB4D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2F5E13"/>
    <w:multiLevelType w:val="multilevel"/>
    <w:tmpl w:val="AD6CBD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1602107E"/>
    <w:multiLevelType w:val="hybridMultilevel"/>
    <w:tmpl w:val="C28E3F5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02C77B4"/>
    <w:multiLevelType w:val="hybridMultilevel"/>
    <w:tmpl w:val="003C5AA0"/>
    <w:lvl w:ilvl="0" w:tplc="1AF6D824">
      <w:start w:val="1"/>
      <w:numFmt w:val="decimal"/>
      <w:lvlText w:val="(%1)"/>
      <w:lvlJc w:val="left"/>
      <w:pPr>
        <w:tabs>
          <w:tab w:val="num" w:pos="720"/>
        </w:tabs>
        <w:ind w:left="720" w:hanging="360"/>
      </w:pPr>
    </w:lvl>
    <w:lvl w:ilvl="1" w:tplc="99E8F6EA" w:tentative="1">
      <w:start w:val="1"/>
      <w:numFmt w:val="decimal"/>
      <w:lvlText w:val="(%2)"/>
      <w:lvlJc w:val="left"/>
      <w:pPr>
        <w:tabs>
          <w:tab w:val="num" w:pos="1440"/>
        </w:tabs>
        <w:ind w:left="1440" w:hanging="360"/>
      </w:pPr>
    </w:lvl>
    <w:lvl w:ilvl="2" w:tplc="0E2E4C60" w:tentative="1">
      <w:start w:val="1"/>
      <w:numFmt w:val="decimal"/>
      <w:lvlText w:val="(%3)"/>
      <w:lvlJc w:val="left"/>
      <w:pPr>
        <w:tabs>
          <w:tab w:val="num" w:pos="2160"/>
        </w:tabs>
        <w:ind w:left="2160" w:hanging="360"/>
      </w:pPr>
    </w:lvl>
    <w:lvl w:ilvl="3" w:tplc="6B3E8C2A" w:tentative="1">
      <w:start w:val="1"/>
      <w:numFmt w:val="decimal"/>
      <w:lvlText w:val="(%4)"/>
      <w:lvlJc w:val="left"/>
      <w:pPr>
        <w:tabs>
          <w:tab w:val="num" w:pos="2880"/>
        </w:tabs>
        <w:ind w:left="2880" w:hanging="360"/>
      </w:pPr>
    </w:lvl>
    <w:lvl w:ilvl="4" w:tplc="A7F4D45A" w:tentative="1">
      <w:start w:val="1"/>
      <w:numFmt w:val="decimal"/>
      <w:lvlText w:val="(%5)"/>
      <w:lvlJc w:val="left"/>
      <w:pPr>
        <w:tabs>
          <w:tab w:val="num" w:pos="3600"/>
        </w:tabs>
        <w:ind w:left="3600" w:hanging="360"/>
      </w:pPr>
    </w:lvl>
    <w:lvl w:ilvl="5" w:tplc="274856F4" w:tentative="1">
      <w:start w:val="1"/>
      <w:numFmt w:val="decimal"/>
      <w:lvlText w:val="(%6)"/>
      <w:lvlJc w:val="left"/>
      <w:pPr>
        <w:tabs>
          <w:tab w:val="num" w:pos="4320"/>
        </w:tabs>
        <w:ind w:left="4320" w:hanging="360"/>
      </w:pPr>
    </w:lvl>
    <w:lvl w:ilvl="6" w:tplc="2176F338" w:tentative="1">
      <w:start w:val="1"/>
      <w:numFmt w:val="decimal"/>
      <w:lvlText w:val="(%7)"/>
      <w:lvlJc w:val="left"/>
      <w:pPr>
        <w:tabs>
          <w:tab w:val="num" w:pos="5040"/>
        </w:tabs>
        <w:ind w:left="5040" w:hanging="360"/>
      </w:pPr>
    </w:lvl>
    <w:lvl w:ilvl="7" w:tplc="6EAC3A90" w:tentative="1">
      <w:start w:val="1"/>
      <w:numFmt w:val="decimal"/>
      <w:lvlText w:val="(%8)"/>
      <w:lvlJc w:val="left"/>
      <w:pPr>
        <w:tabs>
          <w:tab w:val="num" w:pos="5760"/>
        </w:tabs>
        <w:ind w:left="5760" w:hanging="360"/>
      </w:pPr>
    </w:lvl>
    <w:lvl w:ilvl="8" w:tplc="F392D0FA" w:tentative="1">
      <w:start w:val="1"/>
      <w:numFmt w:val="decimal"/>
      <w:lvlText w:val="(%9)"/>
      <w:lvlJc w:val="left"/>
      <w:pPr>
        <w:tabs>
          <w:tab w:val="num" w:pos="6480"/>
        </w:tabs>
        <w:ind w:left="6480" w:hanging="360"/>
      </w:pPr>
    </w:lvl>
  </w:abstractNum>
  <w:abstractNum w:abstractNumId="7" w15:restartNumberingAfterBreak="0">
    <w:nsid w:val="24B90FD2"/>
    <w:multiLevelType w:val="hybridMultilevel"/>
    <w:tmpl w:val="1E32EDB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62752EC"/>
    <w:multiLevelType w:val="hybridMultilevel"/>
    <w:tmpl w:val="00341908"/>
    <w:lvl w:ilvl="0" w:tplc="8C4A8B18">
      <w:start w:val="1"/>
      <w:numFmt w:val="bullet"/>
      <w:lvlText w:val=""/>
      <w:lvlJc w:val="left"/>
      <w:pPr>
        <w:tabs>
          <w:tab w:val="num" w:pos="720"/>
        </w:tabs>
        <w:ind w:left="720" w:hanging="360"/>
      </w:pPr>
      <w:rPr>
        <w:rFonts w:ascii="Wingdings" w:hAnsi="Wingdings" w:hint="default"/>
      </w:rPr>
    </w:lvl>
    <w:lvl w:ilvl="1" w:tplc="B4CEECF6" w:tentative="1">
      <w:start w:val="1"/>
      <w:numFmt w:val="bullet"/>
      <w:lvlText w:val=""/>
      <w:lvlJc w:val="left"/>
      <w:pPr>
        <w:tabs>
          <w:tab w:val="num" w:pos="1440"/>
        </w:tabs>
        <w:ind w:left="1440" w:hanging="360"/>
      </w:pPr>
      <w:rPr>
        <w:rFonts w:ascii="Wingdings" w:hAnsi="Wingdings" w:hint="default"/>
      </w:rPr>
    </w:lvl>
    <w:lvl w:ilvl="2" w:tplc="2A30DE84" w:tentative="1">
      <w:start w:val="1"/>
      <w:numFmt w:val="bullet"/>
      <w:lvlText w:val=""/>
      <w:lvlJc w:val="left"/>
      <w:pPr>
        <w:tabs>
          <w:tab w:val="num" w:pos="2160"/>
        </w:tabs>
        <w:ind w:left="2160" w:hanging="360"/>
      </w:pPr>
      <w:rPr>
        <w:rFonts w:ascii="Wingdings" w:hAnsi="Wingdings" w:hint="default"/>
      </w:rPr>
    </w:lvl>
    <w:lvl w:ilvl="3" w:tplc="FD540C54" w:tentative="1">
      <w:start w:val="1"/>
      <w:numFmt w:val="bullet"/>
      <w:lvlText w:val=""/>
      <w:lvlJc w:val="left"/>
      <w:pPr>
        <w:tabs>
          <w:tab w:val="num" w:pos="2880"/>
        </w:tabs>
        <w:ind w:left="2880" w:hanging="360"/>
      </w:pPr>
      <w:rPr>
        <w:rFonts w:ascii="Wingdings" w:hAnsi="Wingdings" w:hint="default"/>
      </w:rPr>
    </w:lvl>
    <w:lvl w:ilvl="4" w:tplc="6900C21C" w:tentative="1">
      <w:start w:val="1"/>
      <w:numFmt w:val="bullet"/>
      <w:lvlText w:val=""/>
      <w:lvlJc w:val="left"/>
      <w:pPr>
        <w:tabs>
          <w:tab w:val="num" w:pos="3600"/>
        </w:tabs>
        <w:ind w:left="3600" w:hanging="360"/>
      </w:pPr>
      <w:rPr>
        <w:rFonts w:ascii="Wingdings" w:hAnsi="Wingdings" w:hint="default"/>
      </w:rPr>
    </w:lvl>
    <w:lvl w:ilvl="5" w:tplc="24E02786" w:tentative="1">
      <w:start w:val="1"/>
      <w:numFmt w:val="bullet"/>
      <w:lvlText w:val=""/>
      <w:lvlJc w:val="left"/>
      <w:pPr>
        <w:tabs>
          <w:tab w:val="num" w:pos="4320"/>
        </w:tabs>
        <w:ind w:left="4320" w:hanging="360"/>
      </w:pPr>
      <w:rPr>
        <w:rFonts w:ascii="Wingdings" w:hAnsi="Wingdings" w:hint="default"/>
      </w:rPr>
    </w:lvl>
    <w:lvl w:ilvl="6" w:tplc="C5B89B3E" w:tentative="1">
      <w:start w:val="1"/>
      <w:numFmt w:val="bullet"/>
      <w:lvlText w:val=""/>
      <w:lvlJc w:val="left"/>
      <w:pPr>
        <w:tabs>
          <w:tab w:val="num" w:pos="5040"/>
        </w:tabs>
        <w:ind w:left="5040" w:hanging="360"/>
      </w:pPr>
      <w:rPr>
        <w:rFonts w:ascii="Wingdings" w:hAnsi="Wingdings" w:hint="default"/>
      </w:rPr>
    </w:lvl>
    <w:lvl w:ilvl="7" w:tplc="09ECDD40" w:tentative="1">
      <w:start w:val="1"/>
      <w:numFmt w:val="bullet"/>
      <w:lvlText w:val=""/>
      <w:lvlJc w:val="left"/>
      <w:pPr>
        <w:tabs>
          <w:tab w:val="num" w:pos="5760"/>
        </w:tabs>
        <w:ind w:left="5760" w:hanging="360"/>
      </w:pPr>
      <w:rPr>
        <w:rFonts w:ascii="Wingdings" w:hAnsi="Wingdings" w:hint="default"/>
      </w:rPr>
    </w:lvl>
    <w:lvl w:ilvl="8" w:tplc="5A5AC64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7249E8"/>
    <w:multiLevelType w:val="hybridMultilevel"/>
    <w:tmpl w:val="1BBA353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4462D89"/>
    <w:multiLevelType w:val="hybridMultilevel"/>
    <w:tmpl w:val="5980EA5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51F1332"/>
    <w:multiLevelType w:val="hybridMultilevel"/>
    <w:tmpl w:val="4532E880"/>
    <w:lvl w:ilvl="0" w:tplc="0B4CE4F0">
      <w:start w:val="1"/>
      <w:numFmt w:val="bullet"/>
      <w:lvlText w:val=""/>
      <w:lvlJc w:val="left"/>
      <w:pPr>
        <w:tabs>
          <w:tab w:val="num" w:pos="720"/>
        </w:tabs>
        <w:ind w:left="720" w:hanging="360"/>
      </w:pPr>
      <w:rPr>
        <w:rFonts w:ascii="Wingdings" w:hAnsi="Wingdings" w:hint="default"/>
      </w:rPr>
    </w:lvl>
    <w:lvl w:ilvl="1" w:tplc="731EC9EE" w:tentative="1">
      <w:start w:val="1"/>
      <w:numFmt w:val="bullet"/>
      <w:lvlText w:val=""/>
      <w:lvlJc w:val="left"/>
      <w:pPr>
        <w:tabs>
          <w:tab w:val="num" w:pos="1440"/>
        </w:tabs>
        <w:ind w:left="1440" w:hanging="360"/>
      </w:pPr>
      <w:rPr>
        <w:rFonts w:ascii="Wingdings" w:hAnsi="Wingdings" w:hint="default"/>
      </w:rPr>
    </w:lvl>
    <w:lvl w:ilvl="2" w:tplc="44329C7C" w:tentative="1">
      <w:start w:val="1"/>
      <w:numFmt w:val="bullet"/>
      <w:lvlText w:val=""/>
      <w:lvlJc w:val="left"/>
      <w:pPr>
        <w:tabs>
          <w:tab w:val="num" w:pos="2160"/>
        </w:tabs>
        <w:ind w:left="2160" w:hanging="360"/>
      </w:pPr>
      <w:rPr>
        <w:rFonts w:ascii="Wingdings" w:hAnsi="Wingdings" w:hint="default"/>
      </w:rPr>
    </w:lvl>
    <w:lvl w:ilvl="3" w:tplc="CA244588" w:tentative="1">
      <w:start w:val="1"/>
      <w:numFmt w:val="bullet"/>
      <w:lvlText w:val=""/>
      <w:lvlJc w:val="left"/>
      <w:pPr>
        <w:tabs>
          <w:tab w:val="num" w:pos="2880"/>
        </w:tabs>
        <w:ind w:left="2880" w:hanging="360"/>
      </w:pPr>
      <w:rPr>
        <w:rFonts w:ascii="Wingdings" w:hAnsi="Wingdings" w:hint="default"/>
      </w:rPr>
    </w:lvl>
    <w:lvl w:ilvl="4" w:tplc="FDCE844A" w:tentative="1">
      <w:start w:val="1"/>
      <w:numFmt w:val="bullet"/>
      <w:lvlText w:val=""/>
      <w:lvlJc w:val="left"/>
      <w:pPr>
        <w:tabs>
          <w:tab w:val="num" w:pos="3600"/>
        </w:tabs>
        <w:ind w:left="3600" w:hanging="360"/>
      </w:pPr>
      <w:rPr>
        <w:rFonts w:ascii="Wingdings" w:hAnsi="Wingdings" w:hint="default"/>
      </w:rPr>
    </w:lvl>
    <w:lvl w:ilvl="5" w:tplc="A49C5EFA" w:tentative="1">
      <w:start w:val="1"/>
      <w:numFmt w:val="bullet"/>
      <w:lvlText w:val=""/>
      <w:lvlJc w:val="left"/>
      <w:pPr>
        <w:tabs>
          <w:tab w:val="num" w:pos="4320"/>
        </w:tabs>
        <w:ind w:left="4320" w:hanging="360"/>
      </w:pPr>
      <w:rPr>
        <w:rFonts w:ascii="Wingdings" w:hAnsi="Wingdings" w:hint="default"/>
      </w:rPr>
    </w:lvl>
    <w:lvl w:ilvl="6" w:tplc="365CCF66" w:tentative="1">
      <w:start w:val="1"/>
      <w:numFmt w:val="bullet"/>
      <w:lvlText w:val=""/>
      <w:lvlJc w:val="left"/>
      <w:pPr>
        <w:tabs>
          <w:tab w:val="num" w:pos="5040"/>
        </w:tabs>
        <w:ind w:left="5040" w:hanging="360"/>
      </w:pPr>
      <w:rPr>
        <w:rFonts w:ascii="Wingdings" w:hAnsi="Wingdings" w:hint="default"/>
      </w:rPr>
    </w:lvl>
    <w:lvl w:ilvl="7" w:tplc="26F4B012" w:tentative="1">
      <w:start w:val="1"/>
      <w:numFmt w:val="bullet"/>
      <w:lvlText w:val=""/>
      <w:lvlJc w:val="left"/>
      <w:pPr>
        <w:tabs>
          <w:tab w:val="num" w:pos="5760"/>
        </w:tabs>
        <w:ind w:left="5760" w:hanging="360"/>
      </w:pPr>
      <w:rPr>
        <w:rFonts w:ascii="Wingdings" w:hAnsi="Wingdings" w:hint="default"/>
      </w:rPr>
    </w:lvl>
    <w:lvl w:ilvl="8" w:tplc="54C4729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CF7153B"/>
    <w:multiLevelType w:val="hybridMultilevel"/>
    <w:tmpl w:val="4B7E9BEC"/>
    <w:lvl w:ilvl="0" w:tplc="3B8E149E">
      <w:start w:val="1"/>
      <w:numFmt w:val="bullet"/>
      <w:lvlText w:val=""/>
      <w:lvlJc w:val="left"/>
      <w:pPr>
        <w:tabs>
          <w:tab w:val="num" w:pos="720"/>
        </w:tabs>
        <w:ind w:left="720" w:hanging="360"/>
      </w:pPr>
      <w:rPr>
        <w:rFonts w:ascii="Wingdings" w:hAnsi="Wingdings" w:hint="default"/>
      </w:rPr>
    </w:lvl>
    <w:lvl w:ilvl="1" w:tplc="35D47400" w:tentative="1">
      <w:start w:val="1"/>
      <w:numFmt w:val="bullet"/>
      <w:lvlText w:val=""/>
      <w:lvlJc w:val="left"/>
      <w:pPr>
        <w:tabs>
          <w:tab w:val="num" w:pos="1440"/>
        </w:tabs>
        <w:ind w:left="1440" w:hanging="360"/>
      </w:pPr>
      <w:rPr>
        <w:rFonts w:ascii="Wingdings" w:hAnsi="Wingdings" w:hint="default"/>
      </w:rPr>
    </w:lvl>
    <w:lvl w:ilvl="2" w:tplc="80DC1CFC" w:tentative="1">
      <w:start w:val="1"/>
      <w:numFmt w:val="bullet"/>
      <w:lvlText w:val=""/>
      <w:lvlJc w:val="left"/>
      <w:pPr>
        <w:tabs>
          <w:tab w:val="num" w:pos="2160"/>
        </w:tabs>
        <w:ind w:left="2160" w:hanging="360"/>
      </w:pPr>
      <w:rPr>
        <w:rFonts w:ascii="Wingdings" w:hAnsi="Wingdings" w:hint="default"/>
      </w:rPr>
    </w:lvl>
    <w:lvl w:ilvl="3" w:tplc="653C4E12" w:tentative="1">
      <w:start w:val="1"/>
      <w:numFmt w:val="bullet"/>
      <w:lvlText w:val=""/>
      <w:lvlJc w:val="left"/>
      <w:pPr>
        <w:tabs>
          <w:tab w:val="num" w:pos="2880"/>
        </w:tabs>
        <w:ind w:left="2880" w:hanging="360"/>
      </w:pPr>
      <w:rPr>
        <w:rFonts w:ascii="Wingdings" w:hAnsi="Wingdings" w:hint="default"/>
      </w:rPr>
    </w:lvl>
    <w:lvl w:ilvl="4" w:tplc="64B2693A" w:tentative="1">
      <w:start w:val="1"/>
      <w:numFmt w:val="bullet"/>
      <w:lvlText w:val=""/>
      <w:lvlJc w:val="left"/>
      <w:pPr>
        <w:tabs>
          <w:tab w:val="num" w:pos="3600"/>
        </w:tabs>
        <w:ind w:left="3600" w:hanging="360"/>
      </w:pPr>
      <w:rPr>
        <w:rFonts w:ascii="Wingdings" w:hAnsi="Wingdings" w:hint="default"/>
      </w:rPr>
    </w:lvl>
    <w:lvl w:ilvl="5" w:tplc="5B26276C" w:tentative="1">
      <w:start w:val="1"/>
      <w:numFmt w:val="bullet"/>
      <w:lvlText w:val=""/>
      <w:lvlJc w:val="left"/>
      <w:pPr>
        <w:tabs>
          <w:tab w:val="num" w:pos="4320"/>
        </w:tabs>
        <w:ind w:left="4320" w:hanging="360"/>
      </w:pPr>
      <w:rPr>
        <w:rFonts w:ascii="Wingdings" w:hAnsi="Wingdings" w:hint="default"/>
      </w:rPr>
    </w:lvl>
    <w:lvl w:ilvl="6" w:tplc="E1A28E92" w:tentative="1">
      <w:start w:val="1"/>
      <w:numFmt w:val="bullet"/>
      <w:lvlText w:val=""/>
      <w:lvlJc w:val="left"/>
      <w:pPr>
        <w:tabs>
          <w:tab w:val="num" w:pos="5040"/>
        </w:tabs>
        <w:ind w:left="5040" w:hanging="360"/>
      </w:pPr>
      <w:rPr>
        <w:rFonts w:ascii="Wingdings" w:hAnsi="Wingdings" w:hint="default"/>
      </w:rPr>
    </w:lvl>
    <w:lvl w:ilvl="7" w:tplc="16C851B0" w:tentative="1">
      <w:start w:val="1"/>
      <w:numFmt w:val="bullet"/>
      <w:lvlText w:val=""/>
      <w:lvlJc w:val="left"/>
      <w:pPr>
        <w:tabs>
          <w:tab w:val="num" w:pos="5760"/>
        </w:tabs>
        <w:ind w:left="5760" w:hanging="360"/>
      </w:pPr>
      <w:rPr>
        <w:rFonts w:ascii="Wingdings" w:hAnsi="Wingdings" w:hint="default"/>
      </w:rPr>
    </w:lvl>
    <w:lvl w:ilvl="8" w:tplc="460A6CA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BA4B34"/>
    <w:multiLevelType w:val="multilevel"/>
    <w:tmpl w:val="87A0654E"/>
    <w:lvl w:ilvl="0">
      <w:start w:val="1"/>
      <w:numFmt w:val="upperRoman"/>
      <w:lvlText w:val="%1."/>
      <w:lvlJc w:val="righ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4" w15:restartNumberingAfterBreak="0">
    <w:nsid w:val="3F8D3987"/>
    <w:multiLevelType w:val="hybridMultilevel"/>
    <w:tmpl w:val="393045A8"/>
    <w:lvl w:ilvl="0" w:tplc="1AF6D824">
      <w:start w:val="1"/>
      <w:numFmt w:val="decimal"/>
      <w:lvlText w:val="(%1)"/>
      <w:lvlJc w:val="left"/>
      <w:pPr>
        <w:tabs>
          <w:tab w:val="num" w:pos="720"/>
        </w:tabs>
        <w:ind w:left="720" w:hanging="360"/>
      </w:pPr>
      <w:rPr>
        <w:rFonts w:hint="default"/>
      </w:rPr>
    </w:lvl>
    <w:lvl w:ilvl="1" w:tplc="6EFC46FE">
      <w:start w:val="1"/>
      <w:numFmt w:val="bullet"/>
      <w:lvlText w:val=""/>
      <w:lvlJc w:val="left"/>
      <w:pPr>
        <w:tabs>
          <w:tab w:val="num" w:pos="1440"/>
        </w:tabs>
        <w:ind w:left="1440" w:hanging="360"/>
      </w:pPr>
      <w:rPr>
        <w:rFonts w:ascii="Wingdings" w:hAnsi="Wingdings" w:hint="default"/>
      </w:rPr>
    </w:lvl>
    <w:lvl w:ilvl="2" w:tplc="DDBAB930" w:tentative="1">
      <w:start w:val="1"/>
      <w:numFmt w:val="bullet"/>
      <w:lvlText w:val=""/>
      <w:lvlJc w:val="left"/>
      <w:pPr>
        <w:tabs>
          <w:tab w:val="num" w:pos="2160"/>
        </w:tabs>
        <w:ind w:left="2160" w:hanging="360"/>
      </w:pPr>
      <w:rPr>
        <w:rFonts w:ascii="Wingdings" w:hAnsi="Wingdings" w:hint="default"/>
      </w:rPr>
    </w:lvl>
    <w:lvl w:ilvl="3" w:tplc="F37C6A62" w:tentative="1">
      <w:start w:val="1"/>
      <w:numFmt w:val="bullet"/>
      <w:lvlText w:val=""/>
      <w:lvlJc w:val="left"/>
      <w:pPr>
        <w:tabs>
          <w:tab w:val="num" w:pos="2880"/>
        </w:tabs>
        <w:ind w:left="2880" w:hanging="360"/>
      </w:pPr>
      <w:rPr>
        <w:rFonts w:ascii="Wingdings" w:hAnsi="Wingdings" w:hint="default"/>
      </w:rPr>
    </w:lvl>
    <w:lvl w:ilvl="4" w:tplc="B66A8934" w:tentative="1">
      <w:start w:val="1"/>
      <w:numFmt w:val="bullet"/>
      <w:lvlText w:val=""/>
      <w:lvlJc w:val="left"/>
      <w:pPr>
        <w:tabs>
          <w:tab w:val="num" w:pos="3600"/>
        </w:tabs>
        <w:ind w:left="3600" w:hanging="360"/>
      </w:pPr>
      <w:rPr>
        <w:rFonts w:ascii="Wingdings" w:hAnsi="Wingdings" w:hint="default"/>
      </w:rPr>
    </w:lvl>
    <w:lvl w:ilvl="5" w:tplc="075C8DF6" w:tentative="1">
      <w:start w:val="1"/>
      <w:numFmt w:val="bullet"/>
      <w:lvlText w:val=""/>
      <w:lvlJc w:val="left"/>
      <w:pPr>
        <w:tabs>
          <w:tab w:val="num" w:pos="4320"/>
        </w:tabs>
        <w:ind w:left="4320" w:hanging="360"/>
      </w:pPr>
      <w:rPr>
        <w:rFonts w:ascii="Wingdings" w:hAnsi="Wingdings" w:hint="default"/>
      </w:rPr>
    </w:lvl>
    <w:lvl w:ilvl="6" w:tplc="B6883528" w:tentative="1">
      <w:start w:val="1"/>
      <w:numFmt w:val="bullet"/>
      <w:lvlText w:val=""/>
      <w:lvlJc w:val="left"/>
      <w:pPr>
        <w:tabs>
          <w:tab w:val="num" w:pos="5040"/>
        </w:tabs>
        <w:ind w:left="5040" w:hanging="360"/>
      </w:pPr>
      <w:rPr>
        <w:rFonts w:ascii="Wingdings" w:hAnsi="Wingdings" w:hint="default"/>
      </w:rPr>
    </w:lvl>
    <w:lvl w:ilvl="7" w:tplc="A5E00E06" w:tentative="1">
      <w:start w:val="1"/>
      <w:numFmt w:val="bullet"/>
      <w:lvlText w:val=""/>
      <w:lvlJc w:val="left"/>
      <w:pPr>
        <w:tabs>
          <w:tab w:val="num" w:pos="5760"/>
        </w:tabs>
        <w:ind w:left="5760" w:hanging="360"/>
      </w:pPr>
      <w:rPr>
        <w:rFonts w:ascii="Wingdings" w:hAnsi="Wingdings" w:hint="default"/>
      </w:rPr>
    </w:lvl>
    <w:lvl w:ilvl="8" w:tplc="524C933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433568"/>
    <w:multiLevelType w:val="hybridMultilevel"/>
    <w:tmpl w:val="4A307F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101556D"/>
    <w:multiLevelType w:val="hybridMultilevel"/>
    <w:tmpl w:val="87F2E3E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63EE7B58"/>
    <w:multiLevelType w:val="hybridMultilevel"/>
    <w:tmpl w:val="5C1AB86E"/>
    <w:lvl w:ilvl="0" w:tplc="CDA82BE2">
      <w:start w:val="1"/>
      <w:numFmt w:val="bullet"/>
      <w:lvlText w:val=""/>
      <w:lvlJc w:val="left"/>
      <w:pPr>
        <w:tabs>
          <w:tab w:val="num" w:pos="720"/>
        </w:tabs>
        <w:ind w:left="720" w:hanging="360"/>
      </w:pPr>
      <w:rPr>
        <w:rFonts w:ascii="Wingdings" w:hAnsi="Wingdings" w:hint="default"/>
      </w:rPr>
    </w:lvl>
    <w:lvl w:ilvl="1" w:tplc="E3B43178" w:tentative="1">
      <w:start w:val="1"/>
      <w:numFmt w:val="bullet"/>
      <w:lvlText w:val=""/>
      <w:lvlJc w:val="left"/>
      <w:pPr>
        <w:tabs>
          <w:tab w:val="num" w:pos="1440"/>
        </w:tabs>
        <w:ind w:left="1440" w:hanging="360"/>
      </w:pPr>
      <w:rPr>
        <w:rFonts w:ascii="Wingdings" w:hAnsi="Wingdings" w:hint="default"/>
      </w:rPr>
    </w:lvl>
    <w:lvl w:ilvl="2" w:tplc="1C0C3F80" w:tentative="1">
      <w:start w:val="1"/>
      <w:numFmt w:val="bullet"/>
      <w:lvlText w:val=""/>
      <w:lvlJc w:val="left"/>
      <w:pPr>
        <w:tabs>
          <w:tab w:val="num" w:pos="2160"/>
        </w:tabs>
        <w:ind w:left="2160" w:hanging="360"/>
      </w:pPr>
      <w:rPr>
        <w:rFonts w:ascii="Wingdings" w:hAnsi="Wingdings" w:hint="default"/>
      </w:rPr>
    </w:lvl>
    <w:lvl w:ilvl="3" w:tplc="A0FA3310" w:tentative="1">
      <w:start w:val="1"/>
      <w:numFmt w:val="bullet"/>
      <w:lvlText w:val=""/>
      <w:lvlJc w:val="left"/>
      <w:pPr>
        <w:tabs>
          <w:tab w:val="num" w:pos="2880"/>
        </w:tabs>
        <w:ind w:left="2880" w:hanging="360"/>
      </w:pPr>
      <w:rPr>
        <w:rFonts w:ascii="Wingdings" w:hAnsi="Wingdings" w:hint="default"/>
      </w:rPr>
    </w:lvl>
    <w:lvl w:ilvl="4" w:tplc="7D56BF04" w:tentative="1">
      <w:start w:val="1"/>
      <w:numFmt w:val="bullet"/>
      <w:lvlText w:val=""/>
      <w:lvlJc w:val="left"/>
      <w:pPr>
        <w:tabs>
          <w:tab w:val="num" w:pos="3600"/>
        </w:tabs>
        <w:ind w:left="3600" w:hanging="360"/>
      </w:pPr>
      <w:rPr>
        <w:rFonts w:ascii="Wingdings" w:hAnsi="Wingdings" w:hint="default"/>
      </w:rPr>
    </w:lvl>
    <w:lvl w:ilvl="5" w:tplc="AB9E7092" w:tentative="1">
      <w:start w:val="1"/>
      <w:numFmt w:val="bullet"/>
      <w:lvlText w:val=""/>
      <w:lvlJc w:val="left"/>
      <w:pPr>
        <w:tabs>
          <w:tab w:val="num" w:pos="4320"/>
        </w:tabs>
        <w:ind w:left="4320" w:hanging="360"/>
      </w:pPr>
      <w:rPr>
        <w:rFonts w:ascii="Wingdings" w:hAnsi="Wingdings" w:hint="default"/>
      </w:rPr>
    </w:lvl>
    <w:lvl w:ilvl="6" w:tplc="095EDA20" w:tentative="1">
      <w:start w:val="1"/>
      <w:numFmt w:val="bullet"/>
      <w:lvlText w:val=""/>
      <w:lvlJc w:val="left"/>
      <w:pPr>
        <w:tabs>
          <w:tab w:val="num" w:pos="5040"/>
        </w:tabs>
        <w:ind w:left="5040" w:hanging="360"/>
      </w:pPr>
      <w:rPr>
        <w:rFonts w:ascii="Wingdings" w:hAnsi="Wingdings" w:hint="default"/>
      </w:rPr>
    </w:lvl>
    <w:lvl w:ilvl="7" w:tplc="90A244E6" w:tentative="1">
      <w:start w:val="1"/>
      <w:numFmt w:val="bullet"/>
      <w:lvlText w:val=""/>
      <w:lvlJc w:val="left"/>
      <w:pPr>
        <w:tabs>
          <w:tab w:val="num" w:pos="5760"/>
        </w:tabs>
        <w:ind w:left="5760" w:hanging="360"/>
      </w:pPr>
      <w:rPr>
        <w:rFonts w:ascii="Wingdings" w:hAnsi="Wingdings" w:hint="default"/>
      </w:rPr>
    </w:lvl>
    <w:lvl w:ilvl="8" w:tplc="91E0C6B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6658B5"/>
    <w:multiLevelType w:val="multilevel"/>
    <w:tmpl w:val="E446D776"/>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FA13144"/>
    <w:multiLevelType w:val="hybridMultilevel"/>
    <w:tmpl w:val="02F6DB30"/>
    <w:lvl w:ilvl="0" w:tplc="17E86FE0">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44260AD"/>
    <w:multiLevelType w:val="multilevel"/>
    <w:tmpl w:val="4A12F71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6C64E8C"/>
    <w:multiLevelType w:val="hybridMultilevel"/>
    <w:tmpl w:val="2918F4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18"/>
  </w:num>
  <w:num w:numId="3">
    <w:abstractNumId w:val="10"/>
  </w:num>
  <w:num w:numId="4">
    <w:abstractNumId w:val="5"/>
  </w:num>
  <w:num w:numId="5">
    <w:abstractNumId w:val="21"/>
  </w:num>
  <w:num w:numId="6">
    <w:abstractNumId w:val="9"/>
  </w:num>
  <w:num w:numId="7">
    <w:abstractNumId w:val="20"/>
  </w:num>
  <w:num w:numId="8">
    <w:abstractNumId w:val="4"/>
  </w:num>
  <w:num w:numId="9">
    <w:abstractNumId w:val="8"/>
  </w:num>
  <w:num w:numId="10">
    <w:abstractNumId w:val="2"/>
  </w:num>
  <w:num w:numId="11">
    <w:abstractNumId w:val="6"/>
  </w:num>
  <w:num w:numId="12">
    <w:abstractNumId w:val="3"/>
  </w:num>
  <w:num w:numId="13">
    <w:abstractNumId w:val="12"/>
  </w:num>
  <w:num w:numId="14">
    <w:abstractNumId w:val="13"/>
  </w:num>
  <w:num w:numId="15">
    <w:abstractNumId w:val="15"/>
  </w:num>
  <w:num w:numId="16">
    <w:abstractNumId w:val="16"/>
  </w:num>
  <w:num w:numId="17">
    <w:abstractNumId w:val="17"/>
  </w:num>
  <w:num w:numId="18">
    <w:abstractNumId w:val="11"/>
  </w:num>
  <w:num w:numId="19">
    <w:abstractNumId w:val="1"/>
  </w:num>
  <w:num w:numId="20">
    <w:abstractNumId w:val="0"/>
  </w:num>
  <w:num w:numId="21">
    <w:abstractNumId w:val="19"/>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7E7B"/>
    <w:rsid w:val="0001024C"/>
    <w:rsid w:val="00011BC8"/>
    <w:rsid w:val="00023EFB"/>
    <w:rsid w:val="00024611"/>
    <w:rsid w:val="00033FCD"/>
    <w:rsid w:val="000374B0"/>
    <w:rsid w:val="000415EE"/>
    <w:rsid w:val="000442AE"/>
    <w:rsid w:val="00045A4E"/>
    <w:rsid w:val="00065BB4"/>
    <w:rsid w:val="00067ABC"/>
    <w:rsid w:val="000734E6"/>
    <w:rsid w:val="00082002"/>
    <w:rsid w:val="000946CF"/>
    <w:rsid w:val="000966B9"/>
    <w:rsid w:val="000A096A"/>
    <w:rsid w:val="000B2D52"/>
    <w:rsid w:val="000B3942"/>
    <w:rsid w:val="000C3C11"/>
    <w:rsid w:val="000C79D4"/>
    <w:rsid w:val="000D6612"/>
    <w:rsid w:val="000D67C0"/>
    <w:rsid w:val="000F655F"/>
    <w:rsid w:val="00112850"/>
    <w:rsid w:val="001159FB"/>
    <w:rsid w:val="001269CD"/>
    <w:rsid w:val="00132148"/>
    <w:rsid w:val="00134141"/>
    <w:rsid w:val="00145C62"/>
    <w:rsid w:val="0015377F"/>
    <w:rsid w:val="00161DED"/>
    <w:rsid w:val="0017140D"/>
    <w:rsid w:val="00174796"/>
    <w:rsid w:val="001770C3"/>
    <w:rsid w:val="00182EA1"/>
    <w:rsid w:val="001A3B8D"/>
    <w:rsid w:val="001A453E"/>
    <w:rsid w:val="001A7632"/>
    <w:rsid w:val="001B0B7D"/>
    <w:rsid w:val="001B3D14"/>
    <w:rsid w:val="001C7D07"/>
    <w:rsid w:val="001D26EB"/>
    <w:rsid w:val="001E4663"/>
    <w:rsid w:val="001F0A61"/>
    <w:rsid w:val="001F22D7"/>
    <w:rsid w:val="001F2FD1"/>
    <w:rsid w:val="001F339D"/>
    <w:rsid w:val="001F385D"/>
    <w:rsid w:val="001F4848"/>
    <w:rsid w:val="00202E82"/>
    <w:rsid w:val="00205693"/>
    <w:rsid w:val="002119CD"/>
    <w:rsid w:val="0021756C"/>
    <w:rsid w:val="00235A0B"/>
    <w:rsid w:val="00240779"/>
    <w:rsid w:val="002533A3"/>
    <w:rsid w:val="002619D8"/>
    <w:rsid w:val="00270370"/>
    <w:rsid w:val="00272059"/>
    <w:rsid w:val="002859D9"/>
    <w:rsid w:val="0028692E"/>
    <w:rsid w:val="002A20EC"/>
    <w:rsid w:val="002A462F"/>
    <w:rsid w:val="002A489E"/>
    <w:rsid w:val="002B416E"/>
    <w:rsid w:val="002C6561"/>
    <w:rsid w:val="002E6ED3"/>
    <w:rsid w:val="00304708"/>
    <w:rsid w:val="00312B0C"/>
    <w:rsid w:val="00331960"/>
    <w:rsid w:val="003445EE"/>
    <w:rsid w:val="003C0D57"/>
    <w:rsid w:val="003C4325"/>
    <w:rsid w:val="003E14A5"/>
    <w:rsid w:val="003E5E47"/>
    <w:rsid w:val="003E7760"/>
    <w:rsid w:val="003F3D9C"/>
    <w:rsid w:val="004076F0"/>
    <w:rsid w:val="00421D95"/>
    <w:rsid w:val="00426718"/>
    <w:rsid w:val="00441405"/>
    <w:rsid w:val="0046208A"/>
    <w:rsid w:val="004620F9"/>
    <w:rsid w:val="004676D6"/>
    <w:rsid w:val="00482B73"/>
    <w:rsid w:val="0048405F"/>
    <w:rsid w:val="00484F08"/>
    <w:rsid w:val="00492390"/>
    <w:rsid w:val="00495186"/>
    <w:rsid w:val="004951E0"/>
    <w:rsid w:val="00497E74"/>
    <w:rsid w:val="004A2DE0"/>
    <w:rsid w:val="004B61DE"/>
    <w:rsid w:val="004C171D"/>
    <w:rsid w:val="004D13CF"/>
    <w:rsid w:val="004D4C44"/>
    <w:rsid w:val="004E137B"/>
    <w:rsid w:val="004E265C"/>
    <w:rsid w:val="004E3345"/>
    <w:rsid w:val="004F0E11"/>
    <w:rsid w:val="0050191E"/>
    <w:rsid w:val="00517245"/>
    <w:rsid w:val="0052346F"/>
    <w:rsid w:val="005417C7"/>
    <w:rsid w:val="00544ADD"/>
    <w:rsid w:val="0054500C"/>
    <w:rsid w:val="00545542"/>
    <w:rsid w:val="00561CE6"/>
    <w:rsid w:val="005B0A9C"/>
    <w:rsid w:val="005B5C68"/>
    <w:rsid w:val="005C1792"/>
    <w:rsid w:val="005D013A"/>
    <w:rsid w:val="005D208C"/>
    <w:rsid w:val="005D3D01"/>
    <w:rsid w:val="005D6586"/>
    <w:rsid w:val="005F45F2"/>
    <w:rsid w:val="006059F6"/>
    <w:rsid w:val="00610F89"/>
    <w:rsid w:val="00612384"/>
    <w:rsid w:val="00612D1C"/>
    <w:rsid w:val="00616BC2"/>
    <w:rsid w:val="0062105A"/>
    <w:rsid w:val="00624F9D"/>
    <w:rsid w:val="006300F7"/>
    <w:rsid w:val="00634DCA"/>
    <w:rsid w:val="00646953"/>
    <w:rsid w:val="006525AA"/>
    <w:rsid w:val="00653FE9"/>
    <w:rsid w:val="00657895"/>
    <w:rsid w:val="006578C3"/>
    <w:rsid w:val="00660398"/>
    <w:rsid w:val="00660A35"/>
    <w:rsid w:val="00675F12"/>
    <w:rsid w:val="006A017B"/>
    <w:rsid w:val="006B2B6F"/>
    <w:rsid w:val="006B6DFE"/>
    <w:rsid w:val="006D2D97"/>
    <w:rsid w:val="006D7226"/>
    <w:rsid w:val="006E0097"/>
    <w:rsid w:val="006E209E"/>
    <w:rsid w:val="0070625C"/>
    <w:rsid w:val="007106FE"/>
    <w:rsid w:val="00732985"/>
    <w:rsid w:val="00740CA1"/>
    <w:rsid w:val="00741A0F"/>
    <w:rsid w:val="007454BD"/>
    <w:rsid w:val="00767DBC"/>
    <w:rsid w:val="007918DD"/>
    <w:rsid w:val="007A1C2F"/>
    <w:rsid w:val="007A20F1"/>
    <w:rsid w:val="007A661D"/>
    <w:rsid w:val="007B3816"/>
    <w:rsid w:val="007C0D34"/>
    <w:rsid w:val="007D7607"/>
    <w:rsid w:val="007E464C"/>
    <w:rsid w:val="007F1FA1"/>
    <w:rsid w:val="00801E45"/>
    <w:rsid w:val="008117ED"/>
    <w:rsid w:val="008123A2"/>
    <w:rsid w:val="00820EBA"/>
    <w:rsid w:val="00821A2D"/>
    <w:rsid w:val="00824140"/>
    <w:rsid w:val="00864B3F"/>
    <w:rsid w:val="00871BA0"/>
    <w:rsid w:val="00886F4D"/>
    <w:rsid w:val="008960BD"/>
    <w:rsid w:val="008B2637"/>
    <w:rsid w:val="008B5AD9"/>
    <w:rsid w:val="008B76B8"/>
    <w:rsid w:val="008C0554"/>
    <w:rsid w:val="008C0F21"/>
    <w:rsid w:val="008D02D6"/>
    <w:rsid w:val="008D204C"/>
    <w:rsid w:val="008D54F6"/>
    <w:rsid w:val="008F0493"/>
    <w:rsid w:val="008F07BF"/>
    <w:rsid w:val="008F1598"/>
    <w:rsid w:val="008F169D"/>
    <w:rsid w:val="008F4C24"/>
    <w:rsid w:val="00907488"/>
    <w:rsid w:val="00912EA2"/>
    <w:rsid w:val="009149C5"/>
    <w:rsid w:val="00920DF6"/>
    <w:rsid w:val="00936707"/>
    <w:rsid w:val="00947162"/>
    <w:rsid w:val="009506E6"/>
    <w:rsid w:val="00965F3D"/>
    <w:rsid w:val="00974975"/>
    <w:rsid w:val="0097517C"/>
    <w:rsid w:val="009A6CBA"/>
    <w:rsid w:val="009B79F6"/>
    <w:rsid w:val="009C6292"/>
    <w:rsid w:val="009C7B67"/>
    <w:rsid w:val="00A03B03"/>
    <w:rsid w:val="00A074BD"/>
    <w:rsid w:val="00A076B8"/>
    <w:rsid w:val="00A076EF"/>
    <w:rsid w:val="00A13EFB"/>
    <w:rsid w:val="00A17D65"/>
    <w:rsid w:val="00A207F3"/>
    <w:rsid w:val="00A355FD"/>
    <w:rsid w:val="00A4723A"/>
    <w:rsid w:val="00A64093"/>
    <w:rsid w:val="00A702C4"/>
    <w:rsid w:val="00A76104"/>
    <w:rsid w:val="00A82B57"/>
    <w:rsid w:val="00A90FF9"/>
    <w:rsid w:val="00AA3ADA"/>
    <w:rsid w:val="00AA690D"/>
    <w:rsid w:val="00AC0F36"/>
    <w:rsid w:val="00AC73AA"/>
    <w:rsid w:val="00B0648A"/>
    <w:rsid w:val="00B15CE1"/>
    <w:rsid w:val="00B22F7E"/>
    <w:rsid w:val="00B2512E"/>
    <w:rsid w:val="00B55125"/>
    <w:rsid w:val="00B70F87"/>
    <w:rsid w:val="00B71609"/>
    <w:rsid w:val="00B752A0"/>
    <w:rsid w:val="00B800B1"/>
    <w:rsid w:val="00B81434"/>
    <w:rsid w:val="00B93AC6"/>
    <w:rsid w:val="00B96F14"/>
    <w:rsid w:val="00BA1D3C"/>
    <w:rsid w:val="00BA399E"/>
    <w:rsid w:val="00BC34E3"/>
    <w:rsid w:val="00BD2FCD"/>
    <w:rsid w:val="00BD7BE3"/>
    <w:rsid w:val="00BE17BD"/>
    <w:rsid w:val="00BF29D1"/>
    <w:rsid w:val="00BF4F64"/>
    <w:rsid w:val="00BF58F8"/>
    <w:rsid w:val="00BF7D29"/>
    <w:rsid w:val="00C04CC2"/>
    <w:rsid w:val="00C17F67"/>
    <w:rsid w:val="00C20979"/>
    <w:rsid w:val="00C22326"/>
    <w:rsid w:val="00C26BF9"/>
    <w:rsid w:val="00C31060"/>
    <w:rsid w:val="00C323CF"/>
    <w:rsid w:val="00C4444D"/>
    <w:rsid w:val="00C469A1"/>
    <w:rsid w:val="00C51225"/>
    <w:rsid w:val="00C57E7B"/>
    <w:rsid w:val="00C746A8"/>
    <w:rsid w:val="00C752C7"/>
    <w:rsid w:val="00C955E8"/>
    <w:rsid w:val="00CC29C0"/>
    <w:rsid w:val="00CD7C09"/>
    <w:rsid w:val="00CE6980"/>
    <w:rsid w:val="00CF1322"/>
    <w:rsid w:val="00D0174A"/>
    <w:rsid w:val="00D05727"/>
    <w:rsid w:val="00D1751C"/>
    <w:rsid w:val="00D239EE"/>
    <w:rsid w:val="00D4531D"/>
    <w:rsid w:val="00D459F8"/>
    <w:rsid w:val="00D52F92"/>
    <w:rsid w:val="00D61DEC"/>
    <w:rsid w:val="00D76553"/>
    <w:rsid w:val="00D85204"/>
    <w:rsid w:val="00D9472B"/>
    <w:rsid w:val="00DA4BA8"/>
    <w:rsid w:val="00DC7563"/>
    <w:rsid w:val="00DE4DD3"/>
    <w:rsid w:val="00DE7D4C"/>
    <w:rsid w:val="00E00541"/>
    <w:rsid w:val="00E036EC"/>
    <w:rsid w:val="00E27941"/>
    <w:rsid w:val="00E34EFA"/>
    <w:rsid w:val="00E52795"/>
    <w:rsid w:val="00E5654C"/>
    <w:rsid w:val="00E6394A"/>
    <w:rsid w:val="00E655CB"/>
    <w:rsid w:val="00E8708F"/>
    <w:rsid w:val="00E95266"/>
    <w:rsid w:val="00E964E9"/>
    <w:rsid w:val="00EA5FDD"/>
    <w:rsid w:val="00ED44BF"/>
    <w:rsid w:val="00EE4075"/>
    <w:rsid w:val="00F01FEE"/>
    <w:rsid w:val="00F21E59"/>
    <w:rsid w:val="00F31D1B"/>
    <w:rsid w:val="00F33285"/>
    <w:rsid w:val="00F34780"/>
    <w:rsid w:val="00F40F37"/>
    <w:rsid w:val="00F61522"/>
    <w:rsid w:val="00F64313"/>
    <w:rsid w:val="00F73524"/>
    <w:rsid w:val="00F939E7"/>
    <w:rsid w:val="00F977A1"/>
    <w:rsid w:val="00F979BD"/>
    <w:rsid w:val="00FA064E"/>
    <w:rsid w:val="00FA2274"/>
    <w:rsid w:val="00FA7D4A"/>
    <w:rsid w:val="00FB61C2"/>
    <w:rsid w:val="00FE1440"/>
    <w:rsid w:val="00FE2832"/>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737910"/>
  <w15:chartTrackingRefBased/>
  <w15:docId w15:val="{3A91C47E-A7E1-4CCC-9457-C310F0BBB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40" w:line="288"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462F"/>
  </w:style>
  <w:style w:type="paragraph" w:styleId="Titre1">
    <w:name w:val="heading 1"/>
    <w:basedOn w:val="Normal"/>
    <w:next w:val="Normal"/>
    <w:link w:val="Titre1Car"/>
    <w:uiPriority w:val="9"/>
    <w:qFormat/>
    <w:rsid w:val="007E464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link w:val="Titre2Car"/>
    <w:uiPriority w:val="1"/>
    <w:qFormat/>
    <w:rsid w:val="008C0554"/>
    <w:pPr>
      <w:widowControl w:val="0"/>
      <w:autoSpaceDE w:val="0"/>
      <w:autoSpaceDN w:val="0"/>
      <w:spacing w:after="0" w:line="240" w:lineRule="auto"/>
      <w:ind w:left="838"/>
      <w:jc w:val="left"/>
      <w:outlineLvl w:val="1"/>
    </w:pPr>
    <w:rPr>
      <w:rFonts w:ascii="Times New Roman" w:eastAsia="Times New Roman" w:hAnsi="Times New Roman" w:cs="Times New Roman"/>
      <w:sz w:val="24"/>
      <w:szCs w:val="24"/>
      <w:lang w:val="en-US"/>
    </w:rPr>
  </w:style>
  <w:style w:type="paragraph" w:styleId="Titre5">
    <w:name w:val="heading 5"/>
    <w:basedOn w:val="Normal"/>
    <w:link w:val="Titre5Car"/>
    <w:uiPriority w:val="1"/>
    <w:qFormat/>
    <w:rsid w:val="008C0554"/>
    <w:pPr>
      <w:widowControl w:val="0"/>
      <w:autoSpaceDE w:val="0"/>
      <w:autoSpaceDN w:val="0"/>
      <w:spacing w:after="0" w:line="240" w:lineRule="auto"/>
      <w:ind w:left="838"/>
      <w:jc w:val="left"/>
      <w:outlineLvl w:val="4"/>
    </w:pPr>
    <w:rPr>
      <w:rFonts w:ascii="Arial" w:eastAsia="Arial" w:hAnsi="Arial" w:cs="Arial"/>
      <w:b/>
      <w:bCs/>
      <w:sz w:val="20"/>
      <w:szCs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5B5C68"/>
    <w:pPr>
      <w:ind w:left="720"/>
      <w:contextualSpacing/>
    </w:pPr>
  </w:style>
  <w:style w:type="character" w:customStyle="1" w:styleId="Titre2Car">
    <w:name w:val="Titre 2 Car"/>
    <w:basedOn w:val="Policepardfaut"/>
    <w:link w:val="Titre2"/>
    <w:uiPriority w:val="1"/>
    <w:rsid w:val="008C0554"/>
    <w:rPr>
      <w:rFonts w:ascii="Times New Roman" w:eastAsia="Times New Roman" w:hAnsi="Times New Roman" w:cs="Times New Roman"/>
      <w:sz w:val="24"/>
      <w:szCs w:val="24"/>
      <w:lang w:val="en-US"/>
    </w:rPr>
  </w:style>
  <w:style w:type="character" w:customStyle="1" w:styleId="Titre5Car">
    <w:name w:val="Titre 5 Car"/>
    <w:basedOn w:val="Policepardfaut"/>
    <w:link w:val="Titre5"/>
    <w:uiPriority w:val="1"/>
    <w:rsid w:val="008C0554"/>
    <w:rPr>
      <w:rFonts w:ascii="Arial" w:eastAsia="Arial" w:hAnsi="Arial" w:cs="Arial"/>
      <w:b/>
      <w:bCs/>
      <w:sz w:val="20"/>
      <w:szCs w:val="20"/>
      <w:lang w:val="en-US"/>
    </w:rPr>
  </w:style>
  <w:style w:type="paragraph" w:styleId="Corpsdetexte">
    <w:name w:val="Body Text"/>
    <w:basedOn w:val="Normal"/>
    <w:link w:val="CorpsdetexteCar"/>
    <w:uiPriority w:val="1"/>
    <w:qFormat/>
    <w:rsid w:val="008C0554"/>
    <w:pPr>
      <w:widowControl w:val="0"/>
      <w:autoSpaceDE w:val="0"/>
      <w:autoSpaceDN w:val="0"/>
      <w:spacing w:after="0" w:line="240" w:lineRule="auto"/>
      <w:jc w:val="left"/>
    </w:pPr>
    <w:rPr>
      <w:rFonts w:ascii="Arial" w:eastAsia="Arial" w:hAnsi="Arial" w:cs="Arial"/>
      <w:sz w:val="20"/>
      <w:szCs w:val="20"/>
      <w:lang w:val="en-US"/>
    </w:rPr>
  </w:style>
  <w:style w:type="character" w:customStyle="1" w:styleId="CorpsdetexteCar">
    <w:name w:val="Corps de texte Car"/>
    <w:basedOn w:val="Policepardfaut"/>
    <w:link w:val="Corpsdetexte"/>
    <w:uiPriority w:val="1"/>
    <w:rsid w:val="008C0554"/>
    <w:rPr>
      <w:rFonts w:ascii="Arial" w:eastAsia="Arial" w:hAnsi="Arial" w:cs="Arial"/>
      <w:sz w:val="20"/>
      <w:szCs w:val="20"/>
      <w:lang w:val="en-US"/>
    </w:rPr>
  </w:style>
  <w:style w:type="paragraph" w:styleId="Notedebasdepage">
    <w:name w:val="footnote text"/>
    <w:basedOn w:val="Normal"/>
    <w:link w:val="NotedebasdepageCar"/>
    <w:uiPriority w:val="99"/>
    <w:semiHidden/>
    <w:unhideWhenUsed/>
    <w:rsid w:val="00824140"/>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824140"/>
    <w:rPr>
      <w:sz w:val="20"/>
      <w:szCs w:val="20"/>
    </w:rPr>
  </w:style>
  <w:style w:type="character" w:styleId="Appelnotedebasdep">
    <w:name w:val="footnote reference"/>
    <w:basedOn w:val="Policepardfaut"/>
    <w:uiPriority w:val="99"/>
    <w:semiHidden/>
    <w:unhideWhenUsed/>
    <w:rsid w:val="00824140"/>
    <w:rPr>
      <w:vertAlign w:val="superscript"/>
    </w:rPr>
  </w:style>
  <w:style w:type="paragraph" w:styleId="En-tte">
    <w:name w:val="header"/>
    <w:basedOn w:val="Normal"/>
    <w:link w:val="En-tteCar"/>
    <w:uiPriority w:val="99"/>
    <w:unhideWhenUsed/>
    <w:rsid w:val="004C171D"/>
    <w:pPr>
      <w:tabs>
        <w:tab w:val="center" w:pos="4536"/>
        <w:tab w:val="right" w:pos="9072"/>
      </w:tabs>
      <w:spacing w:after="0" w:line="240" w:lineRule="auto"/>
    </w:pPr>
  </w:style>
  <w:style w:type="character" w:customStyle="1" w:styleId="En-tteCar">
    <w:name w:val="En-tête Car"/>
    <w:basedOn w:val="Policepardfaut"/>
    <w:link w:val="En-tte"/>
    <w:uiPriority w:val="99"/>
    <w:rsid w:val="004C171D"/>
  </w:style>
  <w:style w:type="paragraph" w:styleId="Pieddepage">
    <w:name w:val="footer"/>
    <w:basedOn w:val="Normal"/>
    <w:link w:val="PieddepageCar"/>
    <w:uiPriority w:val="99"/>
    <w:unhideWhenUsed/>
    <w:rsid w:val="004C171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C171D"/>
  </w:style>
  <w:style w:type="character" w:customStyle="1" w:styleId="Titre1Car">
    <w:name w:val="Titre 1 Car"/>
    <w:basedOn w:val="Policepardfaut"/>
    <w:link w:val="Titre1"/>
    <w:uiPriority w:val="9"/>
    <w:rsid w:val="007E464C"/>
    <w:rPr>
      <w:rFonts w:asciiTheme="majorHAnsi" w:eastAsiaTheme="majorEastAsia" w:hAnsiTheme="majorHAnsi" w:cstheme="majorBidi"/>
      <w:color w:val="2E74B5" w:themeColor="accent1" w:themeShade="BF"/>
      <w:sz w:val="32"/>
      <w:szCs w:val="32"/>
    </w:rPr>
  </w:style>
  <w:style w:type="paragraph" w:styleId="En-ttedetabledesmatires">
    <w:name w:val="TOC Heading"/>
    <w:basedOn w:val="Titre1"/>
    <w:next w:val="Normal"/>
    <w:uiPriority w:val="39"/>
    <w:unhideWhenUsed/>
    <w:qFormat/>
    <w:rsid w:val="00134141"/>
    <w:pPr>
      <w:spacing w:line="259" w:lineRule="auto"/>
      <w:jc w:val="left"/>
      <w:outlineLvl w:val="9"/>
    </w:pPr>
    <w:rPr>
      <w:lang w:eastAsia="fr-FR"/>
    </w:rPr>
  </w:style>
  <w:style w:type="paragraph" w:styleId="TM1">
    <w:name w:val="toc 1"/>
    <w:basedOn w:val="Normal"/>
    <w:next w:val="Normal"/>
    <w:autoRedefine/>
    <w:uiPriority w:val="39"/>
    <w:unhideWhenUsed/>
    <w:rsid w:val="00134141"/>
    <w:pPr>
      <w:spacing w:after="100"/>
    </w:pPr>
  </w:style>
  <w:style w:type="paragraph" w:styleId="TM2">
    <w:name w:val="toc 2"/>
    <w:basedOn w:val="Normal"/>
    <w:next w:val="Normal"/>
    <w:autoRedefine/>
    <w:uiPriority w:val="39"/>
    <w:unhideWhenUsed/>
    <w:rsid w:val="00134141"/>
    <w:pPr>
      <w:spacing w:after="100"/>
      <w:ind w:left="220"/>
    </w:pPr>
  </w:style>
  <w:style w:type="paragraph" w:styleId="TM3">
    <w:name w:val="toc 3"/>
    <w:basedOn w:val="Normal"/>
    <w:next w:val="Normal"/>
    <w:autoRedefine/>
    <w:uiPriority w:val="39"/>
    <w:unhideWhenUsed/>
    <w:rsid w:val="00134141"/>
    <w:pPr>
      <w:spacing w:after="100"/>
      <w:ind w:left="440"/>
    </w:pPr>
  </w:style>
  <w:style w:type="character" w:styleId="Lienhypertexte">
    <w:name w:val="Hyperlink"/>
    <w:basedOn w:val="Policepardfaut"/>
    <w:uiPriority w:val="99"/>
    <w:unhideWhenUsed/>
    <w:rsid w:val="00134141"/>
    <w:rPr>
      <w:color w:val="0563C1" w:themeColor="hyperlink"/>
      <w:u w:val="single"/>
    </w:rPr>
  </w:style>
  <w:style w:type="character" w:styleId="Marquedecommentaire">
    <w:name w:val="annotation reference"/>
    <w:basedOn w:val="Policepardfaut"/>
    <w:uiPriority w:val="99"/>
    <w:semiHidden/>
    <w:unhideWhenUsed/>
    <w:rsid w:val="00CE6980"/>
    <w:rPr>
      <w:sz w:val="16"/>
      <w:szCs w:val="16"/>
    </w:rPr>
  </w:style>
  <w:style w:type="paragraph" w:styleId="Commentaire">
    <w:name w:val="annotation text"/>
    <w:basedOn w:val="Normal"/>
    <w:link w:val="CommentaireCar"/>
    <w:uiPriority w:val="99"/>
    <w:semiHidden/>
    <w:unhideWhenUsed/>
    <w:rsid w:val="00CE6980"/>
    <w:pPr>
      <w:spacing w:line="240" w:lineRule="auto"/>
    </w:pPr>
    <w:rPr>
      <w:sz w:val="20"/>
      <w:szCs w:val="20"/>
    </w:rPr>
  </w:style>
  <w:style w:type="character" w:customStyle="1" w:styleId="CommentaireCar">
    <w:name w:val="Commentaire Car"/>
    <w:basedOn w:val="Policepardfaut"/>
    <w:link w:val="Commentaire"/>
    <w:uiPriority w:val="99"/>
    <w:semiHidden/>
    <w:rsid w:val="00CE6980"/>
    <w:rPr>
      <w:sz w:val="20"/>
      <w:szCs w:val="20"/>
    </w:rPr>
  </w:style>
  <w:style w:type="paragraph" w:styleId="Objetducommentaire">
    <w:name w:val="annotation subject"/>
    <w:basedOn w:val="Commentaire"/>
    <w:next w:val="Commentaire"/>
    <w:link w:val="ObjetducommentaireCar"/>
    <w:uiPriority w:val="99"/>
    <w:semiHidden/>
    <w:unhideWhenUsed/>
    <w:rsid w:val="00CE6980"/>
    <w:rPr>
      <w:b/>
      <w:bCs/>
    </w:rPr>
  </w:style>
  <w:style w:type="character" w:customStyle="1" w:styleId="ObjetducommentaireCar">
    <w:name w:val="Objet du commentaire Car"/>
    <w:basedOn w:val="CommentaireCar"/>
    <w:link w:val="Objetducommentaire"/>
    <w:uiPriority w:val="99"/>
    <w:semiHidden/>
    <w:rsid w:val="00CE6980"/>
    <w:rPr>
      <w:b/>
      <w:bCs/>
      <w:sz w:val="20"/>
      <w:szCs w:val="20"/>
    </w:rPr>
  </w:style>
  <w:style w:type="paragraph" w:styleId="Textedebulles">
    <w:name w:val="Balloon Text"/>
    <w:basedOn w:val="Normal"/>
    <w:link w:val="TextedebullesCar"/>
    <w:uiPriority w:val="99"/>
    <w:semiHidden/>
    <w:unhideWhenUsed/>
    <w:rsid w:val="00CE6980"/>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E698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791602">
      <w:bodyDiv w:val="1"/>
      <w:marLeft w:val="0"/>
      <w:marRight w:val="0"/>
      <w:marTop w:val="0"/>
      <w:marBottom w:val="0"/>
      <w:divBdr>
        <w:top w:val="none" w:sz="0" w:space="0" w:color="auto"/>
        <w:left w:val="none" w:sz="0" w:space="0" w:color="auto"/>
        <w:bottom w:val="none" w:sz="0" w:space="0" w:color="auto"/>
        <w:right w:val="none" w:sz="0" w:space="0" w:color="auto"/>
      </w:divBdr>
    </w:div>
    <w:div w:id="536237633">
      <w:bodyDiv w:val="1"/>
      <w:marLeft w:val="0"/>
      <w:marRight w:val="0"/>
      <w:marTop w:val="0"/>
      <w:marBottom w:val="0"/>
      <w:divBdr>
        <w:top w:val="none" w:sz="0" w:space="0" w:color="auto"/>
        <w:left w:val="none" w:sz="0" w:space="0" w:color="auto"/>
        <w:bottom w:val="none" w:sz="0" w:space="0" w:color="auto"/>
        <w:right w:val="none" w:sz="0" w:space="0" w:color="auto"/>
      </w:divBdr>
    </w:div>
    <w:div w:id="1091469298">
      <w:bodyDiv w:val="1"/>
      <w:marLeft w:val="0"/>
      <w:marRight w:val="0"/>
      <w:marTop w:val="0"/>
      <w:marBottom w:val="0"/>
      <w:divBdr>
        <w:top w:val="none" w:sz="0" w:space="0" w:color="auto"/>
        <w:left w:val="none" w:sz="0" w:space="0" w:color="auto"/>
        <w:bottom w:val="none" w:sz="0" w:space="0" w:color="auto"/>
        <w:right w:val="none" w:sz="0" w:space="0" w:color="auto"/>
      </w:divBdr>
    </w:div>
    <w:div w:id="1161652401">
      <w:bodyDiv w:val="1"/>
      <w:marLeft w:val="0"/>
      <w:marRight w:val="0"/>
      <w:marTop w:val="0"/>
      <w:marBottom w:val="0"/>
      <w:divBdr>
        <w:top w:val="none" w:sz="0" w:space="0" w:color="auto"/>
        <w:left w:val="none" w:sz="0" w:space="0" w:color="auto"/>
        <w:bottom w:val="none" w:sz="0" w:space="0" w:color="auto"/>
        <w:right w:val="none" w:sz="0" w:space="0" w:color="auto"/>
      </w:divBdr>
    </w:div>
    <w:div w:id="1647586121">
      <w:bodyDiv w:val="1"/>
      <w:marLeft w:val="0"/>
      <w:marRight w:val="0"/>
      <w:marTop w:val="0"/>
      <w:marBottom w:val="0"/>
      <w:divBdr>
        <w:top w:val="none" w:sz="0" w:space="0" w:color="auto"/>
        <w:left w:val="none" w:sz="0" w:space="0" w:color="auto"/>
        <w:bottom w:val="none" w:sz="0" w:space="0" w:color="auto"/>
        <w:right w:val="none" w:sz="0" w:space="0" w:color="auto"/>
      </w:divBdr>
    </w:div>
    <w:div w:id="1691102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535C2-5CA3-4CDC-8F13-F476806C1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12390</TotalTime>
  <Pages>26</Pages>
  <Words>5855</Words>
  <Characters>32204</Characters>
  <Application>Microsoft Office Word</Application>
  <DocSecurity>0</DocSecurity>
  <Lines>268</Lines>
  <Paragraphs>75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37984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381</cp:revision>
  <dcterms:created xsi:type="dcterms:W3CDTF">2020-02-04T21:06:00Z</dcterms:created>
  <dcterms:modified xsi:type="dcterms:W3CDTF">2022-03-07T09:07:00Z</dcterms:modified>
</cp:coreProperties>
</file>