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1052" w:type="dxa"/>
        <w:jc w:val="center"/>
        <w:tblLook w:val="04A0" w:firstRow="1" w:lastRow="0" w:firstColumn="1" w:lastColumn="0" w:noHBand="0" w:noVBand="1"/>
      </w:tblPr>
      <w:tblGrid>
        <w:gridCol w:w="3748"/>
        <w:gridCol w:w="7304"/>
      </w:tblGrid>
      <w:tr w:rsidR="00C96FC7" w:rsidRPr="00C96FC7" w14:paraId="64004436" w14:textId="77777777" w:rsidTr="00872488">
        <w:trPr>
          <w:jc w:val="center"/>
        </w:trPr>
        <w:tc>
          <w:tcPr>
            <w:tcW w:w="11052" w:type="dxa"/>
            <w:gridSpan w:val="2"/>
          </w:tcPr>
          <w:p w14:paraId="5A1EA080" w14:textId="726BA4F2" w:rsidR="00C96FC7" w:rsidRPr="00C96FC7" w:rsidRDefault="00C96FC7" w:rsidP="00C96FC7">
            <w:pPr>
              <w:shd w:val="clear" w:color="auto" w:fill="5B9BD5" w:themeFill="accent5"/>
              <w:spacing w:line="360" w:lineRule="auto"/>
              <w:jc w:val="center"/>
              <w:rPr>
                <w:rFonts w:cstheme="minorHAnsi"/>
                <w:b/>
                <w:bCs/>
                <w:sz w:val="28"/>
                <w:szCs w:val="28"/>
                <w:lang w:val="fr-FR"/>
              </w:rPr>
            </w:pPr>
            <w:r w:rsidRPr="00C96FC7">
              <w:rPr>
                <w:rFonts w:cstheme="minorHAnsi"/>
                <w:b/>
                <w:bCs/>
                <w:sz w:val="28"/>
                <w:szCs w:val="28"/>
                <w:lang w:val="fr-FR"/>
              </w:rPr>
              <w:t>INDENTIFICATION DE L’Enquêté</w:t>
            </w:r>
          </w:p>
        </w:tc>
      </w:tr>
      <w:tr w:rsidR="00820F3B" w:rsidRPr="00C96FC7" w14:paraId="17C71D84" w14:textId="48B9931A" w:rsidTr="00872488">
        <w:tblPrEx>
          <w:jc w:val="left"/>
        </w:tblPrEx>
        <w:tc>
          <w:tcPr>
            <w:tcW w:w="3748" w:type="dxa"/>
          </w:tcPr>
          <w:p w14:paraId="349A1FEA" w14:textId="3B661BDF"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Nom</w:t>
            </w:r>
            <w:r>
              <w:rPr>
                <w:rFonts w:cstheme="minorHAnsi"/>
                <w:b/>
                <w:bCs/>
                <w:sz w:val="24"/>
                <w:szCs w:val="24"/>
                <w:lang w:val="fr-FR"/>
              </w:rPr>
              <w:t> </w:t>
            </w:r>
          </w:p>
        </w:tc>
        <w:tc>
          <w:tcPr>
            <w:tcW w:w="7304" w:type="dxa"/>
          </w:tcPr>
          <w:p w14:paraId="124D28D6" w14:textId="5DA85D4A" w:rsidR="00820F3B" w:rsidRPr="00FA61E7" w:rsidRDefault="00820F3B" w:rsidP="00A634D6">
            <w:pPr>
              <w:spacing w:line="360" w:lineRule="auto"/>
              <w:rPr>
                <w:rFonts w:cstheme="minorHAnsi"/>
                <w:bCs/>
                <w:sz w:val="24"/>
                <w:szCs w:val="24"/>
                <w:lang w:val="fr-FR"/>
              </w:rPr>
            </w:pPr>
            <w:bookmarkStart w:id="0" w:name="_GoBack"/>
            <w:bookmarkEnd w:id="0"/>
          </w:p>
        </w:tc>
      </w:tr>
      <w:tr w:rsidR="00820F3B" w:rsidRPr="00C96FC7" w14:paraId="18019517" w14:textId="2318E568" w:rsidTr="00872488">
        <w:tblPrEx>
          <w:jc w:val="left"/>
        </w:tblPrEx>
        <w:tc>
          <w:tcPr>
            <w:tcW w:w="3748" w:type="dxa"/>
          </w:tcPr>
          <w:p w14:paraId="4CC40BB2" w14:textId="57481413"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Prénom</w:t>
            </w:r>
            <w:r>
              <w:rPr>
                <w:rFonts w:cstheme="minorHAnsi"/>
                <w:b/>
                <w:bCs/>
                <w:sz w:val="24"/>
                <w:szCs w:val="24"/>
                <w:lang w:val="fr-FR"/>
              </w:rPr>
              <w:t> </w:t>
            </w:r>
          </w:p>
        </w:tc>
        <w:tc>
          <w:tcPr>
            <w:tcW w:w="7304" w:type="dxa"/>
          </w:tcPr>
          <w:p w14:paraId="0D259AA1" w14:textId="1F0FC4D0" w:rsidR="00820F3B" w:rsidRPr="00FA61E7" w:rsidRDefault="00820F3B" w:rsidP="00820F3B">
            <w:pPr>
              <w:spacing w:line="360" w:lineRule="auto"/>
              <w:rPr>
                <w:rFonts w:cstheme="minorHAnsi"/>
                <w:bCs/>
                <w:sz w:val="24"/>
                <w:szCs w:val="24"/>
                <w:lang w:val="fr-FR"/>
              </w:rPr>
            </w:pPr>
          </w:p>
        </w:tc>
      </w:tr>
      <w:tr w:rsidR="00820F3B" w:rsidRPr="00C96FC7" w14:paraId="080BA56C" w14:textId="048CCD74" w:rsidTr="00872488">
        <w:tblPrEx>
          <w:jc w:val="left"/>
        </w:tblPrEx>
        <w:tc>
          <w:tcPr>
            <w:tcW w:w="3748" w:type="dxa"/>
          </w:tcPr>
          <w:p w14:paraId="0FC15CA3" w14:textId="0337037C"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Age </w:t>
            </w:r>
          </w:p>
        </w:tc>
        <w:tc>
          <w:tcPr>
            <w:tcW w:w="7304" w:type="dxa"/>
          </w:tcPr>
          <w:p w14:paraId="28B29583" w14:textId="3AFE2CBD" w:rsidR="00820F3B" w:rsidRPr="00FA61E7" w:rsidRDefault="00820F3B" w:rsidP="00820F3B">
            <w:pPr>
              <w:spacing w:line="360" w:lineRule="auto"/>
              <w:rPr>
                <w:rFonts w:cstheme="minorHAnsi"/>
                <w:bCs/>
                <w:sz w:val="24"/>
                <w:szCs w:val="24"/>
                <w:lang w:val="fr-FR"/>
              </w:rPr>
            </w:pPr>
          </w:p>
        </w:tc>
      </w:tr>
      <w:tr w:rsidR="00820F3B" w:rsidRPr="00C96FC7" w14:paraId="419830C4" w14:textId="3D8A10AC" w:rsidTr="00872488">
        <w:tblPrEx>
          <w:jc w:val="left"/>
        </w:tblPrEx>
        <w:tc>
          <w:tcPr>
            <w:tcW w:w="3748" w:type="dxa"/>
          </w:tcPr>
          <w:p w14:paraId="41D5C94C" w14:textId="708D52B5"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Sexe </w:t>
            </w:r>
          </w:p>
        </w:tc>
        <w:tc>
          <w:tcPr>
            <w:tcW w:w="7304" w:type="dxa"/>
          </w:tcPr>
          <w:p w14:paraId="74AE63E2" w14:textId="44072BF2" w:rsidR="00820F3B" w:rsidRPr="00FA61E7" w:rsidRDefault="00820F3B" w:rsidP="00820F3B">
            <w:pPr>
              <w:spacing w:line="360" w:lineRule="auto"/>
              <w:rPr>
                <w:rFonts w:cstheme="minorHAnsi"/>
                <w:bCs/>
                <w:sz w:val="24"/>
                <w:szCs w:val="24"/>
                <w:lang w:val="fr-FR"/>
              </w:rPr>
            </w:pPr>
          </w:p>
        </w:tc>
      </w:tr>
      <w:tr w:rsidR="00820F3B" w:rsidRPr="00817CE1" w14:paraId="695301F8" w14:textId="7671835F" w:rsidTr="00872488">
        <w:tblPrEx>
          <w:jc w:val="left"/>
        </w:tblPrEx>
        <w:tc>
          <w:tcPr>
            <w:tcW w:w="3748" w:type="dxa"/>
          </w:tcPr>
          <w:p w14:paraId="0693A5F9" w14:textId="07CB46E3"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Statut social/ Fonction</w:t>
            </w:r>
          </w:p>
        </w:tc>
        <w:tc>
          <w:tcPr>
            <w:tcW w:w="7304" w:type="dxa"/>
          </w:tcPr>
          <w:p w14:paraId="7BC9D6B5" w14:textId="622DC239" w:rsidR="00820F3B" w:rsidRPr="00FA61E7" w:rsidRDefault="00820F3B" w:rsidP="00820F3B">
            <w:pPr>
              <w:spacing w:line="360" w:lineRule="auto"/>
              <w:rPr>
                <w:rFonts w:cstheme="minorHAnsi"/>
                <w:bCs/>
                <w:sz w:val="24"/>
                <w:szCs w:val="24"/>
                <w:lang w:val="fr-FR"/>
              </w:rPr>
            </w:pPr>
          </w:p>
        </w:tc>
      </w:tr>
      <w:tr w:rsidR="00820F3B" w:rsidRPr="00C96FC7" w14:paraId="5A7B8EA1" w14:textId="65F8F553" w:rsidTr="00872488">
        <w:tblPrEx>
          <w:jc w:val="left"/>
        </w:tblPrEx>
        <w:tc>
          <w:tcPr>
            <w:tcW w:w="3748" w:type="dxa"/>
          </w:tcPr>
          <w:p w14:paraId="3834BE76" w14:textId="03E331BA"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Quartier </w:t>
            </w:r>
          </w:p>
        </w:tc>
        <w:tc>
          <w:tcPr>
            <w:tcW w:w="7304" w:type="dxa"/>
          </w:tcPr>
          <w:p w14:paraId="1AE86572" w14:textId="1080E059" w:rsidR="00820F3B" w:rsidRPr="00FA61E7" w:rsidRDefault="00820F3B" w:rsidP="00820F3B">
            <w:pPr>
              <w:spacing w:line="360" w:lineRule="auto"/>
              <w:rPr>
                <w:rFonts w:cstheme="minorHAnsi"/>
                <w:bCs/>
                <w:sz w:val="24"/>
                <w:szCs w:val="24"/>
                <w:lang w:val="fr-FR"/>
              </w:rPr>
            </w:pPr>
          </w:p>
        </w:tc>
      </w:tr>
      <w:tr w:rsidR="007A36A8" w:rsidRPr="008171C7" w14:paraId="4B1B0394" w14:textId="77777777" w:rsidTr="00872488">
        <w:tblPrEx>
          <w:jc w:val="left"/>
        </w:tblPrEx>
        <w:tc>
          <w:tcPr>
            <w:tcW w:w="3748" w:type="dxa"/>
          </w:tcPr>
          <w:p w14:paraId="4E830031" w14:textId="24378C91" w:rsidR="007A36A8" w:rsidRDefault="007A36A8" w:rsidP="007A36A8">
            <w:pPr>
              <w:spacing w:line="360" w:lineRule="auto"/>
              <w:rPr>
                <w:rFonts w:cstheme="minorHAnsi"/>
                <w:b/>
                <w:bCs/>
                <w:sz w:val="24"/>
                <w:szCs w:val="24"/>
                <w:lang w:val="fr-FR"/>
              </w:rPr>
            </w:pPr>
            <w:r w:rsidRPr="00D70354">
              <w:rPr>
                <w:rFonts w:cstheme="minorHAnsi"/>
                <w:b/>
                <w:bCs/>
                <w:sz w:val="24"/>
                <w:szCs w:val="24"/>
                <w:lang w:val="fr-FR"/>
              </w:rPr>
              <w:t>Date de réalisation de l’entretien :</w:t>
            </w:r>
          </w:p>
        </w:tc>
        <w:tc>
          <w:tcPr>
            <w:tcW w:w="7304" w:type="dxa"/>
          </w:tcPr>
          <w:p w14:paraId="12AB279A" w14:textId="09FA399C" w:rsidR="007A36A8" w:rsidRPr="00FA61E7" w:rsidRDefault="00FA61E7" w:rsidP="007A36A8">
            <w:pPr>
              <w:spacing w:line="360" w:lineRule="auto"/>
              <w:rPr>
                <w:rFonts w:cstheme="minorHAnsi"/>
                <w:bCs/>
                <w:sz w:val="24"/>
                <w:szCs w:val="24"/>
                <w:lang w:val="fr-FR"/>
              </w:rPr>
            </w:pPr>
            <w:r w:rsidRPr="00FA61E7">
              <w:rPr>
                <w:rFonts w:cstheme="minorHAnsi"/>
                <w:bCs/>
                <w:sz w:val="24"/>
                <w:szCs w:val="24"/>
                <w:lang w:val="fr-FR"/>
              </w:rPr>
              <w:t>30/06/2021</w:t>
            </w:r>
          </w:p>
        </w:tc>
      </w:tr>
      <w:tr w:rsidR="007A36A8" w:rsidRPr="00FA61E7" w14:paraId="775133B4" w14:textId="77777777" w:rsidTr="00872488">
        <w:tblPrEx>
          <w:jc w:val="left"/>
        </w:tblPrEx>
        <w:tc>
          <w:tcPr>
            <w:tcW w:w="3748" w:type="dxa"/>
          </w:tcPr>
          <w:p w14:paraId="0D2DEA0E" w14:textId="013984F1" w:rsidR="007A36A8" w:rsidRPr="00D70354" w:rsidRDefault="007A36A8" w:rsidP="007A36A8">
            <w:pPr>
              <w:spacing w:line="360" w:lineRule="auto"/>
              <w:rPr>
                <w:rFonts w:cstheme="minorHAnsi"/>
                <w:b/>
                <w:bCs/>
                <w:sz w:val="24"/>
                <w:szCs w:val="24"/>
                <w:lang w:val="fr-FR"/>
              </w:rPr>
            </w:pPr>
            <w:r w:rsidRPr="00D70354">
              <w:rPr>
                <w:rFonts w:cstheme="minorHAnsi"/>
                <w:b/>
                <w:bCs/>
                <w:sz w:val="24"/>
                <w:szCs w:val="24"/>
                <w:lang w:val="fr-FR"/>
              </w:rPr>
              <w:t>Heure de début de l’entretien :</w:t>
            </w:r>
          </w:p>
        </w:tc>
        <w:tc>
          <w:tcPr>
            <w:tcW w:w="7304" w:type="dxa"/>
          </w:tcPr>
          <w:p w14:paraId="3578D35C" w14:textId="6190F3A7" w:rsidR="007A36A8" w:rsidRPr="00FA61E7" w:rsidRDefault="00FA61E7" w:rsidP="007A36A8">
            <w:pPr>
              <w:spacing w:line="360" w:lineRule="auto"/>
              <w:rPr>
                <w:rFonts w:cstheme="minorHAnsi"/>
                <w:bCs/>
                <w:sz w:val="24"/>
                <w:szCs w:val="24"/>
                <w:lang w:val="fr-FR"/>
              </w:rPr>
            </w:pPr>
            <w:r w:rsidRPr="00FA61E7">
              <w:rPr>
                <w:rFonts w:cstheme="minorHAnsi"/>
                <w:bCs/>
                <w:sz w:val="24"/>
                <w:szCs w:val="24"/>
                <w:lang w:val="fr-FR"/>
              </w:rPr>
              <w:t>17</w:t>
            </w:r>
            <w:r>
              <w:rPr>
                <w:rFonts w:cstheme="minorHAnsi"/>
                <w:bCs/>
                <w:sz w:val="24"/>
                <w:szCs w:val="24"/>
                <w:lang w:val="fr-FR"/>
              </w:rPr>
              <w:t>H39</w:t>
            </w:r>
          </w:p>
        </w:tc>
      </w:tr>
      <w:tr w:rsidR="007A36A8" w:rsidRPr="00A634D6" w14:paraId="465C1FE2" w14:textId="77777777" w:rsidTr="00872488">
        <w:tblPrEx>
          <w:jc w:val="left"/>
        </w:tblPrEx>
        <w:tc>
          <w:tcPr>
            <w:tcW w:w="3748" w:type="dxa"/>
          </w:tcPr>
          <w:p w14:paraId="139C1FB9" w14:textId="573FFA1E" w:rsidR="007A36A8" w:rsidRPr="00D70354" w:rsidRDefault="007A36A8" w:rsidP="007A36A8">
            <w:pPr>
              <w:spacing w:line="360" w:lineRule="auto"/>
              <w:rPr>
                <w:rFonts w:cstheme="minorHAnsi"/>
                <w:b/>
                <w:bCs/>
                <w:sz w:val="24"/>
                <w:szCs w:val="24"/>
                <w:lang w:val="fr-FR"/>
              </w:rPr>
            </w:pPr>
            <w:r w:rsidRPr="00D70354">
              <w:rPr>
                <w:rFonts w:cstheme="minorHAnsi"/>
                <w:b/>
                <w:bCs/>
                <w:sz w:val="24"/>
                <w:szCs w:val="24"/>
                <w:lang w:val="fr-FR"/>
              </w:rPr>
              <w:t>Heure de fin de l’entretien :</w:t>
            </w:r>
          </w:p>
        </w:tc>
        <w:tc>
          <w:tcPr>
            <w:tcW w:w="7304" w:type="dxa"/>
          </w:tcPr>
          <w:p w14:paraId="6779CA8B" w14:textId="058E92EA" w:rsidR="007A36A8" w:rsidRPr="00FA61E7" w:rsidRDefault="00FA61E7" w:rsidP="00FA61E7">
            <w:pPr>
              <w:spacing w:line="360" w:lineRule="auto"/>
              <w:rPr>
                <w:rFonts w:cstheme="minorHAnsi"/>
                <w:bCs/>
                <w:sz w:val="24"/>
                <w:szCs w:val="24"/>
                <w:lang w:val="fr-FR"/>
              </w:rPr>
            </w:pPr>
            <w:r w:rsidRPr="00FA61E7">
              <w:rPr>
                <w:rFonts w:cstheme="minorHAnsi"/>
                <w:bCs/>
                <w:sz w:val="24"/>
                <w:szCs w:val="24"/>
                <w:lang w:val="fr-FR"/>
              </w:rPr>
              <w:t>18h</w:t>
            </w:r>
            <w:r>
              <w:rPr>
                <w:rFonts w:cstheme="minorHAnsi"/>
                <w:bCs/>
                <w:sz w:val="24"/>
                <w:szCs w:val="24"/>
                <w:lang w:val="fr-FR"/>
              </w:rPr>
              <w:t>26</w:t>
            </w:r>
          </w:p>
        </w:tc>
      </w:tr>
      <w:tr w:rsidR="00870148" w:rsidRPr="00870148" w14:paraId="5FA36010" w14:textId="77777777" w:rsidTr="00872488">
        <w:tblPrEx>
          <w:jc w:val="left"/>
        </w:tblPrEx>
        <w:tc>
          <w:tcPr>
            <w:tcW w:w="3748" w:type="dxa"/>
          </w:tcPr>
          <w:p w14:paraId="6997B43B" w14:textId="07FE6EE1" w:rsidR="00870148" w:rsidRPr="00D70354" w:rsidRDefault="00870148" w:rsidP="007A36A8">
            <w:pPr>
              <w:spacing w:line="360" w:lineRule="auto"/>
              <w:rPr>
                <w:rFonts w:cstheme="minorHAnsi"/>
                <w:b/>
                <w:bCs/>
                <w:sz w:val="24"/>
                <w:szCs w:val="24"/>
                <w:lang w:val="fr-FR"/>
              </w:rPr>
            </w:pPr>
            <w:r>
              <w:rPr>
                <w:rFonts w:cstheme="minorHAnsi"/>
                <w:b/>
                <w:bCs/>
                <w:sz w:val="24"/>
                <w:szCs w:val="24"/>
                <w:lang w:val="fr-FR"/>
              </w:rPr>
              <w:t xml:space="preserve">Nom de l’enquêteur </w:t>
            </w:r>
          </w:p>
        </w:tc>
        <w:tc>
          <w:tcPr>
            <w:tcW w:w="7304" w:type="dxa"/>
          </w:tcPr>
          <w:p w14:paraId="7BEA1E8F" w14:textId="458A9438" w:rsidR="00870148" w:rsidRPr="00FA61E7" w:rsidRDefault="00FA61E7" w:rsidP="007A36A8">
            <w:pPr>
              <w:spacing w:line="360" w:lineRule="auto"/>
              <w:rPr>
                <w:rFonts w:cstheme="minorHAnsi"/>
                <w:bCs/>
                <w:sz w:val="24"/>
                <w:szCs w:val="24"/>
                <w:lang w:val="fr-FR"/>
              </w:rPr>
            </w:pPr>
            <w:r w:rsidRPr="00FA61E7">
              <w:rPr>
                <w:rFonts w:cstheme="minorHAnsi"/>
                <w:bCs/>
                <w:sz w:val="24"/>
                <w:szCs w:val="24"/>
                <w:lang w:val="fr-FR"/>
              </w:rPr>
              <w:t>Aurélie MBOMBO</w:t>
            </w:r>
          </w:p>
        </w:tc>
      </w:tr>
      <w:tr w:rsidR="00870148" w:rsidRPr="00FA61E7" w14:paraId="4F53B81D" w14:textId="77777777" w:rsidTr="00872488">
        <w:tblPrEx>
          <w:jc w:val="left"/>
        </w:tblPrEx>
        <w:tc>
          <w:tcPr>
            <w:tcW w:w="3748" w:type="dxa"/>
          </w:tcPr>
          <w:p w14:paraId="11623ECB" w14:textId="3710F270" w:rsidR="00870148" w:rsidRDefault="00870148" w:rsidP="007A36A8">
            <w:pPr>
              <w:spacing w:line="360" w:lineRule="auto"/>
              <w:rPr>
                <w:rFonts w:cstheme="minorHAnsi"/>
                <w:b/>
                <w:bCs/>
                <w:sz w:val="24"/>
                <w:szCs w:val="24"/>
                <w:lang w:val="fr-FR"/>
              </w:rPr>
            </w:pPr>
            <w:r>
              <w:rPr>
                <w:rFonts w:cstheme="minorHAnsi"/>
                <w:b/>
                <w:bCs/>
                <w:sz w:val="24"/>
                <w:szCs w:val="24"/>
                <w:lang w:val="fr-FR"/>
              </w:rPr>
              <w:t xml:space="preserve">Date de la </w:t>
            </w:r>
            <w:proofErr w:type="spellStart"/>
            <w:r>
              <w:rPr>
                <w:rFonts w:cstheme="minorHAnsi"/>
                <w:b/>
                <w:bCs/>
                <w:sz w:val="24"/>
                <w:szCs w:val="24"/>
                <w:lang w:val="fr-FR"/>
              </w:rPr>
              <w:t>re</w:t>
            </w:r>
            <w:proofErr w:type="spellEnd"/>
            <w:r>
              <w:rPr>
                <w:rFonts w:cstheme="minorHAnsi"/>
                <w:b/>
                <w:bCs/>
                <w:sz w:val="24"/>
                <w:szCs w:val="24"/>
                <w:lang w:val="fr-FR"/>
              </w:rPr>
              <w:t xml:space="preserve">/transcription </w:t>
            </w:r>
          </w:p>
        </w:tc>
        <w:tc>
          <w:tcPr>
            <w:tcW w:w="7304" w:type="dxa"/>
          </w:tcPr>
          <w:p w14:paraId="010F9F02" w14:textId="5F80B8BD" w:rsidR="00870148" w:rsidRPr="00FA61E7" w:rsidRDefault="00FA61E7" w:rsidP="007A36A8">
            <w:pPr>
              <w:spacing w:line="360" w:lineRule="auto"/>
              <w:rPr>
                <w:rFonts w:cstheme="minorHAnsi"/>
                <w:bCs/>
                <w:sz w:val="24"/>
                <w:szCs w:val="24"/>
                <w:lang w:val="fr-FR"/>
              </w:rPr>
            </w:pPr>
            <w:r w:rsidRPr="00FA61E7">
              <w:rPr>
                <w:rFonts w:cstheme="minorHAnsi"/>
                <w:bCs/>
                <w:sz w:val="24"/>
                <w:szCs w:val="24"/>
                <w:lang w:val="fr-FR"/>
              </w:rPr>
              <w:t>30/06/2021</w:t>
            </w:r>
          </w:p>
        </w:tc>
      </w:tr>
    </w:tbl>
    <w:p w14:paraId="53F0F79B" w14:textId="4B5CC645" w:rsidR="00C96FC7" w:rsidRPr="00872488" w:rsidRDefault="00C96FC7" w:rsidP="00820F3B">
      <w:pPr>
        <w:spacing w:after="0" w:line="360" w:lineRule="auto"/>
        <w:rPr>
          <w:rFonts w:cstheme="minorHAnsi"/>
          <w:b/>
          <w:bCs/>
          <w:sz w:val="16"/>
          <w:szCs w:val="32"/>
          <w:u w:val="single"/>
          <w:lang w:val="fr-FR"/>
        </w:rPr>
      </w:pPr>
    </w:p>
    <w:tbl>
      <w:tblPr>
        <w:tblStyle w:val="Grilledutableau"/>
        <w:tblW w:w="11766" w:type="dxa"/>
        <w:tblInd w:w="-998" w:type="dxa"/>
        <w:tblLook w:val="04A0" w:firstRow="1" w:lastRow="0" w:firstColumn="1" w:lastColumn="0" w:noHBand="0" w:noVBand="1"/>
      </w:tblPr>
      <w:tblGrid>
        <w:gridCol w:w="11766"/>
      </w:tblGrid>
      <w:tr w:rsidR="00811B20" w:rsidRPr="00A1599F" w14:paraId="1AA11636" w14:textId="77777777" w:rsidTr="00872488">
        <w:tc>
          <w:tcPr>
            <w:tcW w:w="11766" w:type="dxa"/>
          </w:tcPr>
          <w:tbl>
            <w:tblPr>
              <w:tblStyle w:val="Grilledutableau"/>
              <w:tblW w:w="0" w:type="auto"/>
              <w:tblLook w:val="04A0" w:firstRow="1" w:lastRow="0" w:firstColumn="1" w:lastColumn="0" w:noHBand="0" w:noVBand="1"/>
            </w:tblPr>
            <w:tblGrid>
              <w:gridCol w:w="9350"/>
            </w:tblGrid>
            <w:tr w:rsidR="00811B20" w:rsidRPr="00A1599F" w14:paraId="2220FD26" w14:textId="77777777" w:rsidTr="008B6AB7">
              <w:tc>
                <w:tcPr>
                  <w:tcW w:w="9350" w:type="dxa"/>
                  <w:shd w:val="clear" w:color="auto" w:fill="B4C6E7" w:themeFill="accent1" w:themeFillTint="66"/>
                </w:tcPr>
                <w:p w14:paraId="45B093C0" w14:textId="77777777" w:rsidR="00811B20" w:rsidRPr="00D018F2" w:rsidRDefault="00811B20" w:rsidP="00811B20">
                  <w:pPr>
                    <w:pStyle w:val="Paragraphedeliste"/>
                    <w:numPr>
                      <w:ilvl w:val="0"/>
                      <w:numId w:val="4"/>
                    </w:numPr>
                    <w:spacing w:after="0" w:line="360" w:lineRule="auto"/>
                    <w:jc w:val="center"/>
                    <w:rPr>
                      <w:rFonts w:cstheme="minorHAnsi"/>
                      <w:b/>
                      <w:bCs/>
                      <w:szCs w:val="24"/>
                      <w:lang w:val="fr-FR"/>
                    </w:rPr>
                  </w:pPr>
                  <w:bookmarkStart w:id="1" w:name="_Hlk73524280"/>
                  <w:r w:rsidRPr="00D018F2">
                    <w:rPr>
                      <w:rFonts w:cstheme="minorHAnsi"/>
                      <w:b/>
                      <w:bCs/>
                      <w:sz w:val="28"/>
                      <w:szCs w:val="28"/>
                      <w:lang w:val="fr-FR"/>
                    </w:rPr>
                    <w:t xml:space="preserve">PERCEPTION DE LA SITUATION SECURITAIRE </w:t>
                  </w:r>
                </w:p>
              </w:tc>
            </w:tr>
          </w:tbl>
          <w:p w14:paraId="372058A9" w14:textId="77777777" w:rsidR="00811B20" w:rsidRPr="002C4888"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2C4888">
              <w:rPr>
                <w:rFonts w:asciiTheme="minorHAnsi" w:hAnsiTheme="minorHAnsi" w:cstheme="minorHAnsi"/>
                <w:b/>
                <w:color w:val="000000"/>
                <w:lang w:val="fr-FR"/>
              </w:rPr>
              <w:t xml:space="preserve">Comment percevez-vous le niveau actuel de sécurité dans votre quartier? </w:t>
            </w:r>
          </w:p>
          <w:p w14:paraId="669C70D2" w14:textId="5285EB8D" w:rsidR="00A634D6" w:rsidRPr="00540106" w:rsidRDefault="00A634D6" w:rsidP="002C4888">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 xml:space="preserve">La sécurité est assez bonne </w:t>
            </w:r>
            <w:r w:rsidR="002C4888">
              <w:rPr>
                <w:rFonts w:asciiTheme="minorHAnsi" w:hAnsiTheme="minorHAnsi" w:cstheme="minorHAnsi"/>
                <w:color w:val="000000"/>
                <w:lang w:val="fr-FR"/>
              </w:rPr>
              <w:t xml:space="preserve">dans le quartier, </w:t>
            </w:r>
            <w:r>
              <w:rPr>
                <w:rFonts w:asciiTheme="minorHAnsi" w:hAnsiTheme="minorHAnsi" w:cstheme="minorHAnsi"/>
                <w:color w:val="000000"/>
                <w:lang w:val="fr-FR"/>
              </w:rPr>
              <w:t>au-delà des actes de barbarie commis par les jeunes délinquants qui se tiennent tout au long de l’aéroport en connivence avec les policiers et militaires commis à la garde. C’est devenu un grand marché.</w:t>
            </w:r>
            <w:r w:rsidR="002C20EF">
              <w:rPr>
                <w:rFonts w:asciiTheme="minorHAnsi" w:hAnsiTheme="minorHAnsi" w:cstheme="minorHAnsi"/>
                <w:color w:val="000000"/>
                <w:lang w:val="fr-FR"/>
              </w:rPr>
              <w:t xml:space="preserve"> </w:t>
            </w:r>
            <w:r>
              <w:rPr>
                <w:rFonts w:asciiTheme="minorHAnsi" w:hAnsiTheme="minorHAnsi" w:cstheme="minorHAnsi"/>
                <w:color w:val="000000"/>
                <w:lang w:val="fr-FR"/>
              </w:rPr>
              <w:t>Il y a aussi des cas récurrents de vols dans le quartier</w:t>
            </w:r>
            <w:r w:rsidR="001F3BDA">
              <w:rPr>
                <w:rFonts w:asciiTheme="minorHAnsi" w:hAnsiTheme="minorHAnsi" w:cstheme="minorHAnsi"/>
                <w:color w:val="000000"/>
                <w:lang w:val="fr-FR"/>
              </w:rPr>
              <w:t>.</w:t>
            </w:r>
            <w:r>
              <w:rPr>
                <w:rFonts w:asciiTheme="minorHAnsi" w:hAnsiTheme="minorHAnsi" w:cstheme="minorHAnsi"/>
                <w:color w:val="000000"/>
                <w:lang w:val="fr-FR"/>
              </w:rPr>
              <w:t xml:space="preserve"> </w:t>
            </w:r>
          </w:p>
        </w:tc>
      </w:tr>
      <w:tr w:rsidR="00811B20" w:rsidRPr="00A1599F" w14:paraId="4A27707B" w14:textId="77777777" w:rsidTr="00872488">
        <w:tc>
          <w:tcPr>
            <w:tcW w:w="11766" w:type="dxa"/>
          </w:tcPr>
          <w:p w14:paraId="128CC628" w14:textId="77777777" w:rsidR="00811B20" w:rsidRPr="00CD22C5"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CD22C5">
              <w:rPr>
                <w:rFonts w:asciiTheme="minorHAnsi" w:hAnsiTheme="minorHAnsi" w:cstheme="minorHAnsi"/>
                <w:b/>
                <w:color w:val="000000"/>
                <w:lang w:val="fr-FR"/>
              </w:rPr>
              <w:t xml:space="preserve">Le niveau de sécurité a-t-il évolué (dégradé, amélioré) depuis 2018 ? Quels </w:t>
            </w:r>
            <w:r w:rsidR="00CF3581" w:rsidRPr="00CD22C5">
              <w:rPr>
                <w:rFonts w:asciiTheme="minorHAnsi" w:hAnsiTheme="minorHAnsi" w:cstheme="minorHAnsi"/>
                <w:b/>
                <w:color w:val="000000"/>
                <w:lang w:val="fr-FR"/>
              </w:rPr>
              <w:t xml:space="preserve">sont </w:t>
            </w:r>
            <w:r w:rsidRPr="00CD22C5">
              <w:rPr>
                <w:rFonts w:asciiTheme="minorHAnsi" w:hAnsiTheme="minorHAnsi" w:cstheme="minorHAnsi"/>
                <w:b/>
                <w:color w:val="000000"/>
                <w:lang w:val="fr-FR"/>
              </w:rPr>
              <w:t xml:space="preserve">les facteurs qui ont contribué à son évolution ?  </w:t>
            </w:r>
          </w:p>
          <w:p w14:paraId="30DDDB01" w14:textId="03BC9327" w:rsidR="00A634D6" w:rsidRPr="00540106" w:rsidRDefault="00AC3BF7" w:rsidP="00AC3BF7">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 xml:space="preserve">La situation sécuritaire s’est améliorée ces derniers temps. Pendant les </w:t>
            </w:r>
            <w:r w:rsidR="00CD22C5">
              <w:rPr>
                <w:rFonts w:asciiTheme="minorHAnsi" w:hAnsiTheme="minorHAnsi" w:cstheme="minorHAnsi"/>
                <w:color w:val="000000"/>
                <w:lang w:val="fr-FR"/>
              </w:rPr>
              <w:t xml:space="preserve">évènements malheureux de </w:t>
            </w:r>
            <w:proofErr w:type="spellStart"/>
            <w:r w:rsidR="00CD22C5">
              <w:rPr>
                <w:rFonts w:asciiTheme="minorHAnsi" w:hAnsiTheme="minorHAnsi" w:cstheme="minorHAnsi"/>
                <w:color w:val="000000"/>
                <w:lang w:val="fr-FR"/>
              </w:rPr>
              <w:t>K</w:t>
            </w:r>
            <w:r>
              <w:rPr>
                <w:rFonts w:asciiTheme="minorHAnsi" w:hAnsiTheme="minorHAnsi" w:cstheme="minorHAnsi"/>
                <w:color w:val="000000"/>
                <w:lang w:val="fr-FR"/>
              </w:rPr>
              <w:t>amuina</w:t>
            </w:r>
            <w:proofErr w:type="spellEnd"/>
            <w:r>
              <w:rPr>
                <w:rFonts w:asciiTheme="minorHAnsi" w:hAnsiTheme="minorHAnsi" w:cstheme="minorHAnsi"/>
                <w:color w:val="000000"/>
                <w:lang w:val="fr-FR"/>
              </w:rPr>
              <w:t xml:space="preserve"> </w:t>
            </w:r>
            <w:proofErr w:type="spellStart"/>
            <w:r>
              <w:rPr>
                <w:rFonts w:asciiTheme="minorHAnsi" w:hAnsiTheme="minorHAnsi" w:cstheme="minorHAnsi"/>
                <w:color w:val="000000"/>
                <w:lang w:val="fr-FR"/>
              </w:rPr>
              <w:t>Nsapu</w:t>
            </w:r>
            <w:proofErr w:type="spellEnd"/>
            <w:r>
              <w:rPr>
                <w:rFonts w:asciiTheme="minorHAnsi" w:hAnsiTheme="minorHAnsi" w:cstheme="minorHAnsi"/>
                <w:color w:val="000000"/>
                <w:lang w:val="fr-FR"/>
              </w:rPr>
              <w:t xml:space="preserve">, nous n’étions libre de circuler à partir de 18 heures et même les cas de banditismes étaient devenus monnaie courante et plusieurs tracasseries de la part des forces de l’ordre et/ou des miliciens. Je suis témoins d’un cas de torture infligé à un garçon, qui est mon voisin, ni t’était le secours demandé à l’armée, la situation pouvaient être chaotique. </w:t>
            </w:r>
          </w:p>
        </w:tc>
      </w:tr>
      <w:tr w:rsidR="00811B20" w:rsidRPr="00A1599F" w14:paraId="02A3C989" w14:textId="77777777" w:rsidTr="00872488">
        <w:tc>
          <w:tcPr>
            <w:tcW w:w="11766" w:type="dxa"/>
          </w:tcPr>
          <w:p w14:paraId="1A7C837B" w14:textId="77777777" w:rsidR="00811B20" w:rsidRPr="00FE1725"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FE1725">
              <w:rPr>
                <w:rFonts w:asciiTheme="minorHAnsi" w:hAnsiTheme="minorHAnsi" w:cstheme="minorHAnsi"/>
                <w:b/>
                <w:color w:val="000000"/>
                <w:lang w:val="fr-FR"/>
              </w:rPr>
              <w:lastRenderedPageBreak/>
              <w:t>A quoi sont liés généralement les conflits /violences que vous vivez dans votre quartier</w:t>
            </w:r>
            <w:r w:rsidR="00CF3581" w:rsidRPr="00FE1725">
              <w:rPr>
                <w:rFonts w:asciiTheme="minorHAnsi" w:hAnsiTheme="minorHAnsi" w:cstheme="minorHAnsi"/>
                <w:b/>
                <w:color w:val="000000"/>
                <w:lang w:val="fr-FR"/>
              </w:rPr>
              <w:t xml:space="preserve"> ? </w:t>
            </w:r>
            <w:r w:rsidRPr="00FE1725">
              <w:rPr>
                <w:rFonts w:asciiTheme="minorHAnsi" w:hAnsiTheme="minorHAnsi" w:cstheme="minorHAnsi"/>
                <w:b/>
                <w:color w:val="000000"/>
                <w:lang w:val="fr-FR"/>
              </w:rPr>
              <w:t xml:space="preserve"> </w:t>
            </w:r>
          </w:p>
          <w:p w14:paraId="66130496" w14:textId="1F6384A5" w:rsidR="00AC3BF7" w:rsidRDefault="00AC3BF7" w:rsidP="00FE1725">
            <w:pPr>
              <w:pStyle w:val="NormalWeb"/>
              <w:spacing w:before="0" w:beforeAutospacing="0" w:after="0" w:afterAutospacing="0" w:line="360" w:lineRule="auto"/>
              <w:jc w:val="both"/>
              <w:rPr>
                <w:rFonts w:asciiTheme="minorHAnsi" w:hAnsiTheme="minorHAnsi" w:cstheme="minorHAnsi"/>
                <w:color w:val="000000"/>
                <w:lang w:val="fr-FR"/>
              </w:rPr>
            </w:pPr>
            <w:r w:rsidRPr="00FE1725">
              <w:rPr>
                <w:rFonts w:asciiTheme="minorHAnsi" w:hAnsiTheme="minorHAnsi" w:cstheme="minorHAnsi"/>
                <w:color w:val="000000"/>
                <w:lang w:val="fr-FR"/>
              </w:rPr>
              <w:t>La drogue</w:t>
            </w:r>
            <w:r w:rsidR="00465BA6" w:rsidRPr="00FE1725">
              <w:rPr>
                <w:rFonts w:asciiTheme="minorHAnsi" w:hAnsiTheme="minorHAnsi" w:cstheme="minorHAnsi"/>
                <w:color w:val="000000"/>
                <w:lang w:val="fr-FR"/>
              </w:rPr>
              <w:t xml:space="preserve">, </w:t>
            </w:r>
            <w:proofErr w:type="gramStart"/>
            <w:r w:rsidR="00A674ED">
              <w:rPr>
                <w:rFonts w:asciiTheme="minorHAnsi" w:hAnsiTheme="minorHAnsi" w:cstheme="minorHAnsi"/>
                <w:color w:val="000000"/>
                <w:lang w:val="fr-FR"/>
              </w:rPr>
              <w:t>la</w:t>
            </w:r>
            <w:proofErr w:type="gramEnd"/>
            <w:r w:rsidR="00465BA6" w:rsidRPr="00FE1725">
              <w:rPr>
                <w:rFonts w:asciiTheme="minorHAnsi" w:hAnsiTheme="minorHAnsi" w:cstheme="minorHAnsi"/>
                <w:color w:val="000000"/>
                <w:lang w:val="fr-FR"/>
              </w:rPr>
              <w:t xml:space="preserve"> non scolarisation des jeunes, la mauvaise éducation des jeunes, l’impunité et la complicité de certains éléments de l’ordre dans la commission des crimes/abus, la pauvreté extrême dans laquelle vit la population</w:t>
            </w:r>
            <w:r w:rsidR="004B3D0F">
              <w:rPr>
                <w:rFonts w:asciiTheme="minorHAnsi" w:hAnsiTheme="minorHAnsi" w:cstheme="minorHAnsi"/>
                <w:color w:val="000000"/>
                <w:lang w:val="fr-FR"/>
              </w:rPr>
              <w:t xml:space="preserve"> est aussi l’une des causes de ces abus</w:t>
            </w:r>
            <w:r w:rsidR="00465BA6" w:rsidRPr="00FE1725">
              <w:rPr>
                <w:rFonts w:asciiTheme="minorHAnsi" w:hAnsiTheme="minorHAnsi" w:cstheme="minorHAnsi"/>
                <w:color w:val="000000"/>
                <w:lang w:val="fr-FR"/>
              </w:rPr>
              <w:t>.</w:t>
            </w:r>
            <w:r w:rsidR="00465BA6">
              <w:rPr>
                <w:rFonts w:cstheme="minorHAnsi"/>
                <w:lang w:val="fr-FR"/>
              </w:rPr>
              <w:t xml:space="preserve"> </w:t>
            </w:r>
          </w:p>
        </w:tc>
      </w:tr>
      <w:tr w:rsidR="00811B20" w:rsidRPr="00A1599F" w14:paraId="582536DD" w14:textId="77777777" w:rsidTr="00872488">
        <w:tc>
          <w:tcPr>
            <w:tcW w:w="11766" w:type="dxa"/>
          </w:tcPr>
          <w:p w14:paraId="501FB7BE" w14:textId="77777777" w:rsidR="00811B20" w:rsidRPr="00FE1725"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FE1725">
              <w:rPr>
                <w:rFonts w:asciiTheme="minorHAnsi" w:hAnsiTheme="minorHAnsi" w:cstheme="minorHAnsi"/>
                <w:b/>
                <w:color w:val="000000"/>
                <w:lang w:val="fr-FR"/>
              </w:rPr>
              <w:t xml:space="preserve">Pensez-vous être en sécurité aujourd’hui dans votre quartier? </w:t>
            </w:r>
            <w:r w:rsidR="00CF3581" w:rsidRPr="00FE1725">
              <w:rPr>
                <w:rFonts w:asciiTheme="minorHAnsi" w:hAnsiTheme="minorHAnsi" w:cstheme="minorHAnsi"/>
                <w:b/>
                <w:color w:val="000000"/>
                <w:lang w:val="fr-FR"/>
              </w:rPr>
              <w:t xml:space="preserve">Justifiez votre réponse </w:t>
            </w:r>
          </w:p>
          <w:p w14:paraId="6077347B" w14:textId="1A177B86" w:rsidR="00465BA6" w:rsidRDefault="00465BA6" w:rsidP="00C835F2">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 xml:space="preserve">Non, nous ne sommes pas en sécurité, mais nous ne savons pas </w:t>
            </w:r>
            <w:r w:rsidR="00FE1725">
              <w:rPr>
                <w:rFonts w:asciiTheme="minorHAnsi" w:hAnsiTheme="minorHAnsi" w:cstheme="minorHAnsi"/>
                <w:color w:val="000000"/>
                <w:lang w:val="fr-FR"/>
              </w:rPr>
              <w:t>quitter</w:t>
            </w:r>
            <w:r w:rsidR="00057ECE">
              <w:rPr>
                <w:rFonts w:asciiTheme="minorHAnsi" w:hAnsiTheme="minorHAnsi" w:cstheme="minorHAnsi"/>
                <w:color w:val="000000"/>
                <w:lang w:val="fr-FR"/>
              </w:rPr>
              <w:t xml:space="preserve"> ce quartier</w:t>
            </w:r>
            <w:r>
              <w:rPr>
                <w:rFonts w:asciiTheme="minorHAnsi" w:hAnsiTheme="minorHAnsi" w:cstheme="minorHAnsi"/>
                <w:color w:val="000000"/>
                <w:lang w:val="fr-FR"/>
              </w:rPr>
              <w:t xml:space="preserve"> car, nous n’avons pas autres endroits où aller. En plus, les quartiers voisins sont les plus insécurisés, surtout au niveau de l’ex CENI, vous ne pouvez pas passer librement la nuit, du coup, nous sommes comme base arrière de ces criminels d’autres quartiers et cela nous met dans une situation confuse.</w:t>
            </w:r>
            <w:r w:rsidR="00FE1725">
              <w:rPr>
                <w:rFonts w:asciiTheme="minorHAnsi" w:hAnsiTheme="minorHAnsi" w:cstheme="minorHAnsi"/>
                <w:color w:val="000000"/>
                <w:lang w:val="fr-FR"/>
              </w:rPr>
              <w:t xml:space="preserve"> </w:t>
            </w:r>
            <w:r>
              <w:rPr>
                <w:rFonts w:asciiTheme="minorHAnsi" w:hAnsiTheme="minorHAnsi" w:cstheme="minorHAnsi"/>
                <w:color w:val="000000"/>
                <w:lang w:val="fr-FR"/>
              </w:rPr>
              <w:t xml:space="preserve">Nous n’avons pas de Sous-Commissariat dans ce quartier, celui qui </w:t>
            </w:r>
            <w:r w:rsidR="00C835F2">
              <w:rPr>
                <w:rFonts w:asciiTheme="minorHAnsi" w:hAnsiTheme="minorHAnsi" w:cstheme="minorHAnsi"/>
                <w:color w:val="000000"/>
                <w:lang w:val="fr-FR"/>
              </w:rPr>
              <w:t xml:space="preserve">y </w:t>
            </w:r>
            <w:r>
              <w:rPr>
                <w:rFonts w:asciiTheme="minorHAnsi" w:hAnsiTheme="minorHAnsi" w:cstheme="minorHAnsi"/>
                <w:color w:val="000000"/>
                <w:lang w:val="fr-FR"/>
              </w:rPr>
              <w:t>était installé a été délocalisé.</w:t>
            </w:r>
          </w:p>
        </w:tc>
      </w:tr>
      <w:tr w:rsidR="00811B20" w:rsidRPr="00A1599F" w14:paraId="4844FD4B" w14:textId="77777777" w:rsidTr="00872488">
        <w:tc>
          <w:tcPr>
            <w:tcW w:w="11766" w:type="dxa"/>
            <w:shd w:val="clear" w:color="auto" w:fill="B4C6E7" w:themeFill="accent1" w:themeFillTint="66"/>
          </w:tcPr>
          <w:p w14:paraId="26B6A782" w14:textId="77777777" w:rsidR="00811B20" w:rsidRPr="00D018F2" w:rsidRDefault="00811B20" w:rsidP="00811B20">
            <w:pPr>
              <w:pStyle w:val="NormalWeb"/>
              <w:numPr>
                <w:ilvl w:val="0"/>
                <w:numId w:val="4"/>
              </w:numPr>
              <w:spacing w:before="0" w:beforeAutospacing="0" w:after="0" w:afterAutospacing="0" w:line="360" w:lineRule="auto"/>
              <w:rPr>
                <w:rFonts w:asciiTheme="minorHAnsi" w:hAnsiTheme="minorHAnsi" w:cstheme="minorHAnsi"/>
                <w:b/>
                <w:bCs/>
                <w:color w:val="000000"/>
                <w:lang w:val="fr-FR"/>
              </w:rPr>
            </w:pPr>
            <w:r w:rsidRPr="00D018F2">
              <w:rPr>
                <w:rFonts w:asciiTheme="minorHAnsi" w:hAnsiTheme="minorHAnsi" w:cstheme="minorHAnsi"/>
                <w:b/>
                <w:bCs/>
                <w:color w:val="000000"/>
                <w:lang w:val="fr-FR"/>
              </w:rPr>
              <w:t xml:space="preserve">RAPPORTS DE LA COMMUNAUTE AVEC LA POLICE </w:t>
            </w:r>
          </w:p>
        </w:tc>
      </w:tr>
      <w:tr w:rsidR="00811B20" w:rsidRPr="00A1599F" w14:paraId="768FD944" w14:textId="77777777" w:rsidTr="00872488">
        <w:tc>
          <w:tcPr>
            <w:tcW w:w="11766" w:type="dxa"/>
          </w:tcPr>
          <w:p w14:paraId="0369B06D" w14:textId="42DC31C9" w:rsidR="00811B20" w:rsidRPr="00B817D2"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B817D2">
              <w:rPr>
                <w:rFonts w:asciiTheme="minorHAnsi" w:hAnsiTheme="minorHAnsi" w:cstheme="minorHAnsi"/>
                <w:b/>
                <w:color w:val="000000"/>
                <w:lang w:val="fr-FR"/>
              </w:rPr>
              <w:t xml:space="preserve">Pouvez-vous nous décrire vos rapports actuels avec la </w:t>
            </w:r>
            <w:r w:rsidR="00CF3581" w:rsidRPr="00B817D2">
              <w:rPr>
                <w:rFonts w:asciiTheme="minorHAnsi" w:hAnsiTheme="minorHAnsi" w:cstheme="minorHAnsi"/>
                <w:b/>
                <w:color w:val="000000"/>
                <w:lang w:val="fr-FR"/>
              </w:rPr>
              <w:t>police nationa</w:t>
            </w:r>
            <w:r w:rsidR="00904AFF" w:rsidRPr="00B817D2">
              <w:rPr>
                <w:rFonts w:asciiTheme="minorHAnsi" w:hAnsiTheme="minorHAnsi" w:cstheme="minorHAnsi"/>
                <w:b/>
                <w:color w:val="000000"/>
                <w:lang w:val="fr-FR"/>
              </w:rPr>
              <w:t>l</w:t>
            </w:r>
            <w:r w:rsidR="00CF3581" w:rsidRPr="00B817D2">
              <w:rPr>
                <w:rFonts w:asciiTheme="minorHAnsi" w:hAnsiTheme="minorHAnsi" w:cstheme="minorHAnsi"/>
                <w:b/>
                <w:color w:val="000000"/>
                <w:lang w:val="fr-FR"/>
              </w:rPr>
              <w:t xml:space="preserve">e </w:t>
            </w:r>
            <w:r w:rsidR="00465BA6" w:rsidRPr="00B817D2">
              <w:rPr>
                <w:rFonts w:asciiTheme="minorHAnsi" w:hAnsiTheme="minorHAnsi" w:cstheme="minorHAnsi"/>
                <w:b/>
                <w:color w:val="000000"/>
                <w:lang w:val="fr-FR"/>
              </w:rPr>
              <w:t xml:space="preserve">congolaise ? </w:t>
            </w:r>
            <w:r w:rsidRPr="00B817D2">
              <w:rPr>
                <w:rFonts w:asciiTheme="minorHAnsi" w:hAnsiTheme="minorHAnsi" w:cstheme="minorHAnsi"/>
                <w:b/>
                <w:color w:val="000000"/>
                <w:lang w:val="fr-FR"/>
              </w:rPr>
              <w:t xml:space="preserve">Quelles sont les contraintes qui freinent vos rapports avec la police ? </w:t>
            </w:r>
          </w:p>
          <w:p w14:paraId="19B602A3" w14:textId="5C78E794" w:rsidR="00465BA6" w:rsidRPr="00540106" w:rsidRDefault="00465BA6" w:rsidP="00B817D2">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La population est éloignée de la Police depuis la délocalisation du Sous-commissariat qui était installé dans le quartier voisin (</w:t>
            </w:r>
            <w:proofErr w:type="spellStart"/>
            <w:r>
              <w:rPr>
                <w:rFonts w:asciiTheme="minorHAnsi" w:hAnsiTheme="minorHAnsi" w:cstheme="minorHAnsi"/>
                <w:color w:val="000000"/>
                <w:lang w:val="fr-FR"/>
              </w:rPr>
              <w:t>Kamisadi</w:t>
            </w:r>
            <w:proofErr w:type="spellEnd"/>
            <w:r>
              <w:rPr>
                <w:rFonts w:asciiTheme="minorHAnsi" w:hAnsiTheme="minorHAnsi" w:cstheme="minorHAnsi"/>
                <w:color w:val="000000"/>
                <w:lang w:val="fr-FR"/>
              </w:rPr>
              <w:t>).</w:t>
            </w:r>
            <w:r w:rsidR="002A4972">
              <w:rPr>
                <w:rFonts w:asciiTheme="minorHAnsi" w:hAnsiTheme="minorHAnsi" w:cstheme="minorHAnsi"/>
                <w:color w:val="000000"/>
                <w:lang w:val="fr-FR"/>
              </w:rPr>
              <w:t xml:space="preserve"> Nous recourons au bureau de la police installée au marché de Kamalenga.</w:t>
            </w:r>
          </w:p>
        </w:tc>
      </w:tr>
      <w:tr w:rsidR="00811B20" w:rsidRPr="00A1599F" w14:paraId="11111301" w14:textId="77777777" w:rsidTr="00872488">
        <w:tc>
          <w:tcPr>
            <w:tcW w:w="11766" w:type="dxa"/>
          </w:tcPr>
          <w:p w14:paraId="29D45CC8" w14:textId="4134D976" w:rsidR="00811B20" w:rsidRPr="007A3EF2"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7A3EF2">
              <w:rPr>
                <w:rFonts w:asciiTheme="minorHAnsi" w:hAnsiTheme="minorHAnsi" w:cstheme="minorHAnsi"/>
                <w:b/>
                <w:color w:val="000000"/>
                <w:lang w:val="fr-FR"/>
              </w:rPr>
              <w:t xml:space="preserve">Selon vous, quels sont les services offerts par la police qu’il faudrait améliorer ? </w:t>
            </w:r>
            <w:r w:rsidR="00CF3581" w:rsidRPr="007A3EF2">
              <w:rPr>
                <w:rFonts w:asciiTheme="minorHAnsi" w:hAnsiTheme="minorHAnsi" w:cstheme="minorHAnsi"/>
                <w:b/>
                <w:color w:val="000000"/>
                <w:lang w:val="fr-FR"/>
              </w:rPr>
              <w:t xml:space="preserve">et pourquoi ? </w:t>
            </w:r>
          </w:p>
          <w:p w14:paraId="1FA458CB" w14:textId="77777777" w:rsidR="00465BA6" w:rsidRDefault="001903FA" w:rsidP="007A3EF2">
            <w:pPr>
              <w:pStyle w:val="NormalWeb"/>
              <w:numPr>
                <w:ilvl w:val="0"/>
                <w:numId w:val="8"/>
              </w:numPr>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Rapprocher le bureau de la Police de la population</w:t>
            </w:r>
          </w:p>
          <w:p w14:paraId="05985D02" w14:textId="77777777" w:rsidR="001903FA" w:rsidRDefault="001903FA" w:rsidP="007A3EF2">
            <w:pPr>
              <w:pStyle w:val="NormalWeb"/>
              <w:numPr>
                <w:ilvl w:val="0"/>
                <w:numId w:val="8"/>
              </w:numPr>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Améliorer la collaboration avec les autorités locales et la police</w:t>
            </w:r>
          </w:p>
          <w:p w14:paraId="2FBC3884" w14:textId="77777777" w:rsidR="001903FA" w:rsidRDefault="001903FA" w:rsidP="007A3EF2">
            <w:pPr>
              <w:pStyle w:val="NormalWeb"/>
              <w:numPr>
                <w:ilvl w:val="0"/>
                <w:numId w:val="8"/>
              </w:numPr>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Punir tous les policiers et militaires qui se coalisent avec les jeunes criminels qui commettent des abus la nuit au niveau de la RVA et de l’ex CENI</w:t>
            </w:r>
          </w:p>
          <w:p w14:paraId="078EEC6F" w14:textId="2D91F894" w:rsidR="007142C5" w:rsidRPr="00540106" w:rsidRDefault="007142C5" w:rsidP="007142C5">
            <w:pPr>
              <w:pStyle w:val="NormalWeb"/>
              <w:spacing w:before="0" w:beforeAutospacing="0" w:after="0" w:afterAutospacing="0" w:line="360" w:lineRule="auto"/>
              <w:ind w:left="502"/>
              <w:rPr>
                <w:rFonts w:asciiTheme="minorHAnsi" w:hAnsiTheme="minorHAnsi" w:cstheme="minorHAnsi"/>
                <w:color w:val="000000"/>
                <w:lang w:val="fr-FR"/>
              </w:rPr>
            </w:pPr>
          </w:p>
        </w:tc>
      </w:tr>
      <w:tr w:rsidR="00811B20" w:rsidRPr="00A1599F" w14:paraId="03B97E16" w14:textId="77777777" w:rsidTr="00872488">
        <w:tc>
          <w:tcPr>
            <w:tcW w:w="11766" w:type="dxa"/>
          </w:tcPr>
          <w:p w14:paraId="53FA06F4" w14:textId="77777777" w:rsidR="00811B20" w:rsidRPr="007142C5"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7142C5">
              <w:rPr>
                <w:rFonts w:asciiTheme="minorHAnsi" w:hAnsiTheme="minorHAnsi" w:cstheme="minorHAnsi"/>
                <w:b/>
                <w:color w:val="000000"/>
                <w:lang w:val="fr-FR"/>
              </w:rPr>
              <w:t xml:space="preserve">Avez-vous aujourd’hui confiance à la police pour assurer la sécurité de votre quotidien ? Justifiez </w:t>
            </w:r>
          </w:p>
          <w:p w14:paraId="62D0E051" w14:textId="2C2F792E" w:rsidR="001903FA" w:rsidRDefault="001903FA" w:rsidP="001903FA">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La confiance n’est pas totale vu ce</w:t>
            </w:r>
            <w:r w:rsidR="007142C5">
              <w:rPr>
                <w:rFonts w:asciiTheme="minorHAnsi" w:hAnsiTheme="minorHAnsi" w:cstheme="minorHAnsi"/>
                <w:color w:val="000000"/>
                <w:lang w:val="fr-FR"/>
              </w:rPr>
              <w:t>s</w:t>
            </w:r>
            <w:r>
              <w:rPr>
                <w:rFonts w:asciiTheme="minorHAnsi" w:hAnsiTheme="minorHAnsi" w:cstheme="minorHAnsi"/>
                <w:color w:val="000000"/>
                <w:lang w:val="fr-FR"/>
              </w:rPr>
              <w:t xml:space="preserve"> quelques bévues enregi</w:t>
            </w:r>
            <w:r w:rsidR="007142C5">
              <w:rPr>
                <w:rFonts w:asciiTheme="minorHAnsi" w:hAnsiTheme="minorHAnsi" w:cstheme="minorHAnsi"/>
                <w:color w:val="000000"/>
                <w:lang w:val="fr-FR"/>
              </w:rPr>
              <w:t>strés tels que décrits ci-haut (cas d’insécurité permanente enregistrée le long de l’aéroport et de l’ex bureau de la CENI.</w:t>
            </w:r>
          </w:p>
          <w:p w14:paraId="5712B513" w14:textId="7B118533" w:rsidR="007142C5" w:rsidRPr="00540106" w:rsidRDefault="007142C5" w:rsidP="001903FA">
            <w:pPr>
              <w:pStyle w:val="NormalWeb"/>
              <w:spacing w:before="0" w:beforeAutospacing="0" w:after="0" w:afterAutospacing="0" w:line="360" w:lineRule="auto"/>
              <w:rPr>
                <w:rFonts w:asciiTheme="minorHAnsi" w:hAnsiTheme="minorHAnsi" w:cstheme="minorHAnsi"/>
                <w:color w:val="000000"/>
                <w:lang w:val="fr-FR"/>
              </w:rPr>
            </w:pPr>
          </w:p>
        </w:tc>
      </w:tr>
      <w:tr w:rsidR="00811B20" w:rsidRPr="00A1599F" w14:paraId="2F9AC7F7" w14:textId="77777777" w:rsidTr="00872488">
        <w:tc>
          <w:tcPr>
            <w:tcW w:w="11766" w:type="dxa"/>
          </w:tcPr>
          <w:p w14:paraId="6A2FF4AE" w14:textId="77777777" w:rsidR="00811B20" w:rsidRPr="007019EE"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7019EE">
              <w:rPr>
                <w:rFonts w:asciiTheme="minorHAnsi" w:hAnsiTheme="minorHAnsi" w:cstheme="minorHAnsi"/>
                <w:b/>
                <w:color w:val="000000"/>
                <w:lang w:val="fr-FR"/>
              </w:rPr>
              <w:lastRenderedPageBreak/>
              <w:t xml:space="preserve">Est-il possible pour vous de recourir facilement à la police au moment voulu ? en cas de difficultés ? de problème ? </w:t>
            </w:r>
            <w:r w:rsidR="00CF3581" w:rsidRPr="007019EE">
              <w:rPr>
                <w:rFonts w:asciiTheme="minorHAnsi" w:hAnsiTheme="minorHAnsi" w:cstheme="minorHAnsi"/>
                <w:b/>
                <w:color w:val="000000"/>
                <w:lang w:val="fr-FR"/>
              </w:rPr>
              <w:t xml:space="preserve">justifiez votre réponse </w:t>
            </w:r>
          </w:p>
          <w:p w14:paraId="7E26BFD8" w14:textId="01C910DB" w:rsidR="001903FA" w:rsidRDefault="001903FA" w:rsidP="007019EE">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 xml:space="preserve">Oui, avec l’exemple </w:t>
            </w:r>
            <w:r w:rsidR="00281791">
              <w:rPr>
                <w:rFonts w:asciiTheme="minorHAnsi" w:hAnsiTheme="minorHAnsi" w:cstheme="minorHAnsi"/>
                <w:color w:val="000000"/>
                <w:lang w:val="fr-FR"/>
              </w:rPr>
              <w:t xml:space="preserve">ci-haut évoqué de mon voisin, j’avais </w:t>
            </w:r>
            <w:r w:rsidR="00237948">
              <w:rPr>
                <w:rFonts w:asciiTheme="minorHAnsi" w:hAnsiTheme="minorHAnsi" w:cstheme="minorHAnsi"/>
                <w:color w:val="000000"/>
                <w:lang w:val="fr-FR"/>
              </w:rPr>
              <w:t xml:space="preserve">fait recours à la Police, aux FARDC et </w:t>
            </w:r>
            <w:r>
              <w:rPr>
                <w:rFonts w:asciiTheme="minorHAnsi" w:hAnsiTheme="minorHAnsi" w:cstheme="minorHAnsi"/>
                <w:color w:val="000000"/>
                <w:lang w:val="fr-FR"/>
              </w:rPr>
              <w:t xml:space="preserve">une solution avait été trouvée. Cependant, nous </w:t>
            </w:r>
            <w:r w:rsidR="007019EE">
              <w:rPr>
                <w:rFonts w:asciiTheme="minorHAnsi" w:hAnsiTheme="minorHAnsi" w:cstheme="minorHAnsi"/>
                <w:color w:val="000000"/>
                <w:lang w:val="fr-FR"/>
              </w:rPr>
              <w:t>commençons</w:t>
            </w:r>
            <w:r>
              <w:rPr>
                <w:rFonts w:asciiTheme="minorHAnsi" w:hAnsiTheme="minorHAnsi" w:cstheme="minorHAnsi"/>
                <w:color w:val="000000"/>
                <w:lang w:val="fr-FR"/>
              </w:rPr>
              <w:t xml:space="preserve"> à éviter des fois de faire </w:t>
            </w:r>
            <w:r w:rsidR="00324922">
              <w:rPr>
                <w:rFonts w:asciiTheme="minorHAnsi" w:hAnsiTheme="minorHAnsi" w:cstheme="minorHAnsi"/>
                <w:color w:val="000000"/>
                <w:lang w:val="fr-FR"/>
              </w:rPr>
              <w:t>re</w:t>
            </w:r>
            <w:r>
              <w:rPr>
                <w:rFonts w:asciiTheme="minorHAnsi" w:hAnsiTheme="minorHAnsi" w:cstheme="minorHAnsi"/>
                <w:color w:val="000000"/>
                <w:lang w:val="fr-FR"/>
              </w:rPr>
              <w:t xml:space="preserve">cours à la Police car, la personne qui </w:t>
            </w:r>
            <w:r w:rsidR="007019EE">
              <w:rPr>
                <w:rFonts w:asciiTheme="minorHAnsi" w:hAnsiTheme="minorHAnsi" w:cstheme="minorHAnsi"/>
                <w:color w:val="000000"/>
                <w:lang w:val="fr-FR"/>
              </w:rPr>
              <w:t>appelle</w:t>
            </w:r>
            <w:r>
              <w:rPr>
                <w:rFonts w:asciiTheme="minorHAnsi" w:hAnsiTheme="minorHAnsi" w:cstheme="minorHAnsi"/>
                <w:color w:val="000000"/>
                <w:lang w:val="fr-FR"/>
              </w:rPr>
              <w:t xml:space="preserve"> est obligé</w:t>
            </w:r>
            <w:r w:rsidR="00324922">
              <w:rPr>
                <w:rFonts w:asciiTheme="minorHAnsi" w:hAnsiTheme="minorHAnsi" w:cstheme="minorHAnsi"/>
                <w:color w:val="000000"/>
                <w:lang w:val="fr-FR"/>
              </w:rPr>
              <w:t>e</w:t>
            </w:r>
            <w:r>
              <w:rPr>
                <w:rFonts w:asciiTheme="minorHAnsi" w:hAnsiTheme="minorHAnsi" w:cstheme="minorHAnsi"/>
                <w:color w:val="000000"/>
                <w:lang w:val="fr-FR"/>
              </w:rPr>
              <w:t xml:space="preserve"> de supporter le transport des </w:t>
            </w:r>
            <w:r w:rsidR="007019EE">
              <w:rPr>
                <w:rFonts w:asciiTheme="minorHAnsi" w:hAnsiTheme="minorHAnsi" w:cstheme="minorHAnsi"/>
                <w:color w:val="000000"/>
                <w:lang w:val="fr-FR"/>
              </w:rPr>
              <w:t>éléments</w:t>
            </w:r>
            <w:r w:rsidR="00324922">
              <w:rPr>
                <w:rFonts w:asciiTheme="minorHAnsi" w:hAnsiTheme="minorHAnsi" w:cstheme="minorHAnsi"/>
                <w:color w:val="000000"/>
                <w:lang w:val="fr-FR"/>
              </w:rPr>
              <w:t xml:space="preserve"> de la Police. L</w:t>
            </w:r>
            <w:r w:rsidR="00853FA5">
              <w:rPr>
                <w:rFonts w:asciiTheme="minorHAnsi" w:hAnsiTheme="minorHAnsi" w:cstheme="minorHAnsi"/>
                <w:color w:val="000000"/>
                <w:lang w:val="fr-FR"/>
              </w:rPr>
              <w:t>e manque de mobilité au niveau de la Police ne permet pas à celle-ci de répondre efficacement à certaines sollicitations</w:t>
            </w:r>
            <w:r w:rsidR="00E766AB">
              <w:rPr>
                <w:rFonts w:asciiTheme="minorHAnsi" w:hAnsiTheme="minorHAnsi" w:cstheme="minorHAnsi"/>
                <w:color w:val="000000"/>
                <w:lang w:val="fr-FR"/>
              </w:rPr>
              <w:t xml:space="preserve"> des habitants du quartier</w:t>
            </w:r>
            <w:r w:rsidR="00853FA5">
              <w:rPr>
                <w:rFonts w:asciiTheme="minorHAnsi" w:hAnsiTheme="minorHAnsi" w:cstheme="minorHAnsi"/>
                <w:color w:val="000000"/>
                <w:lang w:val="fr-FR"/>
              </w:rPr>
              <w:t>.</w:t>
            </w:r>
          </w:p>
        </w:tc>
      </w:tr>
      <w:tr w:rsidR="00811B20" w:rsidRPr="00A1599F" w14:paraId="01C4379C" w14:textId="77777777" w:rsidTr="00872488">
        <w:tc>
          <w:tcPr>
            <w:tcW w:w="11766" w:type="dxa"/>
          </w:tcPr>
          <w:p w14:paraId="45072226" w14:textId="77777777" w:rsidR="00811B20" w:rsidRPr="001B6239"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1B6239">
              <w:rPr>
                <w:rFonts w:asciiTheme="minorHAnsi" w:hAnsiTheme="minorHAnsi" w:cstheme="minorHAnsi"/>
                <w:b/>
                <w:color w:val="000000"/>
                <w:lang w:val="fr-FR"/>
              </w:rPr>
              <w:t xml:space="preserve">Avez-vous déjà participé à des activités organisées </w:t>
            </w:r>
            <w:r w:rsidR="00CF3581" w:rsidRPr="001B6239">
              <w:rPr>
                <w:rFonts w:asciiTheme="minorHAnsi" w:hAnsiTheme="minorHAnsi" w:cstheme="minorHAnsi"/>
                <w:b/>
                <w:color w:val="000000"/>
                <w:lang w:val="fr-FR"/>
              </w:rPr>
              <w:t xml:space="preserve">entrant dans le cadre du </w:t>
            </w:r>
            <w:r w:rsidRPr="001B6239">
              <w:rPr>
                <w:rFonts w:asciiTheme="minorHAnsi" w:hAnsiTheme="minorHAnsi" w:cstheme="minorHAnsi"/>
                <w:b/>
                <w:color w:val="000000"/>
                <w:lang w:val="fr-FR"/>
              </w:rPr>
              <w:t xml:space="preserve">rapprochement </w:t>
            </w:r>
            <w:r w:rsidR="00CF3581" w:rsidRPr="001B6239">
              <w:rPr>
                <w:rFonts w:asciiTheme="minorHAnsi" w:hAnsiTheme="minorHAnsi" w:cstheme="minorHAnsi"/>
                <w:b/>
                <w:color w:val="000000"/>
                <w:lang w:val="fr-FR"/>
              </w:rPr>
              <w:t xml:space="preserve">entre </w:t>
            </w:r>
            <w:r w:rsidRPr="001B6239">
              <w:rPr>
                <w:rFonts w:asciiTheme="minorHAnsi" w:hAnsiTheme="minorHAnsi" w:cstheme="minorHAnsi"/>
                <w:b/>
                <w:color w:val="000000"/>
                <w:lang w:val="fr-FR"/>
              </w:rPr>
              <w:t xml:space="preserve">populations ou </w:t>
            </w:r>
            <w:r w:rsidR="00CF3581" w:rsidRPr="001B6239">
              <w:rPr>
                <w:rFonts w:asciiTheme="minorHAnsi" w:hAnsiTheme="minorHAnsi" w:cstheme="minorHAnsi"/>
                <w:b/>
                <w:color w:val="000000"/>
                <w:lang w:val="fr-FR"/>
              </w:rPr>
              <w:t>communauté ?</w:t>
            </w:r>
            <w:r w:rsidRPr="001B6239">
              <w:rPr>
                <w:rFonts w:asciiTheme="minorHAnsi" w:hAnsiTheme="minorHAnsi" w:cstheme="minorHAnsi"/>
                <w:b/>
                <w:color w:val="000000"/>
                <w:lang w:val="fr-FR"/>
              </w:rPr>
              <w:t xml:space="preserve">  Lesquelles ? Selon vous, ces activités ont-ils permis de renforcer le tissu social dans votre quartier</w:t>
            </w:r>
            <w:r w:rsidR="00CF3581" w:rsidRPr="001B6239">
              <w:rPr>
                <w:rFonts w:asciiTheme="minorHAnsi" w:hAnsiTheme="minorHAnsi" w:cstheme="minorHAnsi"/>
                <w:b/>
                <w:color w:val="000000"/>
                <w:lang w:val="fr-FR"/>
              </w:rPr>
              <w:t xml:space="preserve"> ? Justifiez votre réponse </w:t>
            </w:r>
            <w:r w:rsidRPr="001B6239">
              <w:rPr>
                <w:rFonts w:asciiTheme="minorHAnsi" w:hAnsiTheme="minorHAnsi" w:cstheme="minorHAnsi"/>
                <w:b/>
                <w:color w:val="000000"/>
                <w:lang w:val="fr-FR"/>
              </w:rPr>
              <w:t xml:space="preserve"> </w:t>
            </w:r>
          </w:p>
          <w:p w14:paraId="5FF62A5E" w14:textId="6CFFEDAD" w:rsidR="00853FA5" w:rsidRPr="00FF01C5" w:rsidRDefault="00853FA5" w:rsidP="00853FA5">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Non, aucune activité de rapprochement n’a été organisée</w:t>
            </w:r>
            <w:r w:rsidR="001B6239">
              <w:rPr>
                <w:rFonts w:asciiTheme="minorHAnsi" w:hAnsiTheme="minorHAnsi" w:cstheme="minorHAnsi"/>
                <w:color w:val="000000"/>
                <w:lang w:val="fr-FR"/>
              </w:rPr>
              <w:t xml:space="preserve"> dans notre quartier</w:t>
            </w:r>
            <w:r>
              <w:rPr>
                <w:rFonts w:asciiTheme="minorHAnsi" w:hAnsiTheme="minorHAnsi" w:cstheme="minorHAnsi"/>
                <w:color w:val="000000"/>
                <w:lang w:val="fr-FR"/>
              </w:rPr>
              <w:t>.</w:t>
            </w:r>
          </w:p>
        </w:tc>
      </w:tr>
      <w:tr w:rsidR="00811B20" w:rsidRPr="00A1599F" w14:paraId="1D2B9B53" w14:textId="77777777" w:rsidTr="00872488">
        <w:tc>
          <w:tcPr>
            <w:tcW w:w="11766" w:type="dxa"/>
          </w:tcPr>
          <w:p w14:paraId="4F81A588" w14:textId="77777777" w:rsidR="00811B20" w:rsidRPr="00617345"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617345">
              <w:rPr>
                <w:rFonts w:asciiTheme="minorHAnsi" w:hAnsiTheme="minorHAnsi" w:cstheme="minorHAnsi"/>
                <w:b/>
                <w:color w:val="000000"/>
                <w:lang w:val="fr-FR"/>
              </w:rPr>
              <w:t>Dans votre quartier</w:t>
            </w:r>
            <w:r w:rsidR="00CF3581" w:rsidRPr="00617345">
              <w:rPr>
                <w:rFonts w:asciiTheme="minorHAnsi" w:hAnsiTheme="minorHAnsi" w:cstheme="minorHAnsi"/>
                <w:b/>
                <w:color w:val="000000"/>
                <w:lang w:val="fr-FR"/>
              </w:rPr>
              <w:t xml:space="preserve"> </w:t>
            </w:r>
            <w:r w:rsidRPr="00617345">
              <w:rPr>
                <w:rFonts w:asciiTheme="minorHAnsi" w:hAnsiTheme="minorHAnsi" w:cstheme="minorHAnsi"/>
                <w:b/>
                <w:color w:val="000000"/>
                <w:lang w:val="fr-FR"/>
              </w:rPr>
              <w:t xml:space="preserve">existe-t-il parfois des cas d’abus et d’exploitation sexuelle ? Quelles en sont les causes ? les rapportez-vous souvent à la police ? </w:t>
            </w:r>
            <w:r w:rsidR="00CF3581" w:rsidRPr="00617345">
              <w:rPr>
                <w:rFonts w:asciiTheme="minorHAnsi" w:hAnsiTheme="minorHAnsi" w:cstheme="minorHAnsi"/>
                <w:b/>
                <w:color w:val="000000"/>
                <w:lang w:val="fr-FR"/>
              </w:rPr>
              <w:t xml:space="preserve">Justifiez votre réponse </w:t>
            </w:r>
          </w:p>
          <w:p w14:paraId="5F961EE2" w14:textId="51FD999F" w:rsidR="00853FA5" w:rsidRPr="00540106" w:rsidRDefault="00853FA5" w:rsidP="00370362">
            <w:pPr>
              <w:pStyle w:val="NormalWeb"/>
              <w:spacing w:before="0" w:beforeAutospacing="0" w:after="0" w:afterAutospacing="0" w:line="360" w:lineRule="auto"/>
              <w:rPr>
                <w:rFonts w:asciiTheme="minorHAnsi" w:hAnsiTheme="minorHAnsi" w:cstheme="minorHAnsi"/>
                <w:color w:val="000000"/>
                <w:lang w:val="fr-FR"/>
              </w:rPr>
            </w:pPr>
            <w:r w:rsidRPr="00617345">
              <w:rPr>
                <w:rFonts w:asciiTheme="minorHAnsi" w:hAnsiTheme="minorHAnsi" w:cstheme="minorHAnsi"/>
                <w:color w:val="000000"/>
                <w:lang w:val="fr-FR"/>
              </w:rPr>
              <w:t>Oui, c’est plus au niveau de l’aéroport, le quartier voisin, où l’on enregistre du jour au jour des abus de droits de l’homme e</w:t>
            </w:r>
            <w:r w:rsidR="005D3110">
              <w:rPr>
                <w:rFonts w:asciiTheme="minorHAnsi" w:hAnsiTheme="minorHAnsi" w:cstheme="minorHAnsi"/>
                <w:color w:val="000000"/>
                <w:lang w:val="fr-FR"/>
              </w:rPr>
              <w:t>t les cas de viol</w:t>
            </w:r>
            <w:r w:rsidR="00964C1B">
              <w:rPr>
                <w:rFonts w:asciiTheme="minorHAnsi" w:hAnsiTheme="minorHAnsi" w:cstheme="minorHAnsi"/>
                <w:color w:val="000000"/>
                <w:lang w:val="fr-FR"/>
              </w:rPr>
              <w:t>, cette tendance s’est depuis un certain moment vécue dans notre quartier</w:t>
            </w:r>
            <w:r w:rsidR="005D3110">
              <w:rPr>
                <w:rFonts w:asciiTheme="minorHAnsi" w:hAnsiTheme="minorHAnsi" w:cstheme="minorHAnsi"/>
                <w:color w:val="000000"/>
                <w:lang w:val="fr-FR"/>
              </w:rPr>
              <w:t>. En tant qu’Infirmier Titulaire</w:t>
            </w:r>
            <w:r w:rsidRPr="00617345">
              <w:rPr>
                <w:rFonts w:asciiTheme="minorHAnsi" w:hAnsiTheme="minorHAnsi" w:cstheme="minorHAnsi"/>
                <w:color w:val="000000"/>
                <w:lang w:val="fr-FR"/>
              </w:rPr>
              <w:t xml:space="preserve"> d’un Centre de santé, je reçois de cas des VBG </w:t>
            </w:r>
            <w:r w:rsidR="00617345" w:rsidRPr="00617345">
              <w:rPr>
                <w:rFonts w:asciiTheme="minorHAnsi" w:hAnsiTheme="minorHAnsi" w:cstheme="minorHAnsi"/>
                <w:color w:val="000000"/>
                <w:lang w:val="fr-FR"/>
              </w:rPr>
              <w:t>régulièrement</w:t>
            </w:r>
            <w:r w:rsidRPr="00617345">
              <w:rPr>
                <w:rFonts w:asciiTheme="minorHAnsi" w:hAnsiTheme="minorHAnsi" w:cstheme="minorHAnsi"/>
                <w:color w:val="000000"/>
                <w:lang w:val="fr-FR"/>
              </w:rPr>
              <w:t xml:space="preserve">. </w:t>
            </w:r>
            <w:r w:rsidR="00617345">
              <w:rPr>
                <w:rFonts w:asciiTheme="minorHAnsi" w:hAnsiTheme="minorHAnsi" w:cstheme="minorHAnsi"/>
                <w:color w:val="000000"/>
                <w:lang w:val="fr-FR"/>
              </w:rPr>
              <w:t>Pour plus de précisons, m</w:t>
            </w:r>
            <w:r w:rsidRPr="00617345">
              <w:rPr>
                <w:rFonts w:asciiTheme="minorHAnsi" w:hAnsiTheme="minorHAnsi" w:cstheme="minorHAnsi"/>
                <w:color w:val="000000"/>
                <w:lang w:val="fr-FR"/>
              </w:rPr>
              <w:t xml:space="preserve">es statistiques montrent 12 cas de VBG </w:t>
            </w:r>
            <w:r w:rsidR="00370362">
              <w:rPr>
                <w:rFonts w:asciiTheme="minorHAnsi" w:hAnsiTheme="minorHAnsi" w:cstheme="minorHAnsi"/>
                <w:color w:val="000000"/>
                <w:lang w:val="fr-FR"/>
              </w:rPr>
              <w:t>au</w:t>
            </w:r>
            <w:r w:rsidRPr="00617345">
              <w:rPr>
                <w:rFonts w:asciiTheme="minorHAnsi" w:hAnsiTheme="minorHAnsi" w:cstheme="minorHAnsi"/>
                <w:color w:val="000000"/>
                <w:lang w:val="fr-FR"/>
              </w:rPr>
              <w:t xml:space="preserve"> trimestre passé et 5 cas de viol pris en charge dans mon Centre de santé.</w:t>
            </w:r>
          </w:p>
        </w:tc>
      </w:tr>
      <w:tr w:rsidR="00811B20" w:rsidRPr="00A1599F" w14:paraId="6C4F7A38" w14:textId="77777777" w:rsidTr="00872488">
        <w:tc>
          <w:tcPr>
            <w:tcW w:w="11766" w:type="dxa"/>
          </w:tcPr>
          <w:p w14:paraId="1E666F88" w14:textId="77777777" w:rsidR="00811B20" w:rsidRPr="003C0D66" w:rsidRDefault="00CF3581"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3C0D66">
              <w:rPr>
                <w:rFonts w:asciiTheme="minorHAnsi" w:hAnsiTheme="minorHAnsi" w:cstheme="minorHAnsi"/>
                <w:b/>
                <w:color w:val="000000"/>
                <w:lang w:val="fr-FR"/>
              </w:rPr>
              <w:t>De manière générale, ê</w:t>
            </w:r>
            <w:r w:rsidR="00811B20" w:rsidRPr="003C0D66">
              <w:rPr>
                <w:rFonts w:asciiTheme="minorHAnsi" w:hAnsiTheme="minorHAnsi" w:cstheme="minorHAnsi"/>
                <w:b/>
                <w:color w:val="000000"/>
                <w:lang w:val="fr-FR"/>
              </w:rPr>
              <w:t>tes-vous satisfaits des services rendus par la police dans votre communauté ?</w:t>
            </w:r>
          </w:p>
          <w:p w14:paraId="2CF273C1" w14:textId="5FF4A852" w:rsidR="00853FA5" w:rsidRDefault="00853FA5" w:rsidP="00853FA5">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 xml:space="preserve">Pas assez, au regard de l’inefficacité des fois dans leurs interventions, suite au manque de mobilité, le coût élevé des fois de leurs services. </w:t>
            </w:r>
          </w:p>
        </w:tc>
      </w:tr>
      <w:tr w:rsidR="00811B20" w:rsidRPr="00A1599F" w14:paraId="58A2F3C9" w14:textId="77777777" w:rsidTr="00872488">
        <w:tc>
          <w:tcPr>
            <w:tcW w:w="11766" w:type="dxa"/>
          </w:tcPr>
          <w:p w14:paraId="67CB7638" w14:textId="77777777" w:rsidR="00811B20" w:rsidRPr="0059429A" w:rsidRDefault="00811B20" w:rsidP="00811B20">
            <w:pPr>
              <w:pStyle w:val="Paragraphedeliste"/>
              <w:numPr>
                <w:ilvl w:val="0"/>
                <w:numId w:val="3"/>
              </w:numPr>
              <w:spacing w:after="0" w:line="360" w:lineRule="auto"/>
              <w:rPr>
                <w:rFonts w:cstheme="minorHAnsi"/>
                <w:b/>
                <w:szCs w:val="24"/>
                <w:lang w:val="fr-FR"/>
              </w:rPr>
            </w:pPr>
            <w:r w:rsidRPr="0059429A">
              <w:rPr>
                <w:rFonts w:cstheme="minorHAnsi"/>
                <w:b/>
                <w:szCs w:val="24"/>
                <w:lang w:val="fr-FR"/>
              </w:rPr>
              <w:t>Quelle appréciation faites-vous de l’état de criminalité dans votre quartier/commune ?</w:t>
            </w:r>
          </w:p>
          <w:p w14:paraId="40109EA5" w14:textId="473AA09F" w:rsidR="00F77846" w:rsidRPr="001228E9" w:rsidRDefault="00F77846" w:rsidP="00F77846">
            <w:pPr>
              <w:spacing w:line="360" w:lineRule="auto"/>
              <w:rPr>
                <w:rFonts w:cstheme="minorHAnsi"/>
                <w:sz w:val="24"/>
                <w:szCs w:val="24"/>
                <w:lang w:val="fr-FR"/>
              </w:rPr>
            </w:pPr>
            <w:r w:rsidRPr="001228E9">
              <w:rPr>
                <w:rFonts w:cstheme="minorHAnsi"/>
                <w:sz w:val="24"/>
                <w:szCs w:val="24"/>
                <w:lang w:val="fr-FR"/>
              </w:rPr>
              <w:t xml:space="preserve">Le niveau est assez bon, mais il faut toujours renforcer des mesures de sécurité surtout la nuit, le long de l’aéroport et de la CENI, ce qui facilitera la circulation des populations. </w:t>
            </w:r>
          </w:p>
        </w:tc>
      </w:tr>
      <w:tr w:rsidR="00811B20" w:rsidRPr="00A1599F" w14:paraId="5AA14554" w14:textId="77777777" w:rsidTr="00872488">
        <w:tc>
          <w:tcPr>
            <w:tcW w:w="11766" w:type="dxa"/>
          </w:tcPr>
          <w:p w14:paraId="2F30D53F" w14:textId="77777777" w:rsidR="00811B20" w:rsidRPr="00E660E5" w:rsidRDefault="00811B20" w:rsidP="00811B20">
            <w:pPr>
              <w:pStyle w:val="Paragraphedeliste"/>
              <w:numPr>
                <w:ilvl w:val="0"/>
                <w:numId w:val="3"/>
              </w:numPr>
              <w:spacing w:after="0" w:line="360" w:lineRule="auto"/>
              <w:rPr>
                <w:b/>
                <w:lang w:val="fr-FR"/>
              </w:rPr>
            </w:pPr>
            <w:r w:rsidRPr="00E660E5">
              <w:rPr>
                <w:rFonts w:cstheme="minorHAnsi"/>
                <w:b/>
                <w:szCs w:val="24"/>
                <w:lang w:val="fr-FR"/>
              </w:rPr>
              <w:t>Existent-ils des cadres de sensibilisation sur les questions sécuritaires et les mécanismes de gouvernance locale en matière de sécurité dans votre localité ? Quels sont les thématiques abordées lors de ces cadres ?</w:t>
            </w:r>
          </w:p>
          <w:p w14:paraId="1C7F4C5D" w14:textId="511A569D" w:rsidR="00F77846" w:rsidRPr="00F77846" w:rsidRDefault="00F77846" w:rsidP="008B0D45">
            <w:pPr>
              <w:spacing w:line="360" w:lineRule="auto"/>
              <w:rPr>
                <w:lang w:val="fr-FR"/>
              </w:rPr>
            </w:pPr>
            <w:r w:rsidRPr="00E660E5">
              <w:rPr>
                <w:rFonts w:cstheme="minorHAnsi"/>
                <w:szCs w:val="24"/>
                <w:lang w:val="fr-FR"/>
              </w:rPr>
              <w:t>Pas de cadre de ce genre existant dans notre quartier.</w:t>
            </w:r>
          </w:p>
        </w:tc>
      </w:tr>
      <w:tr w:rsidR="00C42007" w:rsidRPr="00A1599F" w14:paraId="6854D5D7" w14:textId="77777777" w:rsidTr="00872488">
        <w:tc>
          <w:tcPr>
            <w:tcW w:w="11766" w:type="dxa"/>
            <w:shd w:val="clear" w:color="auto" w:fill="B4C6E7" w:themeFill="accent1" w:themeFillTint="66"/>
          </w:tcPr>
          <w:p w14:paraId="7E644916" w14:textId="69E322F5" w:rsidR="00C42007" w:rsidRPr="00C42007" w:rsidRDefault="00C42007" w:rsidP="00C42007">
            <w:pPr>
              <w:pStyle w:val="NormalWeb"/>
              <w:spacing w:before="0" w:beforeAutospacing="0" w:after="0" w:afterAutospacing="0" w:line="360" w:lineRule="auto"/>
              <w:ind w:left="720"/>
              <w:jc w:val="center"/>
              <w:rPr>
                <w:rFonts w:asciiTheme="minorHAnsi" w:hAnsiTheme="minorHAnsi" w:cstheme="minorHAnsi"/>
                <w:b/>
                <w:bCs/>
                <w:color w:val="000000"/>
                <w:lang w:val="fr-FR"/>
              </w:rPr>
            </w:pPr>
            <w:r w:rsidRPr="00C42007">
              <w:rPr>
                <w:rFonts w:asciiTheme="minorHAnsi" w:hAnsiTheme="minorHAnsi" w:cstheme="minorHAnsi"/>
                <w:b/>
                <w:bCs/>
                <w:color w:val="000000"/>
                <w:lang w:val="fr-FR"/>
              </w:rPr>
              <w:t>PROMOTION DU GENRE ET LA CCC SUR LES SGBV</w:t>
            </w:r>
          </w:p>
        </w:tc>
      </w:tr>
      <w:tr w:rsidR="00C42007" w:rsidRPr="00A1599F" w14:paraId="4A49C8BB" w14:textId="77777777" w:rsidTr="00872488">
        <w:tc>
          <w:tcPr>
            <w:tcW w:w="11766" w:type="dxa"/>
          </w:tcPr>
          <w:p w14:paraId="2B5C32CB" w14:textId="77777777" w:rsidR="00C42007" w:rsidRPr="008B0D45" w:rsidRDefault="00C42007"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8B0D45">
              <w:rPr>
                <w:rFonts w:asciiTheme="minorHAnsi" w:hAnsiTheme="minorHAnsi" w:cstheme="minorHAnsi"/>
                <w:b/>
                <w:color w:val="000000"/>
                <w:lang w:val="fr-FR"/>
              </w:rPr>
              <w:lastRenderedPageBreak/>
              <w:t xml:space="preserve">Existe-t-il des cadres de promotion du genre et </w:t>
            </w:r>
            <w:r w:rsidR="00CF3581" w:rsidRPr="008B0D45">
              <w:rPr>
                <w:rFonts w:asciiTheme="minorHAnsi" w:hAnsiTheme="minorHAnsi" w:cstheme="minorHAnsi"/>
                <w:b/>
                <w:color w:val="000000"/>
                <w:lang w:val="fr-FR"/>
              </w:rPr>
              <w:t xml:space="preserve">de </w:t>
            </w:r>
            <w:r w:rsidRPr="008B0D45">
              <w:rPr>
                <w:rFonts w:asciiTheme="minorHAnsi" w:hAnsiTheme="minorHAnsi" w:cstheme="minorHAnsi"/>
                <w:b/>
                <w:color w:val="000000"/>
                <w:lang w:val="fr-FR"/>
              </w:rPr>
              <w:t>la communication pour le changement de comportement sur les SGBV dans votre quartier</w:t>
            </w:r>
            <w:r w:rsidR="00CF3581" w:rsidRPr="008B0D45">
              <w:rPr>
                <w:rFonts w:asciiTheme="minorHAnsi" w:hAnsiTheme="minorHAnsi" w:cstheme="minorHAnsi"/>
                <w:b/>
                <w:color w:val="000000"/>
                <w:lang w:val="fr-FR"/>
              </w:rPr>
              <w:t xml:space="preserve"> ? </w:t>
            </w:r>
            <w:r w:rsidRPr="008B0D45">
              <w:rPr>
                <w:rFonts w:asciiTheme="minorHAnsi" w:hAnsiTheme="minorHAnsi" w:cstheme="minorHAnsi"/>
                <w:b/>
                <w:color w:val="000000"/>
                <w:lang w:val="fr-FR"/>
              </w:rPr>
              <w:t xml:space="preserve"> </w:t>
            </w:r>
          </w:p>
          <w:p w14:paraId="60377329" w14:textId="0B154E2C" w:rsidR="00F77846" w:rsidRPr="00540106" w:rsidRDefault="00F77846" w:rsidP="00F77846">
            <w:pPr>
              <w:pStyle w:val="NormalWeb"/>
              <w:spacing w:before="0" w:beforeAutospacing="0" w:after="0" w:afterAutospacing="0" w:line="360" w:lineRule="auto"/>
              <w:ind w:left="360"/>
              <w:rPr>
                <w:rFonts w:asciiTheme="minorHAnsi" w:hAnsiTheme="minorHAnsi" w:cstheme="minorHAnsi"/>
                <w:color w:val="000000"/>
                <w:lang w:val="fr-FR"/>
              </w:rPr>
            </w:pPr>
            <w:r w:rsidRPr="008B0D45">
              <w:rPr>
                <w:rFonts w:asciiTheme="minorHAnsi" w:hAnsiTheme="minorHAnsi" w:cstheme="minorHAnsi"/>
                <w:color w:val="000000"/>
                <w:lang w:val="fr-FR"/>
              </w:rPr>
              <w:t>Pas de cadre au vrai sens du moment. Nous en tant que Centre de santé, travaillons avec les relais communautaires dans la sensibilisation.</w:t>
            </w:r>
          </w:p>
        </w:tc>
      </w:tr>
      <w:tr w:rsidR="00C42007" w:rsidRPr="00A1599F" w14:paraId="08DE9826" w14:textId="77777777" w:rsidTr="00872488">
        <w:tc>
          <w:tcPr>
            <w:tcW w:w="11766" w:type="dxa"/>
          </w:tcPr>
          <w:p w14:paraId="7E7F1821" w14:textId="77777777" w:rsidR="00FD306A" w:rsidRPr="00CD4BD9" w:rsidRDefault="00FD306A" w:rsidP="00FD306A">
            <w:pPr>
              <w:pStyle w:val="Paragraphedeliste"/>
              <w:numPr>
                <w:ilvl w:val="0"/>
                <w:numId w:val="3"/>
              </w:numPr>
              <w:spacing w:after="0" w:line="360" w:lineRule="auto"/>
              <w:rPr>
                <w:rFonts w:cstheme="minorHAnsi"/>
                <w:b/>
                <w:szCs w:val="24"/>
                <w:lang w:val="fr-FR"/>
              </w:rPr>
            </w:pPr>
            <w:r w:rsidRPr="00CD4BD9">
              <w:rPr>
                <w:rFonts w:cstheme="minorHAnsi"/>
                <w:b/>
                <w:szCs w:val="24"/>
                <w:lang w:val="fr-FR"/>
              </w:rPr>
              <w:t>Quelles recommandations pouvez-vous faire pour le renforcement de la cohésion sociale :</w:t>
            </w:r>
          </w:p>
          <w:p w14:paraId="6CCDB8D6" w14:textId="77777777" w:rsidR="00FD306A" w:rsidRPr="00CD4BD9" w:rsidRDefault="00FD306A" w:rsidP="00FD306A">
            <w:pPr>
              <w:pStyle w:val="Paragraphedeliste"/>
              <w:numPr>
                <w:ilvl w:val="0"/>
                <w:numId w:val="6"/>
              </w:numPr>
              <w:spacing w:after="0" w:line="360" w:lineRule="auto"/>
              <w:rPr>
                <w:rFonts w:cstheme="minorHAnsi"/>
                <w:b/>
                <w:szCs w:val="24"/>
                <w:lang w:val="fr-FR"/>
              </w:rPr>
            </w:pPr>
            <w:r w:rsidRPr="00CD4BD9">
              <w:rPr>
                <w:rFonts w:cstheme="minorHAnsi"/>
                <w:b/>
                <w:szCs w:val="24"/>
                <w:lang w:val="fr-FR"/>
              </w:rPr>
              <w:t xml:space="preserve"> Entre les communautés vivant dans votre quartier ? </w:t>
            </w:r>
          </w:p>
          <w:p w14:paraId="6F4BE730" w14:textId="083E1460" w:rsidR="00F77846" w:rsidRPr="00F77846" w:rsidRDefault="00F77846" w:rsidP="00F77846">
            <w:pPr>
              <w:spacing w:line="360" w:lineRule="auto"/>
              <w:rPr>
                <w:rFonts w:cstheme="minorHAnsi"/>
                <w:szCs w:val="24"/>
                <w:lang w:val="fr-FR"/>
              </w:rPr>
            </w:pPr>
            <w:r>
              <w:rPr>
                <w:rFonts w:cstheme="minorHAnsi"/>
                <w:szCs w:val="24"/>
                <w:lang w:val="fr-FR"/>
              </w:rPr>
              <w:t xml:space="preserve">Programmer les activités de sensibilisation, dialogues communautaires ou </w:t>
            </w:r>
            <w:r w:rsidR="002F5104">
              <w:rPr>
                <w:rFonts w:cstheme="minorHAnsi"/>
                <w:szCs w:val="24"/>
                <w:lang w:val="fr-FR"/>
              </w:rPr>
              <w:t>foras</w:t>
            </w:r>
            <w:r>
              <w:rPr>
                <w:rFonts w:cstheme="minorHAnsi"/>
                <w:szCs w:val="24"/>
                <w:lang w:val="fr-FR"/>
              </w:rPr>
              <w:t xml:space="preserve"> de quartier sur la cohésion sociale </w:t>
            </w:r>
          </w:p>
          <w:p w14:paraId="2B38E24E" w14:textId="77777777" w:rsidR="00FD306A" w:rsidRPr="004B4118" w:rsidRDefault="00FD306A" w:rsidP="00FD306A">
            <w:pPr>
              <w:pStyle w:val="Paragraphedeliste"/>
              <w:numPr>
                <w:ilvl w:val="0"/>
                <w:numId w:val="6"/>
              </w:numPr>
              <w:spacing w:after="0" w:line="360" w:lineRule="auto"/>
              <w:rPr>
                <w:rFonts w:cstheme="minorHAnsi"/>
                <w:b/>
                <w:szCs w:val="24"/>
                <w:lang w:val="fr-FR"/>
              </w:rPr>
            </w:pPr>
            <w:r w:rsidRPr="004B4118">
              <w:rPr>
                <w:rFonts w:cstheme="minorHAnsi"/>
                <w:b/>
                <w:szCs w:val="24"/>
                <w:lang w:val="fr-FR"/>
              </w:rPr>
              <w:t>Entre communauté et policier ?</w:t>
            </w:r>
          </w:p>
          <w:p w14:paraId="5C934109" w14:textId="2757C53A" w:rsidR="00F77846" w:rsidRPr="00F77846" w:rsidRDefault="002F5104" w:rsidP="00F77846">
            <w:pPr>
              <w:spacing w:line="360" w:lineRule="auto"/>
              <w:rPr>
                <w:rFonts w:cstheme="minorHAnsi"/>
                <w:szCs w:val="24"/>
                <w:lang w:val="fr-FR"/>
              </w:rPr>
            </w:pPr>
            <w:r>
              <w:rPr>
                <w:rFonts w:cstheme="minorHAnsi"/>
                <w:szCs w:val="24"/>
                <w:lang w:val="fr-FR"/>
              </w:rPr>
              <w:t>Les policiers doivent respecter la procédure pénale et la population doit être informée du rôle de la Police, ses missions et la manière dont la population doit collaborer avec la Police</w:t>
            </w:r>
          </w:p>
          <w:p w14:paraId="404E87DA" w14:textId="77777777" w:rsidR="00FD306A" w:rsidRPr="004B4118" w:rsidRDefault="00FD306A" w:rsidP="00FD306A">
            <w:pPr>
              <w:pStyle w:val="Paragraphedeliste"/>
              <w:numPr>
                <w:ilvl w:val="0"/>
                <w:numId w:val="6"/>
              </w:numPr>
              <w:spacing w:after="0" w:line="360" w:lineRule="auto"/>
              <w:rPr>
                <w:rFonts w:cstheme="minorHAnsi"/>
                <w:b/>
                <w:szCs w:val="24"/>
                <w:lang w:val="fr-FR"/>
              </w:rPr>
            </w:pPr>
            <w:r w:rsidRPr="004B4118">
              <w:rPr>
                <w:rFonts w:cstheme="minorHAnsi"/>
                <w:b/>
                <w:szCs w:val="24"/>
                <w:lang w:val="fr-FR"/>
              </w:rPr>
              <w:t xml:space="preserve">Entre communauté et administration de manière générale ? </w:t>
            </w:r>
          </w:p>
          <w:p w14:paraId="0A76C134" w14:textId="77C8DD43" w:rsidR="00C42007" w:rsidRPr="004B4118" w:rsidRDefault="002F5104" w:rsidP="004B4118">
            <w:pPr>
              <w:spacing w:line="360" w:lineRule="auto"/>
              <w:rPr>
                <w:rFonts w:cstheme="minorHAnsi"/>
                <w:szCs w:val="24"/>
                <w:lang w:val="fr-FR"/>
              </w:rPr>
            </w:pPr>
            <w:r>
              <w:rPr>
                <w:rFonts w:cstheme="minorHAnsi"/>
                <w:szCs w:val="24"/>
                <w:lang w:val="fr-FR"/>
              </w:rPr>
              <w:t>Organiser des rencontres régulières entre autorités et administrés.</w:t>
            </w:r>
          </w:p>
        </w:tc>
      </w:tr>
      <w:tr w:rsidR="00904AFF" w:rsidRPr="00A1599F" w14:paraId="0B0CA3AB" w14:textId="77777777" w:rsidTr="00872488">
        <w:tc>
          <w:tcPr>
            <w:tcW w:w="11766" w:type="dxa"/>
          </w:tcPr>
          <w:p w14:paraId="29F79A58" w14:textId="78A61C2C" w:rsidR="00904AFF" w:rsidRDefault="00904AFF" w:rsidP="00904AFF">
            <w:pPr>
              <w:pStyle w:val="Paragraphedeliste"/>
              <w:spacing w:after="0" w:line="360" w:lineRule="auto"/>
              <w:ind w:firstLine="0"/>
              <w:jc w:val="center"/>
              <w:rPr>
                <w:rFonts w:asciiTheme="minorHAnsi" w:hAnsiTheme="minorHAnsi" w:cstheme="minorHAnsi"/>
                <w:b/>
                <w:bCs/>
                <w:lang w:val="fr-FR"/>
              </w:rPr>
            </w:pPr>
            <w:r w:rsidRPr="00C42007">
              <w:rPr>
                <w:rFonts w:asciiTheme="minorHAnsi" w:hAnsiTheme="minorHAnsi" w:cstheme="minorHAnsi"/>
                <w:b/>
                <w:bCs/>
                <w:lang w:val="fr-FR"/>
              </w:rPr>
              <w:t>Commentaires/ suggestions</w:t>
            </w:r>
          </w:p>
          <w:p w14:paraId="509ED6DF" w14:textId="77777777" w:rsidR="00F77846" w:rsidRPr="002F5104" w:rsidRDefault="00F77846" w:rsidP="002F5104">
            <w:pPr>
              <w:pStyle w:val="Paragraphedeliste"/>
              <w:numPr>
                <w:ilvl w:val="0"/>
                <w:numId w:val="7"/>
              </w:numPr>
              <w:spacing w:after="0" w:line="360" w:lineRule="auto"/>
              <w:jc w:val="left"/>
              <w:rPr>
                <w:rFonts w:cstheme="minorHAnsi"/>
                <w:szCs w:val="24"/>
                <w:lang w:val="fr-FR"/>
              </w:rPr>
            </w:pPr>
            <w:r w:rsidRPr="002F5104">
              <w:rPr>
                <w:rFonts w:asciiTheme="minorHAnsi" w:hAnsiTheme="minorHAnsi" w:cstheme="minorHAnsi"/>
                <w:bCs/>
                <w:lang w:val="fr-FR"/>
              </w:rPr>
              <w:t xml:space="preserve">Doter la Police de moyen de mobilité </w:t>
            </w:r>
          </w:p>
          <w:p w14:paraId="751F8931" w14:textId="77777777" w:rsidR="00F77846" w:rsidRPr="002F5104" w:rsidRDefault="00F77846" w:rsidP="002F5104">
            <w:pPr>
              <w:pStyle w:val="Paragraphedeliste"/>
              <w:numPr>
                <w:ilvl w:val="0"/>
                <w:numId w:val="7"/>
              </w:numPr>
              <w:spacing w:after="0" w:line="360" w:lineRule="auto"/>
              <w:jc w:val="left"/>
              <w:rPr>
                <w:rFonts w:cstheme="minorHAnsi"/>
                <w:szCs w:val="24"/>
                <w:lang w:val="fr-FR"/>
              </w:rPr>
            </w:pPr>
            <w:r w:rsidRPr="002F5104">
              <w:rPr>
                <w:rFonts w:asciiTheme="minorHAnsi" w:hAnsiTheme="minorHAnsi" w:cstheme="minorHAnsi"/>
                <w:bCs/>
                <w:lang w:val="fr-FR"/>
              </w:rPr>
              <w:t xml:space="preserve">Prendre au sérieux la question d’insécurité </w:t>
            </w:r>
            <w:r w:rsidR="002F5104" w:rsidRPr="002F5104">
              <w:rPr>
                <w:rFonts w:asciiTheme="minorHAnsi" w:hAnsiTheme="minorHAnsi" w:cstheme="minorHAnsi"/>
                <w:bCs/>
                <w:lang w:val="fr-FR"/>
              </w:rPr>
              <w:t>qui se vit sur l’avenue situé le long de l’aéroport et de l’ancien bureau de la CENI</w:t>
            </w:r>
          </w:p>
          <w:p w14:paraId="480BE2E7" w14:textId="10C011D3" w:rsidR="002F5104" w:rsidRPr="0054404E" w:rsidRDefault="002F5104" w:rsidP="0054404E">
            <w:pPr>
              <w:pStyle w:val="Paragraphedeliste"/>
              <w:numPr>
                <w:ilvl w:val="0"/>
                <w:numId w:val="7"/>
              </w:numPr>
              <w:spacing w:after="0" w:line="360" w:lineRule="auto"/>
              <w:jc w:val="left"/>
              <w:rPr>
                <w:rFonts w:cstheme="minorHAnsi"/>
                <w:szCs w:val="24"/>
                <w:lang w:val="fr-FR"/>
              </w:rPr>
            </w:pPr>
            <w:r>
              <w:rPr>
                <w:rFonts w:asciiTheme="minorHAnsi" w:hAnsiTheme="minorHAnsi" w:cstheme="minorHAnsi"/>
                <w:bCs/>
                <w:lang w:val="fr-FR"/>
              </w:rPr>
              <w:t>Sensibiliser les populations sur les missions de la Police et former la Police pour une meilleure réponse aux attentes de la population.</w:t>
            </w:r>
          </w:p>
        </w:tc>
      </w:tr>
      <w:bookmarkEnd w:id="1"/>
    </w:tbl>
    <w:p w14:paraId="412F111E" w14:textId="77777777" w:rsidR="00811B20" w:rsidRDefault="00811B20" w:rsidP="00820F3B">
      <w:pPr>
        <w:spacing w:after="0" w:line="360" w:lineRule="auto"/>
        <w:rPr>
          <w:rFonts w:cstheme="minorHAnsi"/>
          <w:b/>
          <w:bCs/>
          <w:sz w:val="32"/>
          <w:szCs w:val="32"/>
          <w:u w:val="single"/>
          <w:lang w:val="fr-FR"/>
        </w:rPr>
      </w:pPr>
    </w:p>
    <w:p w14:paraId="5E607A78" w14:textId="36473658" w:rsidR="00811B20" w:rsidRDefault="00811B20" w:rsidP="00820F3B">
      <w:pPr>
        <w:spacing w:after="0" w:line="360" w:lineRule="auto"/>
        <w:rPr>
          <w:rFonts w:cstheme="minorHAnsi"/>
          <w:b/>
          <w:bCs/>
          <w:sz w:val="32"/>
          <w:szCs w:val="32"/>
          <w:u w:val="single"/>
          <w:lang w:val="fr-FR"/>
        </w:rPr>
      </w:pPr>
    </w:p>
    <w:p w14:paraId="2273B270" w14:textId="2192AE1D" w:rsidR="006254A1" w:rsidRPr="00F37FA4" w:rsidRDefault="006254A1" w:rsidP="00C96FC7">
      <w:pPr>
        <w:pStyle w:val="NormalWeb"/>
        <w:spacing w:before="0" w:beforeAutospacing="0" w:after="0" w:afterAutospacing="0" w:line="360" w:lineRule="auto"/>
        <w:rPr>
          <w:rFonts w:asciiTheme="minorHAnsi" w:hAnsiTheme="minorHAnsi" w:cstheme="minorHAnsi"/>
          <w:color w:val="000000"/>
          <w:lang w:val="fr-FR"/>
        </w:rPr>
      </w:pPr>
    </w:p>
    <w:sectPr w:rsidR="006254A1" w:rsidRPr="00F37FA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44134" w14:textId="77777777" w:rsidR="00D635E8" w:rsidRDefault="00D635E8" w:rsidP="00D32D00">
      <w:pPr>
        <w:spacing w:after="0" w:line="240" w:lineRule="auto"/>
      </w:pPr>
      <w:r>
        <w:separator/>
      </w:r>
    </w:p>
  </w:endnote>
  <w:endnote w:type="continuationSeparator" w:id="0">
    <w:p w14:paraId="644C322A" w14:textId="77777777" w:rsidR="00D635E8" w:rsidRDefault="00D635E8" w:rsidP="00D3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fr-FR"/>
      </w:rPr>
      <w:id w:val="1854836103"/>
      <w:docPartObj>
        <w:docPartGallery w:val="Page Numbers (Bottom of Page)"/>
        <w:docPartUnique/>
      </w:docPartObj>
    </w:sdtPr>
    <w:sdtEndPr/>
    <w:sdtContent>
      <w:p w14:paraId="1DDCF4E3" w14:textId="0CA1D3CF" w:rsidR="00247A9F" w:rsidRDefault="00247A9F">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A1599F" w:rsidRPr="00A1599F">
          <w:rPr>
            <w:rFonts w:asciiTheme="majorHAnsi" w:eastAsiaTheme="majorEastAsia" w:hAnsiTheme="majorHAnsi" w:cstheme="majorBidi"/>
            <w:noProof/>
            <w:sz w:val="28"/>
            <w:szCs w:val="28"/>
            <w:lang w:val="fr-FR"/>
          </w:rPr>
          <w:t>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fr-FR"/>
          </w:rPr>
          <w:t xml:space="preserve"> ~</w:t>
        </w:r>
      </w:p>
    </w:sdtContent>
  </w:sdt>
  <w:p w14:paraId="7E7426E7" w14:textId="77777777" w:rsidR="00247A9F" w:rsidRDefault="00247A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D90C" w14:textId="77777777" w:rsidR="00D635E8" w:rsidRDefault="00D635E8" w:rsidP="00D32D00">
      <w:pPr>
        <w:spacing w:after="0" w:line="240" w:lineRule="auto"/>
      </w:pPr>
      <w:r>
        <w:separator/>
      </w:r>
    </w:p>
  </w:footnote>
  <w:footnote w:type="continuationSeparator" w:id="0">
    <w:p w14:paraId="42CD4A72" w14:textId="77777777" w:rsidR="00D635E8" w:rsidRDefault="00D635E8" w:rsidP="00D32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EA33" w14:textId="726320EA" w:rsidR="00D32D00" w:rsidRPr="00247A9F" w:rsidRDefault="00D32D00" w:rsidP="00D32D00">
    <w:pPr>
      <w:pStyle w:val="En-tte"/>
      <w:jc w:val="center"/>
      <w:rPr>
        <w:rFonts w:cstheme="minorHAnsi"/>
        <w:b/>
        <w:bCs/>
        <w:sz w:val="32"/>
        <w:szCs w:val="32"/>
        <w:u w:val="single"/>
        <w:lang w:val="fr-FR"/>
      </w:rPr>
    </w:pPr>
    <w:r w:rsidRPr="00247A9F">
      <w:rPr>
        <w:rFonts w:cstheme="minorHAnsi"/>
        <w:b/>
        <w:bCs/>
        <w:sz w:val="32"/>
        <w:szCs w:val="32"/>
        <w:u w:val="single"/>
        <w:lang w:val="fr-FR"/>
      </w:rPr>
      <w:t xml:space="preserve">GUIDE </w:t>
    </w:r>
    <w:r w:rsidR="00811B20" w:rsidRPr="00247A9F">
      <w:rPr>
        <w:rFonts w:cstheme="minorHAnsi"/>
        <w:b/>
        <w:bCs/>
        <w:sz w:val="32"/>
        <w:szCs w:val="32"/>
        <w:u w:val="single"/>
        <w:lang w:val="fr-FR"/>
      </w:rPr>
      <w:t>D’ENTRETIEN :</w:t>
    </w:r>
    <w:r w:rsidR="00247A9F" w:rsidRPr="00247A9F">
      <w:rPr>
        <w:rFonts w:cstheme="minorHAnsi"/>
        <w:b/>
        <w:bCs/>
        <w:sz w:val="32"/>
        <w:szCs w:val="32"/>
        <w:u w:val="single"/>
        <w:lang w:val="fr-FR"/>
      </w:rPr>
      <w:t xml:space="preserve"> AUTORITES RELIGIEUSES, COUTUMIERES, LEADERS D’OPINION</w:t>
    </w:r>
  </w:p>
  <w:p w14:paraId="01F00B4F" w14:textId="70EE94DC" w:rsidR="00D32D00" w:rsidRDefault="00D32D00" w:rsidP="00D32D00">
    <w:pPr>
      <w:pStyle w:val="En-tte"/>
      <w:jc w:val="center"/>
      <w:rPr>
        <w:rFonts w:cstheme="minorHAnsi"/>
        <w:b/>
        <w:bCs/>
        <w:sz w:val="32"/>
        <w:szCs w:val="32"/>
        <w:u w:val="single"/>
        <w:lang w:val="fr-FR"/>
      </w:rPr>
    </w:pPr>
  </w:p>
  <w:p w14:paraId="08E0183B" w14:textId="77777777" w:rsidR="00D32D00" w:rsidRPr="00D32D00" w:rsidRDefault="00D32D00" w:rsidP="00D32D00">
    <w:pPr>
      <w:autoSpaceDE w:val="0"/>
      <w:autoSpaceDN w:val="0"/>
      <w:adjustRightInd w:val="0"/>
      <w:spacing w:after="0" w:line="240" w:lineRule="auto"/>
      <w:jc w:val="center"/>
      <w:rPr>
        <w:rFonts w:eastAsia="Times New Roman"/>
        <w:b/>
        <w:i/>
        <w:iCs/>
        <w:color w:val="5B9BD5" w:themeColor="accent5"/>
        <w:sz w:val="36"/>
        <w:lang w:val="fr-FR"/>
      </w:rPr>
    </w:pPr>
    <w:r w:rsidRPr="00D32D00">
      <w:rPr>
        <w:b/>
        <w:bCs/>
        <w:i/>
        <w:iCs/>
        <w:color w:val="5B9BD5" w:themeColor="accent5"/>
        <w:sz w:val="23"/>
        <w:szCs w:val="23"/>
        <w:lang w:val="fr-FR"/>
      </w:rPr>
      <w:t>Etude de base du Projet « Renforcer la cohésion sociale et la confiance entre la population et les autorités à travers la police de proximité, le dialogue et la revitalisation socio-économique »</w:t>
    </w:r>
  </w:p>
  <w:p w14:paraId="0BD1C0DA" w14:textId="5FF2952F" w:rsidR="00D32D00" w:rsidRPr="00D32D00" w:rsidRDefault="00D32D00" w:rsidP="00D32D00">
    <w:pPr>
      <w:pStyle w:val="En-tte"/>
      <w:jc w:val="center"/>
      <w:rPr>
        <w:b/>
        <w:bCs/>
        <w:color w:val="4472C4" w:themeColor="accent1"/>
        <w:sz w:val="32"/>
        <w:szCs w:val="3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482A"/>
    <w:multiLevelType w:val="hybridMultilevel"/>
    <w:tmpl w:val="721C0E7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28225850"/>
    <w:multiLevelType w:val="hybridMultilevel"/>
    <w:tmpl w:val="D4AC4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067FB"/>
    <w:multiLevelType w:val="hybridMultilevel"/>
    <w:tmpl w:val="B0AE73A8"/>
    <w:lvl w:ilvl="0" w:tplc="88B8A31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7F37A34"/>
    <w:multiLevelType w:val="hybridMultilevel"/>
    <w:tmpl w:val="33D28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E185F"/>
    <w:multiLevelType w:val="hybridMultilevel"/>
    <w:tmpl w:val="62387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92283"/>
    <w:multiLevelType w:val="hybridMultilevel"/>
    <w:tmpl w:val="EEFE43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1F6E90"/>
    <w:multiLevelType w:val="hybridMultilevel"/>
    <w:tmpl w:val="DE48302E"/>
    <w:lvl w:ilvl="0" w:tplc="DA50D250">
      <w:start w:val="6"/>
      <w:numFmt w:val="bullet"/>
      <w:lvlText w:val="-"/>
      <w:lvlJc w:val="left"/>
      <w:pPr>
        <w:ind w:left="502" w:hanging="360"/>
      </w:pPr>
      <w:rPr>
        <w:rFonts w:ascii="Calibri" w:eastAsia="Calibri" w:hAnsi="Calibri" w:cs="Calibri"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7E0437A7"/>
    <w:multiLevelType w:val="hybridMultilevel"/>
    <w:tmpl w:val="07883A72"/>
    <w:lvl w:ilvl="0" w:tplc="4C5CBA6A">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7B"/>
    <w:rsid w:val="00057ECE"/>
    <w:rsid w:val="001053CD"/>
    <w:rsid w:val="001062F0"/>
    <w:rsid w:val="00121F85"/>
    <w:rsid w:val="001228E9"/>
    <w:rsid w:val="00165CD2"/>
    <w:rsid w:val="00182F1A"/>
    <w:rsid w:val="001903FA"/>
    <w:rsid w:val="001B6239"/>
    <w:rsid w:val="001C3CAB"/>
    <w:rsid w:val="001F3BDA"/>
    <w:rsid w:val="00200B16"/>
    <w:rsid w:val="00204CD9"/>
    <w:rsid w:val="00237948"/>
    <w:rsid w:val="00247A9F"/>
    <w:rsid w:val="0027248F"/>
    <w:rsid w:val="00281791"/>
    <w:rsid w:val="002A4972"/>
    <w:rsid w:val="002C1967"/>
    <w:rsid w:val="002C20EF"/>
    <w:rsid w:val="002C4888"/>
    <w:rsid w:val="002F5104"/>
    <w:rsid w:val="00314D51"/>
    <w:rsid w:val="00324922"/>
    <w:rsid w:val="00326213"/>
    <w:rsid w:val="00343C75"/>
    <w:rsid w:val="00370362"/>
    <w:rsid w:val="003932D0"/>
    <w:rsid w:val="003C0D66"/>
    <w:rsid w:val="003D0C5B"/>
    <w:rsid w:val="00410388"/>
    <w:rsid w:val="00465BA6"/>
    <w:rsid w:val="004B3D0F"/>
    <w:rsid w:val="004B4118"/>
    <w:rsid w:val="004E138E"/>
    <w:rsid w:val="00535E03"/>
    <w:rsid w:val="005362E2"/>
    <w:rsid w:val="0054404E"/>
    <w:rsid w:val="0059429A"/>
    <w:rsid w:val="00597438"/>
    <w:rsid w:val="005D3110"/>
    <w:rsid w:val="00617345"/>
    <w:rsid w:val="00622F20"/>
    <w:rsid w:val="006254A1"/>
    <w:rsid w:val="006F6C74"/>
    <w:rsid w:val="007019EE"/>
    <w:rsid w:val="007142C5"/>
    <w:rsid w:val="007A36A8"/>
    <w:rsid w:val="007A3EF2"/>
    <w:rsid w:val="007B1215"/>
    <w:rsid w:val="007C79F7"/>
    <w:rsid w:val="00811B20"/>
    <w:rsid w:val="008171C7"/>
    <w:rsid w:val="008171FF"/>
    <w:rsid w:val="00817CE1"/>
    <w:rsid w:val="00820F3B"/>
    <w:rsid w:val="00823B29"/>
    <w:rsid w:val="0082622A"/>
    <w:rsid w:val="00853FA5"/>
    <w:rsid w:val="00864A3B"/>
    <w:rsid w:val="00870148"/>
    <w:rsid w:val="00872488"/>
    <w:rsid w:val="008A7E09"/>
    <w:rsid w:val="008B0D45"/>
    <w:rsid w:val="008E432D"/>
    <w:rsid w:val="008E6FC0"/>
    <w:rsid w:val="008F71DF"/>
    <w:rsid w:val="00904AFF"/>
    <w:rsid w:val="00964C1B"/>
    <w:rsid w:val="00967366"/>
    <w:rsid w:val="009B6B55"/>
    <w:rsid w:val="009D3764"/>
    <w:rsid w:val="00A1599F"/>
    <w:rsid w:val="00A45174"/>
    <w:rsid w:val="00A634D6"/>
    <w:rsid w:val="00A674ED"/>
    <w:rsid w:val="00A76C64"/>
    <w:rsid w:val="00AB0757"/>
    <w:rsid w:val="00AC3BF7"/>
    <w:rsid w:val="00AD477B"/>
    <w:rsid w:val="00B70308"/>
    <w:rsid w:val="00B817D2"/>
    <w:rsid w:val="00C42007"/>
    <w:rsid w:val="00C5317F"/>
    <w:rsid w:val="00C835F2"/>
    <w:rsid w:val="00C96FC7"/>
    <w:rsid w:val="00CA0BCA"/>
    <w:rsid w:val="00CD22C5"/>
    <w:rsid w:val="00CD4BD9"/>
    <w:rsid w:val="00CF3581"/>
    <w:rsid w:val="00D055E1"/>
    <w:rsid w:val="00D32D00"/>
    <w:rsid w:val="00D37036"/>
    <w:rsid w:val="00D635E8"/>
    <w:rsid w:val="00DA66CC"/>
    <w:rsid w:val="00E36548"/>
    <w:rsid w:val="00E660E5"/>
    <w:rsid w:val="00E766AB"/>
    <w:rsid w:val="00E91134"/>
    <w:rsid w:val="00EB33B4"/>
    <w:rsid w:val="00F027E3"/>
    <w:rsid w:val="00F22C53"/>
    <w:rsid w:val="00F37FA4"/>
    <w:rsid w:val="00F506CE"/>
    <w:rsid w:val="00F77846"/>
    <w:rsid w:val="00F928E2"/>
    <w:rsid w:val="00FA61E7"/>
    <w:rsid w:val="00FB7222"/>
    <w:rsid w:val="00FC0583"/>
    <w:rsid w:val="00FD306A"/>
    <w:rsid w:val="00FE1725"/>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1904"/>
  <w15:chartTrackingRefBased/>
  <w15:docId w15:val="{92C87016-4125-45B8-B3DE-6ECA733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254A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254A1"/>
    <w:rPr>
      <w:b/>
      <w:bCs/>
    </w:rPr>
  </w:style>
  <w:style w:type="table" w:styleId="Grilledutableau">
    <w:name w:val="Table Grid"/>
    <w:basedOn w:val="TableauNormal"/>
    <w:uiPriority w:val="39"/>
    <w:rsid w:val="00A7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2D00"/>
    <w:pPr>
      <w:tabs>
        <w:tab w:val="center" w:pos="4680"/>
        <w:tab w:val="right" w:pos="9360"/>
      </w:tabs>
      <w:spacing w:after="0" w:line="240" w:lineRule="auto"/>
    </w:pPr>
  </w:style>
  <w:style w:type="character" w:customStyle="1" w:styleId="En-tteCar">
    <w:name w:val="En-tête Car"/>
    <w:basedOn w:val="Policepardfaut"/>
    <w:link w:val="En-tte"/>
    <w:uiPriority w:val="99"/>
    <w:rsid w:val="00D32D00"/>
  </w:style>
  <w:style w:type="paragraph" w:styleId="Pieddepage">
    <w:name w:val="footer"/>
    <w:basedOn w:val="Normal"/>
    <w:link w:val="PieddepageCar"/>
    <w:uiPriority w:val="99"/>
    <w:unhideWhenUsed/>
    <w:rsid w:val="00D32D0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2D00"/>
  </w:style>
  <w:style w:type="paragraph" w:styleId="Paragraphedeliste">
    <w:name w:val="List Paragraph"/>
    <w:basedOn w:val="Normal"/>
    <w:uiPriority w:val="34"/>
    <w:qFormat/>
    <w:rsid w:val="00811B20"/>
    <w:pPr>
      <w:spacing w:after="4" w:line="252" w:lineRule="auto"/>
      <w:ind w:left="720" w:right="55" w:hanging="10"/>
      <w:contextualSpacing/>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1068</Words>
  <Characters>5874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 Ousséni</dc:creator>
  <cp:keywords/>
  <dc:description/>
  <cp:lastModifiedBy>Compte Microsoft</cp:lastModifiedBy>
  <cp:revision>50</cp:revision>
  <dcterms:created xsi:type="dcterms:W3CDTF">2021-06-28T21:01:00Z</dcterms:created>
  <dcterms:modified xsi:type="dcterms:W3CDTF">2022-02-23T19:21:00Z</dcterms:modified>
</cp:coreProperties>
</file>