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sz w:val="24"/>
        </w:rPr>
        <w:id w:val="2191123"/>
        <w:docPartObj>
          <w:docPartGallery w:val="Cover Pages"/>
          <w:docPartUnique/>
        </w:docPartObj>
      </w:sdtPr>
      <w:sdtEndPr>
        <w:rPr>
          <w:b/>
        </w:rPr>
      </w:sdtEndPr>
      <w:sdtContent>
        <w:tbl>
          <w:tblPr>
            <w:tblStyle w:val="Grilledutableau"/>
            <w:tblpPr w:leftFromText="141" w:rightFromText="141" w:horzAnchor="margin" w:tblpXSpec="center" w:tblpY="-597"/>
            <w:tblW w:w="10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0"/>
            <w:gridCol w:w="4193"/>
          </w:tblGrid>
          <w:tr w:rsidR="00F23C1C" w:rsidRPr="00406441" w14:paraId="70A5EA48" w14:textId="77777777" w:rsidTr="00F23C1C">
            <w:trPr>
              <w:trHeight w:val="2390"/>
            </w:trPr>
            <w:tc>
              <w:tcPr>
                <w:tcW w:w="6560" w:type="dxa"/>
              </w:tcPr>
              <w:p w14:paraId="49FD8D83" w14:textId="77777777" w:rsidR="00415604" w:rsidRPr="00BE152C" w:rsidRDefault="00415604" w:rsidP="00F23C1C">
                <w:pPr>
                  <w:jc w:val="center"/>
                  <w:rPr>
                    <w:rFonts w:ascii="Times New Roman" w:hAnsi="Times New Roman" w:cs="Times New Roman"/>
                    <w:sz w:val="24"/>
                  </w:rPr>
                </w:pPr>
              </w:p>
              <w:p w14:paraId="1F2ACA16" w14:textId="77777777" w:rsidR="00415604" w:rsidRPr="00BE152C" w:rsidRDefault="00415604" w:rsidP="00F23C1C">
                <w:pPr>
                  <w:jc w:val="center"/>
                  <w:rPr>
                    <w:rFonts w:ascii="Times New Roman" w:hAnsi="Times New Roman" w:cs="Times New Roman"/>
                    <w:sz w:val="24"/>
                  </w:rPr>
                </w:pPr>
              </w:p>
              <w:p w14:paraId="47976C42" w14:textId="77777777" w:rsidR="00F23C1C" w:rsidRPr="00BE152C" w:rsidRDefault="00F23C1C" w:rsidP="005E734A">
                <w:pPr>
                  <w:jc w:val="center"/>
                  <w:rPr>
                    <w:rFonts w:ascii="Times New Roman" w:hAnsi="Times New Roman" w:cs="Times New Roman"/>
                    <w:sz w:val="28"/>
                    <w:szCs w:val="24"/>
                  </w:rPr>
                </w:pPr>
                <w:r w:rsidRPr="00BE152C">
                  <w:rPr>
                    <w:rFonts w:ascii="Times New Roman" w:hAnsi="Times New Roman" w:cs="Times New Roman"/>
                    <w:sz w:val="28"/>
                    <w:szCs w:val="24"/>
                  </w:rPr>
                  <w:t>MIN</w:t>
                </w:r>
                <w:r w:rsidR="00D85344">
                  <w:rPr>
                    <w:rFonts w:ascii="Times New Roman" w:hAnsi="Times New Roman" w:cs="Times New Roman"/>
                    <w:sz w:val="28"/>
                    <w:szCs w:val="24"/>
                  </w:rPr>
                  <w:t xml:space="preserve">ISTERE DE L’EDUCATION NATIONALE, </w:t>
                </w:r>
                <w:r w:rsidRPr="00BE152C">
                  <w:rPr>
                    <w:rFonts w:ascii="Times New Roman" w:hAnsi="Times New Roman" w:cs="Times New Roman"/>
                    <w:sz w:val="28"/>
                    <w:szCs w:val="24"/>
                  </w:rPr>
                  <w:t>DE L’ALPHABETISATION</w:t>
                </w:r>
                <w:r w:rsidR="00D85344">
                  <w:rPr>
                    <w:rFonts w:ascii="Times New Roman" w:hAnsi="Times New Roman" w:cs="Times New Roman"/>
                    <w:sz w:val="28"/>
                    <w:szCs w:val="24"/>
                  </w:rPr>
                  <w:t xml:space="preserve"> ET DE LA PROMOTION DES LANGUES NATIONALES</w:t>
                </w:r>
              </w:p>
              <w:p w14:paraId="1720F7A5" w14:textId="77777777" w:rsidR="00F23C1C" w:rsidRPr="00BE152C" w:rsidRDefault="00F23C1C" w:rsidP="00F23C1C">
                <w:pPr>
                  <w:jc w:val="center"/>
                  <w:rPr>
                    <w:rFonts w:ascii="Times New Roman" w:hAnsi="Times New Roman" w:cs="Times New Roman"/>
                    <w:sz w:val="28"/>
                    <w:szCs w:val="24"/>
                  </w:rPr>
                </w:pPr>
                <w:r w:rsidRPr="00BE152C">
                  <w:rPr>
                    <w:rFonts w:ascii="Times New Roman" w:hAnsi="Times New Roman" w:cs="Times New Roman"/>
                    <w:sz w:val="28"/>
                    <w:szCs w:val="24"/>
                  </w:rPr>
                  <w:t>*****************</w:t>
                </w:r>
              </w:p>
              <w:p w14:paraId="66C93C59" w14:textId="77777777" w:rsidR="00F23C1C" w:rsidRPr="00BE152C" w:rsidRDefault="00F23C1C" w:rsidP="00F23C1C">
                <w:pPr>
                  <w:jc w:val="center"/>
                  <w:rPr>
                    <w:rFonts w:ascii="Times New Roman" w:hAnsi="Times New Roman" w:cs="Times New Roman"/>
                    <w:sz w:val="28"/>
                    <w:szCs w:val="24"/>
                  </w:rPr>
                </w:pPr>
                <w:r w:rsidRPr="00BE152C">
                  <w:rPr>
                    <w:rFonts w:ascii="Times New Roman" w:hAnsi="Times New Roman" w:cs="Times New Roman"/>
                    <w:sz w:val="28"/>
                    <w:szCs w:val="24"/>
                  </w:rPr>
                  <w:t>SECRETARIAT GENERAL</w:t>
                </w:r>
              </w:p>
              <w:p w14:paraId="511D0024" w14:textId="77777777" w:rsidR="00F23C1C" w:rsidRPr="00BE152C" w:rsidRDefault="00F23C1C" w:rsidP="00F23C1C">
                <w:pPr>
                  <w:jc w:val="center"/>
                  <w:rPr>
                    <w:rFonts w:ascii="Times New Roman" w:hAnsi="Times New Roman" w:cs="Times New Roman"/>
                    <w:sz w:val="28"/>
                    <w:szCs w:val="24"/>
                  </w:rPr>
                </w:pPr>
                <w:r w:rsidRPr="00BE152C">
                  <w:rPr>
                    <w:rFonts w:ascii="Times New Roman" w:hAnsi="Times New Roman" w:cs="Times New Roman"/>
                    <w:sz w:val="28"/>
                    <w:szCs w:val="24"/>
                  </w:rPr>
                  <w:t>*****************</w:t>
                </w:r>
              </w:p>
              <w:p w14:paraId="609B4ECD" w14:textId="77777777" w:rsidR="004865A9" w:rsidRDefault="00F23C1C" w:rsidP="004865A9">
                <w:pPr>
                  <w:jc w:val="center"/>
                  <w:rPr>
                    <w:rFonts w:ascii="Times New Roman" w:hAnsi="Times New Roman" w:cs="Times New Roman"/>
                    <w:sz w:val="28"/>
                    <w:szCs w:val="24"/>
                  </w:rPr>
                </w:pPr>
                <w:r w:rsidRPr="00BE152C">
                  <w:rPr>
                    <w:rFonts w:ascii="Times New Roman" w:hAnsi="Times New Roman" w:cs="Times New Roman"/>
                    <w:sz w:val="28"/>
                    <w:szCs w:val="24"/>
                  </w:rPr>
                  <w:t>DIRECTION DES ETUDES ET DE</w:t>
                </w:r>
                <w:r w:rsidR="007D2E0F">
                  <w:rPr>
                    <w:rFonts w:ascii="Times New Roman" w:hAnsi="Times New Roman" w:cs="Times New Roman"/>
                    <w:sz w:val="28"/>
                    <w:szCs w:val="24"/>
                  </w:rPr>
                  <w:t xml:space="preserve">S </w:t>
                </w:r>
                <w:r w:rsidR="00D85344">
                  <w:rPr>
                    <w:rFonts w:ascii="Times New Roman" w:hAnsi="Times New Roman" w:cs="Times New Roman"/>
                    <w:sz w:val="28"/>
                    <w:szCs w:val="24"/>
                  </w:rPr>
                  <w:t xml:space="preserve">STATISTIQUES </w:t>
                </w:r>
                <w:r w:rsidR="00D85344" w:rsidRPr="00BE152C">
                  <w:rPr>
                    <w:rFonts w:ascii="Times New Roman" w:hAnsi="Times New Roman" w:cs="Times New Roman"/>
                    <w:sz w:val="28"/>
                    <w:szCs w:val="24"/>
                  </w:rPr>
                  <w:t>SECTORIELLES</w:t>
                </w:r>
              </w:p>
              <w:p w14:paraId="412AF3A0" w14:textId="77777777" w:rsidR="003D2120" w:rsidRPr="00BE152C" w:rsidRDefault="003D2120" w:rsidP="003D2120">
                <w:pPr>
                  <w:jc w:val="center"/>
                  <w:rPr>
                    <w:rFonts w:ascii="Times New Roman" w:hAnsi="Times New Roman" w:cs="Times New Roman"/>
                    <w:sz w:val="28"/>
                    <w:szCs w:val="24"/>
                  </w:rPr>
                </w:pPr>
                <w:r w:rsidRPr="00BE152C">
                  <w:rPr>
                    <w:rFonts w:ascii="Times New Roman" w:hAnsi="Times New Roman" w:cs="Times New Roman"/>
                    <w:sz w:val="28"/>
                    <w:szCs w:val="24"/>
                  </w:rPr>
                  <w:t>*****************</w:t>
                </w:r>
              </w:p>
              <w:p w14:paraId="27D12335" w14:textId="77777777" w:rsidR="004865A9" w:rsidRPr="00BE152C" w:rsidRDefault="004865A9" w:rsidP="004865A9">
                <w:pPr>
                  <w:jc w:val="center"/>
                  <w:rPr>
                    <w:rFonts w:ascii="Times New Roman" w:hAnsi="Times New Roman" w:cs="Times New Roman"/>
                    <w:sz w:val="28"/>
                    <w:szCs w:val="24"/>
                  </w:rPr>
                </w:pPr>
                <w:r w:rsidRPr="00BE152C">
                  <w:rPr>
                    <w:rFonts w:ascii="Times New Roman" w:hAnsi="Times New Roman" w:cs="Times New Roman"/>
                    <w:sz w:val="28"/>
                    <w:szCs w:val="24"/>
                  </w:rPr>
                  <w:t>DIRECTION DE</w:t>
                </w:r>
                <w:r>
                  <w:rPr>
                    <w:rFonts w:ascii="Times New Roman" w:hAnsi="Times New Roman" w:cs="Times New Roman"/>
                    <w:sz w:val="28"/>
                    <w:szCs w:val="24"/>
                  </w:rPr>
                  <w:t xml:space="preserve">S </w:t>
                </w:r>
                <w:r w:rsidR="00D85344">
                  <w:rPr>
                    <w:rFonts w:ascii="Times New Roman" w:hAnsi="Times New Roman" w:cs="Times New Roman"/>
                    <w:sz w:val="28"/>
                    <w:szCs w:val="24"/>
                  </w:rPr>
                  <w:t xml:space="preserve">STATISTIQUES </w:t>
                </w:r>
                <w:r w:rsidR="00D85344" w:rsidRPr="00BE152C">
                  <w:rPr>
                    <w:rFonts w:ascii="Times New Roman" w:hAnsi="Times New Roman" w:cs="Times New Roman"/>
                    <w:sz w:val="28"/>
                    <w:szCs w:val="24"/>
                  </w:rPr>
                  <w:t>SECTORIELLES</w:t>
                </w:r>
              </w:p>
              <w:p w14:paraId="1D40792E" w14:textId="77777777" w:rsidR="004865A9" w:rsidRPr="00BE152C" w:rsidRDefault="004865A9" w:rsidP="004865A9">
                <w:pPr>
                  <w:jc w:val="center"/>
                  <w:rPr>
                    <w:rFonts w:ascii="Times New Roman" w:hAnsi="Times New Roman" w:cs="Times New Roman"/>
                    <w:sz w:val="28"/>
                    <w:szCs w:val="24"/>
                  </w:rPr>
                </w:pPr>
              </w:p>
              <w:p w14:paraId="4D7593C8" w14:textId="77777777" w:rsidR="00F23C1C" w:rsidRPr="00BE152C" w:rsidRDefault="00F23C1C" w:rsidP="00F23C1C">
                <w:pPr>
                  <w:jc w:val="center"/>
                  <w:rPr>
                    <w:rFonts w:ascii="Times New Roman" w:hAnsi="Times New Roman" w:cs="Times New Roman"/>
                    <w:sz w:val="28"/>
                    <w:szCs w:val="24"/>
                  </w:rPr>
                </w:pPr>
              </w:p>
            </w:tc>
            <w:tc>
              <w:tcPr>
                <w:tcW w:w="4193" w:type="dxa"/>
              </w:tcPr>
              <w:p w14:paraId="32B330BB" w14:textId="77777777" w:rsidR="00415604" w:rsidRPr="008402CF" w:rsidRDefault="00415604" w:rsidP="00F23C1C">
                <w:pPr>
                  <w:jc w:val="center"/>
                  <w:rPr>
                    <w:rFonts w:ascii="Times New Roman" w:hAnsi="Times New Roman" w:cs="Times New Roman"/>
                    <w:sz w:val="28"/>
                    <w:szCs w:val="24"/>
                    <w:lang w:val="en-US"/>
                  </w:rPr>
                </w:pPr>
              </w:p>
              <w:p w14:paraId="1F613DF1" w14:textId="77777777" w:rsidR="00415604" w:rsidRPr="008402CF" w:rsidRDefault="00415604" w:rsidP="00F23C1C">
                <w:pPr>
                  <w:jc w:val="center"/>
                  <w:rPr>
                    <w:rFonts w:ascii="Times New Roman" w:hAnsi="Times New Roman" w:cs="Times New Roman"/>
                    <w:sz w:val="28"/>
                    <w:szCs w:val="24"/>
                    <w:lang w:val="en-US"/>
                  </w:rPr>
                </w:pPr>
              </w:p>
              <w:p w14:paraId="70920F61" w14:textId="77777777" w:rsidR="003903C8" w:rsidRPr="00BE152C" w:rsidRDefault="003903C8" w:rsidP="00F23C1C">
                <w:pPr>
                  <w:jc w:val="center"/>
                  <w:rPr>
                    <w:rFonts w:ascii="Times New Roman" w:hAnsi="Times New Roman" w:cs="Times New Roman"/>
                    <w:sz w:val="28"/>
                    <w:szCs w:val="24"/>
                    <w:lang w:val="en-US"/>
                  </w:rPr>
                </w:pPr>
                <w:r w:rsidRPr="00BE152C">
                  <w:rPr>
                    <w:rFonts w:ascii="Times New Roman" w:hAnsi="Times New Roman" w:cs="Times New Roman"/>
                    <w:sz w:val="28"/>
                    <w:szCs w:val="24"/>
                    <w:lang w:val="en-US"/>
                  </w:rPr>
                  <w:t>BURKINA FASO</w:t>
                </w:r>
              </w:p>
              <w:p w14:paraId="2E64EB5C" w14:textId="77777777" w:rsidR="00F23C1C" w:rsidRPr="00BE152C" w:rsidRDefault="00F23C1C" w:rsidP="00F23C1C">
                <w:pPr>
                  <w:jc w:val="center"/>
                  <w:rPr>
                    <w:rFonts w:ascii="Times New Roman" w:hAnsi="Times New Roman" w:cs="Times New Roman"/>
                    <w:i/>
                    <w:sz w:val="28"/>
                    <w:szCs w:val="24"/>
                    <w:lang w:val="en-US"/>
                  </w:rPr>
                </w:pPr>
                <w:r w:rsidRPr="00BE152C">
                  <w:rPr>
                    <w:rFonts w:ascii="Times New Roman" w:hAnsi="Times New Roman" w:cs="Times New Roman"/>
                    <w:i/>
                    <w:sz w:val="20"/>
                    <w:szCs w:val="24"/>
                    <w:lang w:val="en-US"/>
                  </w:rPr>
                  <w:t>UNITE – PROGRES – JUSTICE</w:t>
                </w:r>
              </w:p>
            </w:tc>
          </w:tr>
        </w:tbl>
        <w:p w14:paraId="2819BF66" w14:textId="77777777" w:rsidR="00F23C1C" w:rsidRPr="00BE152C" w:rsidRDefault="00F23C1C">
          <w:pPr>
            <w:rPr>
              <w:rFonts w:ascii="Times New Roman" w:hAnsi="Times New Roman" w:cs="Times New Roman"/>
              <w:sz w:val="24"/>
              <w:lang w:val="en-US"/>
            </w:rPr>
          </w:pPr>
        </w:p>
        <w:p w14:paraId="7ED06D9D" w14:textId="77777777" w:rsidR="00F23C1C" w:rsidRPr="00BE152C" w:rsidRDefault="00F23C1C">
          <w:pPr>
            <w:rPr>
              <w:rFonts w:ascii="Times New Roman" w:hAnsi="Times New Roman" w:cs="Times New Roman"/>
              <w:sz w:val="24"/>
              <w:lang w:val="en-US"/>
            </w:rPr>
          </w:pPr>
        </w:p>
        <w:p w14:paraId="1D0A1DC4" w14:textId="77777777" w:rsidR="00F23C1C" w:rsidRPr="00BE152C" w:rsidRDefault="00F23C1C">
          <w:pPr>
            <w:rPr>
              <w:rFonts w:ascii="Times New Roman" w:hAnsi="Times New Roman" w:cs="Times New Roman"/>
              <w:sz w:val="24"/>
              <w:lang w:val="en-US"/>
            </w:rPr>
          </w:pPr>
        </w:p>
        <w:p w14:paraId="2824BA40" w14:textId="77777777" w:rsidR="00F23C1C" w:rsidRPr="00BE152C" w:rsidRDefault="00F23C1C">
          <w:pPr>
            <w:rPr>
              <w:rFonts w:ascii="Times New Roman" w:hAnsi="Times New Roman" w:cs="Times New Roman"/>
              <w:sz w:val="24"/>
              <w:lang w:val="en-US"/>
            </w:rPr>
          </w:pPr>
        </w:p>
        <w:p w14:paraId="2409FF1F" w14:textId="77777777" w:rsidR="00A70647" w:rsidRPr="00BE152C" w:rsidRDefault="00A70647">
          <w:pPr>
            <w:rPr>
              <w:rFonts w:ascii="Times New Roman" w:hAnsi="Times New Roman" w:cs="Times New Roman"/>
              <w:sz w:val="24"/>
              <w:lang w:val="en-US"/>
            </w:rPr>
          </w:pPr>
        </w:p>
        <w:p w14:paraId="2E8D01E2" w14:textId="77777777" w:rsidR="00F23C1C" w:rsidRPr="00BE152C" w:rsidRDefault="00F23C1C">
          <w:pPr>
            <w:rPr>
              <w:rFonts w:ascii="Times New Roman" w:hAnsi="Times New Roman" w:cs="Times New Roman"/>
              <w:sz w:val="24"/>
              <w:lang w:val="en-US"/>
            </w:rPr>
          </w:pPr>
        </w:p>
        <w:p w14:paraId="728E08B9" w14:textId="77777777" w:rsidR="00A70647" w:rsidRPr="00BE152C" w:rsidRDefault="00A70647">
          <w:pPr>
            <w:rPr>
              <w:rFonts w:ascii="Times New Roman" w:hAnsi="Times New Roman" w:cs="Times New Roman"/>
              <w:sz w:val="24"/>
              <w:lang w:val="en-US"/>
            </w:rPr>
          </w:pPr>
        </w:p>
        <w:p w14:paraId="4DF1A84D" w14:textId="77777777" w:rsidR="00A70647" w:rsidRPr="00CF52D8" w:rsidRDefault="00F23C1C" w:rsidP="00F23C1C">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44"/>
              <w:szCs w:val="44"/>
            </w:rPr>
          </w:pPr>
          <w:r w:rsidRPr="00CF52D8">
            <w:rPr>
              <w:rFonts w:ascii="Times New Roman" w:hAnsi="Times New Roman" w:cs="Times New Roman"/>
              <w:b/>
              <w:sz w:val="44"/>
              <w:szCs w:val="44"/>
            </w:rPr>
            <w:t>GUIDE DE REMPLISSAGE</w:t>
          </w:r>
          <w:r w:rsidR="00A70647" w:rsidRPr="00CF52D8">
            <w:rPr>
              <w:rFonts w:ascii="Times New Roman" w:hAnsi="Times New Roman" w:cs="Times New Roman"/>
              <w:b/>
              <w:sz w:val="44"/>
              <w:szCs w:val="44"/>
            </w:rPr>
            <w:t xml:space="preserve"> </w:t>
          </w:r>
        </w:p>
        <w:p w14:paraId="4AD27EFE" w14:textId="77777777" w:rsidR="00655263" w:rsidRPr="00BE152C" w:rsidRDefault="00F23C1C" w:rsidP="00F23C1C">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44"/>
              <w:szCs w:val="44"/>
            </w:rPr>
          </w:pPr>
          <w:r w:rsidRPr="00BE152C">
            <w:rPr>
              <w:rFonts w:ascii="Times New Roman" w:hAnsi="Times New Roman" w:cs="Times New Roman"/>
              <w:b/>
              <w:sz w:val="44"/>
              <w:szCs w:val="44"/>
            </w:rPr>
            <w:t xml:space="preserve">DES OUTILS DE COLLECTE DES </w:t>
          </w:r>
          <w:r w:rsidR="00A70647" w:rsidRPr="00BE152C">
            <w:rPr>
              <w:rFonts w:ascii="Times New Roman" w:hAnsi="Times New Roman" w:cs="Times New Roman"/>
              <w:b/>
              <w:sz w:val="44"/>
              <w:szCs w:val="44"/>
            </w:rPr>
            <w:t>D</w:t>
          </w:r>
          <w:r w:rsidRPr="00BE152C">
            <w:rPr>
              <w:rFonts w:ascii="Times New Roman" w:hAnsi="Times New Roman" w:cs="Times New Roman"/>
              <w:b/>
              <w:sz w:val="44"/>
              <w:szCs w:val="44"/>
            </w:rPr>
            <w:t>ONNEES</w:t>
          </w:r>
          <w:r w:rsidR="00A70647" w:rsidRPr="00BE152C">
            <w:rPr>
              <w:rFonts w:ascii="Times New Roman" w:hAnsi="Times New Roman" w:cs="Times New Roman"/>
              <w:b/>
              <w:sz w:val="44"/>
              <w:szCs w:val="44"/>
            </w:rPr>
            <w:t xml:space="preserve"> </w:t>
          </w:r>
          <w:r w:rsidRPr="00BE152C">
            <w:rPr>
              <w:rFonts w:ascii="Times New Roman" w:hAnsi="Times New Roman" w:cs="Times New Roman"/>
              <w:b/>
              <w:sz w:val="44"/>
              <w:szCs w:val="44"/>
            </w:rPr>
            <w:t xml:space="preserve"> </w:t>
          </w:r>
        </w:p>
        <w:p w14:paraId="085EBB21" w14:textId="77777777" w:rsidR="00F23C1C" w:rsidRPr="00BE152C" w:rsidRDefault="00F23C1C" w:rsidP="00F23C1C">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44"/>
              <w:szCs w:val="44"/>
            </w:rPr>
          </w:pPr>
          <w:r w:rsidRPr="00CF52D8">
            <w:rPr>
              <w:rFonts w:ascii="Times New Roman" w:hAnsi="Times New Roman" w:cs="Times New Roman"/>
              <w:b/>
              <w:sz w:val="44"/>
              <w:szCs w:val="44"/>
            </w:rPr>
            <w:t>DE L’EDUCATION NON FORMELLE</w:t>
          </w:r>
        </w:p>
        <w:p w14:paraId="353DA732" w14:textId="77777777" w:rsidR="00F23C1C" w:rsidRPr="00BE152C" w:rsidRDefault="00F23C1C" w:rsidP="00F23C1C">
          <w:pPr>
            <w:rPr>
              <w:rFonts w:ascii="Times New Roman" w:hAnsi="Times New Roman" w:cs="Times New Roman"/>
              <w:b/>
              <w:sz w:val="24"/>
            </w:rPr>
          </w:pPr>
        </w:p>
        <w:p w14:paraId="19440A93" w14:textId="77777777" w:rsidR="00F23C1C" w:rsidRPr="00BE152C" w:rsidRDefault="00F54224">
          <w:pPr>
            <w:rPr>
              <w:rFonts w:ascii="Times New Roman" w:hAnsi="Times New Roman" w:cs="Times New Roman"/>
              <w:b/>
              <w:sz w:val="24"/>
            </w:rPr>
          </w:pPr>
        </w:p>
      </w:sdtContent>
    </w:sdt>
    <w:p w14:paraId="625661F9" w14:textId="77777777" w:rsidR="00F23C1C" w:rsidRPr="00BE152C" w:rsidRDefault="00F23C1C">
      <w:pPr>
        <w:rPr>
          <w:rFonts w:ascii="Times New Roman" w:hAnsi="Times New Roman" w:cs="Times New Roman"/>
          <w:sz w:val="24"/>
        </w:rPr>
      </w:pPr>
    </w:p>
    <w:p w14:paraId="26F96C9E" w14:textId="77777777" w:rsidR="00B159BA" w:rsidRPr="00BE152C" w:rsidRDefault="00B159BA" w:rsidP="00CF6C5E">
      <w:pPr>
        <w:jc w:val="center"/>
        <w:rPr>
          <w:rFonts w:ascii="Times New Roman" w:hAnsi="Times New Roman" w:cs="Times New Roman"/>
          <w:b/>
          <w:sz w:val="24"/>
        </w:rPr>
      </w:pPr>
    </w:p>
    <w:p w14:paraId="49C8B719" w14:textId="77777777" w:rsidR="00B159BA" w:rsidRPr="00BE152C" w:rsidRDefault="00B159BA" w:rsidP="00CF6C5E">
      <w:pPr>
        <w:jc w:val="center"/>
        <w:rPr>
          <w:rFonts w:ascii="Times New Roman" w:hAnsi="Times New Roman" w:cs="Times New Roman"/>
          <w:b/>
          <w:sz w:val="24"/>
        </w:rPr>
      </w:pPr>
    </w:p>
    <w:p w14:paraId="342521C9" w14:textId="77777777" w:rsidR="00B159BA" w:rsidRPr="00BE152C" w:rsidRDefault="00B159BA" w:rsidP="00CF6C5E">
      <w:pPr>
        <w:jc w:val="center"/>
        <w:rPr>
          <w:rFonts w:ascii="Times New Roman" w:hAnsi="Times New Roman" w:cs="Times New Roman"/>
          <w:b/>
          <w:sz w:val="24"/>
        </w:rPr>
      </w:pPr>
    </w:p>
    <w:p w14:paraId="0F8DDE7C" w14:textId="77777777" w:rsidR="00F23C1C" w:rsidRPr="00BE152C" w:rsidRDefault="00F23C1C" w:rsidP="00B159BA">
      <w:pPr>
        <w:rPr>
          <w:rFonts w:ascii="Times New Roman" w:hAnsi="Times New Roman" w:cs="Times New Roman"/>
          <w:b/>
          <w:sz w:val="24"/>
        </w:rPr>
      </w:pPr>
    </w:p>
    <w:p w14:paraId="509CF2F1" w14:textId="77777777" w:rsidR="00F23C1C" w:rsidRPr="00BE152C" w:rsidRDefault="00F23C1C" w:rsidP="00B159BA">
      <w:pPr>
        <w:rPr>
          <w:rFonts w:ascii="Times New Roman" w:hAnsi="Times New Roman" w:cs="Times New Roman"/>
          <w:b/>
          <w:sz w:val="24"/>
        </w:rPr>
      </w:pPr>
    </w:p>
    <w:p w14:paraId="3020F4B9" w14:textId="77777777" w:rsidR="00A70647" w:rsidRPr="00BE152C" w:rsidRDefault="00A70647" w:rsidP="00B159BA">
      <w:pPr>
        <w:rPr>
          <w:rFonts w:ascii="Times New Roman" w:hAnsi="Times New Roman" w:cs="Times New Roman"/>
          <w:b/>
          <w:sz w:val="24"/>
        </w:rPr>
      </w:pPr>
    </w:p>
    <w:p w14:paraId="7B5929A1" w14:textId="4D0DD602" w:rsidR="00B159BA" w:rsidRPr="00BE152C" w:rsidRDefault="00B159BA" w:rsidP="008D13AA">
      <w:pPr>
        <w:rPr>
          <w:rFonts w:ascii="Times New Roman" w:hAnsi="Times New Roman" w:cs="Times New Roman"/>
          <w:b/>
          <w:sz w:val="28"/>
        </w:rPr>
      </w:pPr>
    </w:p>
    <w:p w14:paraId="269F102F" w14:textId="77777777" w:rsidR="004D5EDE" w:rsidRPr="00BE152C" w:rsidRDefault="004D5EDE" w:rsidP="004D5EDE">
      <w:pPr>
        <w:jc w:val="both"/>
        <w:rPr>
          <w:rFonts w:ascii="Times New Roman" w:hAnsi="Times New Roman" w:cs="Times New Roman"/>
          <w:sz w:val="24"/>
          <w:szCs w:val="20"/>
          <w:lang w:val="fr-CH"/>
        </w:rPr>
      </w:pPr>
      <w:r w:rsidRPr="00BE152C">
        <w:rPr>
          <w:rFonts w:ascii="Times New Roman" w:hAnsi="Times New Roman" w:cs="Times New Roman"/>
          <w:sz w:val="24"/>
          <w:szCs w:val="20"/>
          <w:lang w:val="fr-CH"/>
        </w:rPr>
        <w:lastRenderedPageBreak/>
        <w:t xml:space="preserve">Au regard </w:t>
      </w:r>
      <w:r w:rsidR="00D467DF" w:rsidRPr="00BE152C">
        <w:rPr>
          <w:rFonts w:ascii="Times New Roman" w:hAnsi="Times New Roman" w:cs="Times New Roman"/>
          <w:sz w:val="24"/>
          <w:szCs w:val="20"/>
          <w:lang w:val="fr-CH"/>
        </w:rPr>
        <w:t>de l’évolution</w:t>
      </w:r>
      <w:r w:rsidR="00FE01FD" w:rsidRPr="00BE152C">
        <w:rPr>
          <w:rFonts w:ascii="Times New Roman" w:hAnsi="Times New Roman" w:cs="Times New Roman"/>
          <w:sz w:val="24"/>
          <w:szCs w:val="20"/>
          <w:lang w:val="fr-CH"/>
        </w:rPr>
        <w:t xml:space="preserve"> </w:t>
      </w:r>
      <w:r w:rsidR="00D467DF" w:rsidRPr="00BE152C">
        <w:rPr>
          <w:rFonts w:ascii="Times New Roman" w:hAnsi="Times New Roman" w:cs="Times New Roman"/>
          <w:sz w:val="24"/>
          <w:szCs w:val="20"/>
          <w:lang w:val="fr-CH"/>
        </w:rPr>
        <w:t>du secteur de l’Education Non Formelle (</w:t>
      </w:r>
      <w:r w:rsidRPr="00BE152C">
        <w:rPr>
          <w:rFonts w:ascii="Times New Roman" w:hAnsi="Times New Roman" w:cs="Times New Roman"/>
          <w:sz w:val="24"/>
          <w:szCs w:val="20"/>
          <w:lang w:val="fr-CH"/>
        </w:rPr>
        <w:t>ENF</w:t>
      </w:r>
      <w:r w:rsidR="00D467DF" w:rsidRPr="00BE152C">
        <w:rPr>
          <w:rFonts w:ascii="Times New Roman" w:hAnsi="Times New Roman" w:cs="Times New Roman"/>
          <w:sz w:val="24"/>
          <w:szCs w:val="20"/>
          <w:lang w:val="fr-CH"/>
        </w:rPr>
        <w:t>)</w:t>
      </w:r>
      <w:r w:rsidRPr="00BE152C">
        <w:rPr>
          <w:rFonts w:ascii="Times New Roman" w:hAnsi="Times New Roman" w:cs="Times New Roman"/>
          <w:sz w:val="24"/>
          <w:szCs w:val="20"/>
          <w:lang w:val="fr-CH"/>
        </w:rPr>
        <w:t xml:space="preserve"> au Bur</w:t>
      </w:r>
      <w:r w:rsidR="00E6198F" w:rsidRPr="00BE152C">
        <w:rPr>
          <w:rFonts w:ascii="Times New Roman" w:hAnsi="Times New Roman" w:cs="Times New Roman"/>
          <w:sz w:val="24"/>
          <w:szCs w:val="20"/>
          <w:lang w:val="fr-CH"/>
        </w:rPr>
        <w:t>kina</w:t>
      </w:r>
      <w:r w:rsidR="008402CF">
        <w:rPr>
          <w:rFonts w:ascii="Times New Roman" w:hAnsi="Times New Roman" w:cs="Times New Roman"/>
          <w:sz w:val="24"/>
          <w:szCs w:val="20"/>
          <w:lang w:val="fr-CH"/>
        </w:rPr>
        <w:t xml:space="preserve"> Faso</w:t>
      </w:r>
      <w:r w:rsidR="00FE01FD" w:rsidRPr="00BE152C">
        <w:rPr>
          <w:rFonts w:ascii="Times New Roman" w:hAnsi="Times New Roman" w:cs="Times New Roman"/>
          <w:sz w:val="24"/>
          <w:szCs w:val="20"/>
          <w:lang w:val="fr-CH"/>
        </w:rPr>
        <w:t xml:space="preserve"> </w:t>
      </w:r>
      <w:r w:rsidR="00E6198F" w:rsidRPr="00BE152C">
        <w:rPr>
          <w:rFonts w:ascii="Times New Roman" w:hAnsi="Times New Roman" w:cs="Times New Roman"/>
          <w:sz w:val="24"/>
          <w:szCs w:val="20"/>
          <w:lang w:val="fr-CH"/>
        </w:rPr>
        <w:t xml:space="preserve">et conformément aux termes du décret n° </w:t>
      </w:r>
      <w:r w:rsidR="00E6198F" w:rsidRPr="00BE152C">
        <w:rPr>
          <w:rFonts w:ascii="Times New Roman" w:hAnsi="Times New Roman" w:cs="Times New Roman"/>
          <w:sz w:val="18"/>
          <w:szCs w:val="18"/>
          <w:lang w:val="fr-CH"/>
        </w:rPr>
        <w:t>2009-644/PRES/PM/MEBA/MAHRH/MASSN/MESSRS/MATD/MJE</w:t>
      </w:r>
      <w:r w:rsidR="00E6198F" w:rsidRPr="00BE152C">
        <w:rPr>
          <w:rFonts w:ascii="Times New Roman" w:hAnsi="Times New Roman" w:cs="Times New Roman"/>
          <w:sz w:val="24"/>
          <w:szCs w:val="20"/>
          <w:lang w:val="fr-CH"/>
        </w:rPr>
        <w:t xml:space="preserve"> portant organisation de l’éducat</w:t>
      </w:r>
      <w:r w:rsidR="008402CF">
        <w:rPr>
          <w:rFonts w:ascii="Times New Roman" w:hAnsi="Times New Roman" w:cs="Times New Roman"/>
          <w:sz w:val="24"/>
          <w:szCs w:val="20"/>
          <w:lang w:val="fr-CH"/>
        </w:rPr>
        <w:t xml:space="preserve">ion non </w:t>
      </w:r>
      <w:r w:rsidR="00D85344">
        <w:rPr>
          <w:rFonts w:ascii="Times New Roman" w:hAnsi="Times New Roman" w:cs="Times New Roman"/>
          <w:sz w:val="24"/>
          <w:szCs w:val="20"/>
          <w:lang w:val="fr-CH"/>
        </w:rPr>
        <w:t>formelle</w:t>
      </w:r>
      <w:r w:rsidR="00D85344" w:rsidRPr="00BE152C">
        <w:rPr>
          <w:rFonts w:ascii="Times New Roman" w:hAnsi="Times New Roman" w:cs="Times New Roman"/>
          <w:sz w:val="24"/>
          <w:szCs w:val="20"/>
          <w:lang w:val="fr-CH"/>
        </w:rPr>
        <w:t>, trois</w:t>
      </w:r>
      <w:r w:rsidR="001E41F3" w:rsidRPr="00BE152C">
        <w:rPr>
          <w:rFonts w:ascii="Times New Roman" w:hAnsi="Times New Roman" w:cs="Times New Roman"/>
          <w:sz w:val="24"/>
          <w:szCs w:val="20"/>
          <w:lang w:val="fr-CH"/>
        </w:rPr>
        <w:t xml:space="preserve"> </w:t>
      </w:r>
      <w:r w:rsidR="00FE61B4" w:rsidRPr="00BE152C">
        <w:rPr>
          <w:rFonts w:ascii="Times New Roman" w:hAnsi="Times New Roman" w:cs="Times New Roman"/>
          <w:sz w:val="24"/>
          <w:szCs w:val="20"/>
          <w:lang w:val="fr-CH"/>
        </w:rPr>
        <w:t>ty</w:t>
      </w:r>
      <w:r w:rsidR="00497342" w:rsidRPr="00BE152C">
        <w:rPr>
          <w:rFonts w:ascii="Times New Roman" w:hAnsi="Times New Roman" w:cs="Times New Roman"/>
          <w:sz w:val="24"/>
          <w:szCs w:val="20"/>
          <w:lang w:val="fr-CH"/>
        </w:rPr>
        <w:t xml:space="preserve">pes de fiches ont été </w:t>
      </w:r>
      <w:proofErr w:type="gramStart"/>
      <w:r w:rsidR="00497342" w:rsidRPr="00BE152C">
        <w:rPr>
          <w:rFonts w:ascii="Times New Roman" w:hAnsi="Times New Roman" w:cs="Times New Roman"/>
          <w:sz w:val="24"/>
          <w:szCs w:val="20"/>
          <w:lang w:val="fr-CH"/>
        </w:rPr>
        <w:t>élaborée</w:t>
      </w:r>
      <w:r w:rsidR="00FE01FD" w:rsidRPr="00BE152C">
        <w:rPr>
          <w:rFonts w:ascii="Times New Roman" w:hAnsi="Times New Roman" w:cs="Times New Roman"/>
          <w:sz w:val="24"/>
          <w:szCs w:val="20"/>
          <w:lang w:val="fr-CH"/>
        </w:rPr>
        <w:t>s</w:t>
      </w:r>
      <w:r w:rsidR="004471C5" w:rsidRPr="00BE152C">
        <w:rPr>
          <w:rFonts w:ascii="Times New Roman" w:hAnsi="Times New Roman" w:cs="Times New Roman"/>
          <w:sz w:val="24"/>
          <w:szCs w:val="20"/>
          <w:lang w:val="fr-CH"/>
        </w:rPr>
        <w:t>:</w:t>
      </w:r>
      <w:proofErr w:type="gramEnd"/>
    </w:p>
    <w:p w14:paraId="3F3C96F1" w14:textId="77777777" w:rsidR="004D5EDE" w:rsidRPr="00BE152C" w:rsidRDefault="009461FC" w:rsidP="00FE01FD">
      <w:pPr>
        <w:pStyle w:val="Paragraphedeliste"/>
        <w:numPr>
          <w:ilvl w:val="0"/>
          <w:numId w:val="12"/>
        </w:num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lang w:val="fr-CH"/>
        </w:rPr>
        <w:t>L</w:t>
      </w:r>
      <w:r w:rsidR="005727D6" w:rsidRPr="00BE152C">
        <w:rPr>
          <w:rFonts w:ascii="Times New Roman" w:hAnsi="Times New Roman" w:cs="Times New Roman"/>
          <w:sz w:val="24"/>
          <w:szCs w:val="20"/>
        </w:rPr>
        <w:t>a fiche</w:t>
      </w:r>
      <w:r w:rsidR="007436A0" w:rsidRPr="00BE152C">
        <w:rPr>
          <w:rFonts w:ascii="Times New Roman" w:hAnsi="Times New Roman" w:cs="Times New Roman"/>
          <w:sz w:val="24"/>
          <w:szCs w:val="20"/>
        </w:rPr>
        <w:t xml:space="preserve"> «</w:t>
      </w:r>
      <w:r w:rsidR="007436A0" w:rsidRPr="00BE152C">
        <w:rPr>
          <w:rFonts w:ascii="Times New Roman" w:hAnsi="Times New Roman" w:cs="Times New Roman"/>
          <w:b/>
          <w:sz w:val="24"/>
          <w:szCs w:val="20"/>
        </w:rPr>
        <w:t xml:space="preserve"> Education</w:t>
      </w:r>
      <w:r w:rsidR="005727D6" w:rsidRPr="00BE152C">
        <w:rPr>
          <w:rFonts w:ascii="Times New Roman" w:hAnsi="Times New Roman" w:cs="Times New Roman"/>
          <w:b/>
          <w:sz w:val="24"/>
          <w:szCs w:val="20"/>
        </w:rPr>
        <w:t xml:space="preserve"> Non Formelle des Adultes</w:t>
      </w:r>
      <w:r w:rsidR="004D5EDE" w:rsidRPr="00BE152C">
        <w:rPr>
          <w:rFonts w:ascii="Times New Roman" w:hAnsi="Times New Roman" w:cs="Times New Roman"/>
          <w:sz w:val="24"/>
          <w:szCs w:val="20"/>
        </w:rPr>
        <w:t> » qui per</w:t>
      </w:r>
      <w:r w:rsidR="005727D6" w:rsidRPr="00BE152C">
        <w:rPr>
          <w:rFonts w:ascii="Times New Roman" w:hAnsi="Times New Roman" w:cs="Times New Roman"/>
          <w:sz w:val="24"/>
          <w:szCs w:val="20"/>
        </w:rPr>
        <w:t>met de</w:t>
      </w:r>
      <w:r w:rsidR="002A28E7" w:rsidRPr="00BE152C">
        <w:rPr>
          <w:rFonts w:ascii="Times New Roman" w:hAnsi="Times New Roman" w:cs="Times New Roman"/>
          <w:sz w:val="24"/>
          <w:szCs w:val="20"/>
        </w:rPr>
        <w:t xml:space="preserve"> collecter</w:t>
      </w:r>
      <w:r w:rsidR="00621EB7" w:rsidRPr="00BE152C">
        <w:rPr>
          <w:rFonts w:ascii="Times New Roman" w:hAnsi="Times New Roman" w:cs="Times New Roman"/>
          <w:sz w:val="24"/>
          <w:szCs w:val="20"/>
        </w:rPr>
        <w:t xml:space="preserve"> les données</w:t>
      </w:r>
      <w:r w:rsidR="002A28E7" w:rsidRPr="00BE152C">
        <w:rPr>
          <w:rFonts w:ascii="Times New Roman" w:hAnsi="Times New Roman" w:cs="Times New Roman"/>
          <w:sz w:val="24"/>
          <w:szCs w:val="20"/>
        </w:rPr>
        <w:t xml:space="preserve"> d</w:t>
      </w:r>
      <w:r w:rsidR="00621EB7" w:rsidRPr="00BE152C">
        <w:rPr>
          <w:rFonts w:ascii="Times New Roman" w:hAnsi="Times New Roman" w:cs="Times New Roman"/>
          <w:sz w:val="24"/>
          <w:szCs w:val="20"/>
        </w:rPr>
        <w:t xml:space="preserve">es </w:t>
      </w:r>
      <w:r w:rsidR="00DB21FA" w:rsidRPr="00BE152C">
        <w:rPr>
          <w:rFonts w:ascii="Times New Roman" w:hAnsi="Times New Roman" w:cs="Times New Roman"/>
          <w:sz w:val="24"/>
          <w:szCs w:val="20"/>
        </w:rPr>
        <w:t>Centres accueillant les jeunes et l</w:t>
      </w:r>
      <w:r w:rsidR="005727D6" w:rsidRPr="00BE152C">
        <w:rPr>
          <w:rFonts w:ascii="Times New Roman" w:hAnsi="Times New Roman" w:cs="Times New Roman"/>
          <w:sz w:val="24"/>
          <w:szCs w:val="20"/>
        </w:rPr>
        <w:t xml:space="preserve">es adultes de la tranche d’âge de 15 </w:t>
      </w:r>
      <w:r w:rsidR="00F7712F" w:rsidRPr="00BE152C">
        <w:rPr>
          <w:rFonts w:ascii="Times New Roman" w:hAnsi="Times New Roman" w:cs="Times New Roman"/>
          <w:sz w:val="24"/>
          <w:szCs w:val="20"/>
        </w:rPr>
        <w:t>ans à 45 ans</w:t>
      </w:r>
      <w:r w:rsidR="00E6198F" w:rsidRPr="00BE152C">
        <w:rPr>
          <w:rFonts w:ascii="Times New Roman" w:hAnsi="Times New Roman" w:cs="Times New Roman"/>
          <w:sz w:val="24"/>
          <w:szCs w:val="20"/>
        </w:rPr>
        <w:t xml:space="preserve"> et plus</w:t>
      </w:r>
      <w:r w:rsidR="00D467DF" w:rsidRPr="00BE152C">
        <w:rPr>
          <w:rFonts w:ascii="Times New Roman" w:hAnsi="Times New Roman" w:cs="Times New Roman"/>
          <w:sz w:val="24"/>
          <w:szCs w:val="20"/>
        </w:rPr>
        <w:t>.</w:t>
      </w:r>
    </w:p>
    <w:p w14:paraId="12777A6A" w14:textId="77777777" w:rsidR="00D467DF" w:rsidRPr="00BE152C" w:rsidRDefault="00D467DF" w:rsidP="00D467DF">
      <w:pPr>
        <w:pStyle w:val="Paragraphedeliste"/>
        <w:spacing w:after="0" w:line="240" w:lineRule="auto"/>
        <w:ind w:left="1440"/>
        <w:jc w:val="both"/>
        <w:rPr>
          <w:rFonts w:ascii="Times New Roman" w:hAnsi="Times New Roman" w:cs="Times New Roman"/>
          <w:sz w:val="24"/>
          <w:szCs w:val="20"/>
        </w:rPr>
      </w:pPr>
    </w:p>
    <w:p w14:paraId="0C9FE657" w14:textId="77777777" w:rsidR="00E6198F" w:rsidRPr="00BE152C" w:rsidRDefault="009461FC" w:rsidP="00FE01FD">
      <w:pPr>
        <w:pStyle w:val="Paragraphedeliste"/>
        <w:numPr>
          <w:ilvl w:val="0"/>
          <w:numId w:val="12"/>
        </w:num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L</w:t>
      </w:r>
      <w:r w:rsidR="004D5EDE" w:rsidRPr="00BE152C">
        <w:rPr>
          <w:rFonts w:ascii="Times New Roman" w:hAnsi="Times New Roman" w:cs="Times New Roman"/>
          <w:sz w:val="24"/>
          <w:szCs w:val="20"/>
        </w:rPr>
        <w:t>a fiche</w:t>
      </w:r>
      <w:r w:rsidR="007436A0" w:rsidRPr="00BE152C">
        <w:rPr>
          <w:rFonts w:ascii="Times New Roman" w:hAnsi="Times New Roman" w:cs="Times New Roman"/>
          <w:sz w:val="24"/>
          <w:szCs w:val="20"/>
        </w:rPr>
        <w:t xml:space="preserve"> «</w:t>
      </w:r>
      <w:r w:rsidR="007436A0" w:rsidRPr="00BE152C">
        <w:rPr>
          <w:rFonts w:ascii="Times New Roman" w:hAnsi="Times New Roman" w:cs="Times New Roman"/>
          <w:b/>
          <w:sz w:val="24"/>
          <w:szCs w:val="20"/>
        </w:rPr>
        <w:t xml:space="preserve"> Education</w:t>
      </w:r>
      <w:r w:rsidR="004D5EDE" w:rsidRPr="00BE152C">
        <w:rPr>
          <w:rFonts w:ascii="Times New Roman" w:hAnsi="Times New Roman" w:cs="Times New Roman"/>
          <w:b/>
          <w:sz w:val="24"/>
          <w:szCs w:val="20"/>
        </w:rPr>
        <w:t xml:space="preserve"> non formelle </w:t>
      </w:r>
      <w:r w:rsidR="005727D6" w:rsidRPr="00BE152C">
        <w:rPr>
          <w:rFonts w:ascii="Times New Roman" w:hAnsi="Times New Roman" w:cs="Times New Roman"/>
          <w:b/>
          <w:sz w:val="24"/>
          <w:szCs w:val="20"/>
        </w:rPr>
        <w:t xml:space="preserve">des </w:t>
      </w:r>
      <w:r w:rsidR="007436A0" w:rsidRPr="00BE152C">
        <w:rPr>
          <w:rFonts w:ascii="Times New Roman" w:hAnsi="Times New Roman" w:cs="Times New Roman"/>
          <w:b/>
          <w:sz w:val="24"/>
          <w:szCs w:val="20"/>
        </w:rPr>
        <w:t>adolescents</w:t>
      </w:r>
      <w:r w:rsidR="007436A0" w:rsidRPr="00BE152C">
        <w:rPr>
          <w:rFonts w:ascii="Times New Roman" w:hAnsi="Times New Roman" w:cs="Times New Roman"/>
          <w:sz w:val="24"/>
          <w:szCs w:val="20"/>
        </w:rPr>
        <w:t xml:space="preserve"> »</w:t>
      </w:r>
      <w:r w:rsidR="00223092" w:rsidRPr="00BE152C">
        <w:rPr>
          <w:rFonts w:ascii="Times New Roman" w:hAnsi="Times New Roman" w:cs="Times New Roman"/>
          <w:sz w:val="24"/>
          <w:szCs w:val="20"/>
        </w:rPr>
        <w:t xml:space="preserve"> qui fait l’état d</w:t>
      </w:r>
      <w:r w:rsidR="004D5EDE" w:rsidRPr="00BE152C">
        <w:rPr>
          <w:rFonts w:ascii="Times New Roman" w:hAnsi="Times New Roman" w:cs="Times New Roman"/>
          <w:sz w:val="24"/>
          <w:szCs w:val="20"/>
        </w:rPr>
        <w:t xml:space="preserve">es </w:t>
      </w:r>
      <w:r w:rsidR="007436A0" w:rsidRPr="00BE152C">
        <w:rPr>
          <w:rFonts w:ascii="Times New Roman" w:hAnsi="Times New Roman" w:cs="Times New Roman"/>
          <w:sz w:val="24"/>
          <w:szCs w:val="20"/>
        </w:rPr>
        <w:t>données concernant</w:t>
      </w:r>
      <w:r w:rsidR="009F2A2E" w:rsidRPr="00BE152C">
        <w:rPr>
          <w:rFonts w:ascii="Times New Roman" w:hAnsi="Times New Roman" w:cs="Times New Roman"/>
          <w:sz w:val="24"/>
          <w:szCs w:val="20"/>
        </w:rPr>
        <w:t xml:space="preserve"> l</w:t>
      </w:r>
      <w:r w:rsidR="005727D6" w:rsidRPr="00BE152C">
        <w:rPr>
          <w:rFonts w:ascii="Times New Roman" w:hAnsi="Times New Roman" w:cs="Times New Roman"/>
          <w:sz w:val="24"/>
          <w:szCs w:val="20"/>
        </w:rPr>
        <w:t>es adol</w:t>
      </w:r>
      <w:r w:rsidR="00B30175" w:rsidRPr="00BE152C">
        <w:rPr>
          <w:rFonts w:ascii="Times New Roman" w:hAnsi="Times New Roman" w:cs="Times New Roman"/>
          <w:sz w:val="24"/>
          <w:szCs w:val="20"/>
        </w:rPr>
        <w:t>escents de la tranche d’âge de</w:t>
      </w:r>
      <w:r w:rsidR="005727D6" w:rsidRPr="00BE152C">
        <w:rPr>
          <w:rFonts w:ascii="Times New Roman" w:hAnsi="Times New Roman" w:cs="Times New Roman"/>
          <w:sz w:val="24"/>
          <w:szCs w:val="20"/>
        </w:rPr>
        <w:t xml:space="preserve"> 9 ans à 14 ans</w:t>
      </w:r>
      <w:r w:rsidR="00B30175" w:rsidRPr="00BE152C">
        <w:rPr>
          <w:rFonts w:ascii="Times New Roman" w:hAnsi="Times New Roman" w:cs="Times New Roman"/>
          <w:sz w:val="24"/>
          <w:szCs w:val="20"/>
        </w:rPr>
        <w:t xml:space="preserve"> et plus</w:t>
      </w:r>
      <w:r w:rsidR="00E6198F" w:rsidRPr="00BE152C">
        <w:rPr>
          <w:rFonts w:ascii="Times New Roman" w:hAnsi="Times New Roman" w:cs="Times New Roman"/>
          <w:sz w:val="24"/>
          <w:szCs w:val="20"/>
        </w:rPr>
        <w:t>.</w:t>
      </w:r>
    </w:p>
    <w:p w14:paraId="6D544310" w14:textId="77777777" w:rsidR="00D467DF" w:rsidRPr="00BE152C" w:rsidRDefault="00D467DF" w:rsidP="00D467DF">
      <w:pPr>
        <w:pStyle w:val="Paragraphedeliste"/>
        <w:spacing w:after="0" w:line="240" w:lineRule="auto"/>
        <w:ind w:left="1440"/>
        <w:jc w:val="both"/>
        <w:rPr>
          <w:rFonts w:ascii="Times New Roman" w:hAnsi="Times New Roman" w:cs="Times New Roman"/>
          <w:sz w:val="24"/>
          <w:szCs w:val="20"/>
        </w:rPr>
      </w:pPr>
    </w:p>
    <w:p w14:paraId="549DA423" w14:textId="77777777" w:rsidR="001E41F3" w:rsidRPr="00BE152C" w:rsidRDefault="00E6198F" w:rsidP="00FE01FD">
      <w:pPr>
        <w:pStyle w:val="Paragraphedeliste"/>
        <w:numPr>
          <w:ilvl w:val="0"/>
          <w:numId w:val="12"/>
        </w:num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La fiche « </w:t>
      </w:r>
      <w:r w:rsidRPr="00BE152C">
        <w:rPr>
          <w:rFonts w:ascii="Times New Roman" w:hAnsi="Times New Roman" w:cs="Times New Roman"/>
          <w:b/>
          <w:sz w:val="24"/>
          <w:szCs w:val="20"/>
        </w:rPr>
        <w:t>Education non formelle de la petite enfance</w:t>
      </w:r>
      <w:r w:rsidRPr="00BE152C">
        <w:rPr>
          <w:rFonts w:ascii="Times New Roman" w:hAnsi="Times New Roman" w:cs="Times New Roman"/>
          <w:sz w:val="24"/>
          <w:szCs w:val="20"/>
        </w:rPr>
        <w:t xml:space="preserve"> » qui permet de collecter les données relatives </w:t>
      </w:r>
      <w:r w:rsidR="002819FF" w:rsidRPr="00BE152C">
        <w:rPr>
          <w:rFonts w:ascii="Times New Roman" w:hAnsi="Times New Roman" w:cs="Times New Roman"/>
          <w:sz w:val="24"/>
          <w:szCs w:val="20"/>
        </w:rPr>
        <w:t>à la petite enfance au niveau des centres d’alphabétisation</w:t>
      </w:r>
      <w:r w:rsidR="00D467DF" w:rsidRPr="00BE152C">
        <w:rPr>
          <w:rFonts w:ascii="Times New Roman" w:hAnsi="Times New Roman" w:cs="Times New Roman"/>
          <w:sz w:val="24"/>
          <w:szCs w:val="20"/>
        </w:rPr>
        <w:t>.</w:t>
      </w:r>
    </w:p>
    <w:p w14:paraId="3EAEBF23" w14:textId="77777777" w:rsidR="00D467DF" w:rsidRPr="00BE152C" w:rsidRDefault="00D467DF" w:rsidP="00D467DF">
      <w:pPr>
        <w:spacing w:after="0" w:line="240" w:lineRule="auto"/>
        <w:jc w:val="both"/>
        <w:rPr>
          <w:rFonts w:ascii="Times New Roman" w:hAnsi="Times New Roman" w:cs="Times New Roman"/>
          <w:sz w:val="24"/>
          <w:szCs w:val="20"/>
        </w:rPr>
      </w:pPr>
    </w:p>
    <w:p w14:paraId="50E7752F" w14:textId="77777777" w:rsidR="002B1F81" w:rsidRPr="00BE152C" w:rsidRDefault="002B1F81" w:rsidP="002C16A2">
      <w:pPr>
        <w:spacing w:after="0" w:line="360" w:lineRule="auto"/>
        <w:jc w:val="both"/>
        <w:rPr>
          <w:rFonts w:ascii="Times New Roman" w:hAnsi="Times New Roman" w:cs="Times New Roman"/>
          <w:sz w:val="24"/>
          <w:szCs w:val="20"/>
        </w:rPr>
      </w:pPr>
      <w:r w:rsidRPr="00BE152C">
        <w:rPr>
          <w:rFonts w:ascii="Times New Roman" w:hAnsi="Times New Roman" w:cs="Times New Roman"/>
          <w:sz w:val="24"/>
          <w:szCs w:val="20"/>
        </w:rPr>
        <w:t>L’obtention de statistiques fiables de l’éducation non formelle est fortement tributaire du bon rem</w:t>
      </w:r>
      <w:r w:rsidR="00316D93" w:rsidRPr="00BE152C">
        <w:rPr>
          <w:rFonts w:ascii="Times New Roman" w:hAnsi="Times New Roman" w:cs="Times New Roman"/>
          <w:sz w:val="24"/>
          <w:szCs w:val="20"/>
        </w:rPr>
        <w:t>plissage des fiches de collecte</w:t>
      </w:r>
      <w:r w:rsidRPr="00BE152C">
        <w:rPr>
          <w:rFonts w:ascii="Times New Roman" w:hAnsi="Times New Roman" w:cs="Times New Roman"/>
          <w:sz w:val="24"/>
          <w:szCs w:val="20"/>
        </w:rPr>
        <w:t xml:space="preserve"> des données</w:t>
      </w:r>
      <w:r w:rsidR="004E26E6" w:rsidRPr="00BE152C">
        <w:rPr>
          <w:rFonts w:ascii="Times New Roman" w:hAnsi="Times New Roman" w:cs="Times New Roman"/>
          <w:sz w:val="24"/>
          <w:szCs w:val="20"/>
        </w:rPr>
        <w:t>.</w:t>
      </w:r>
    </w:p>
    <w:p w14:paraId="5A877340" w14:textId="77777777" w:rsidR="004E26E6" w:rsidRPr="00BE152C" w:rsidRDefault="004E26E6" w:rsidP="002C16A2">
      <w:pPr>
        <w:spacing w:after="0" w:line="360" w:lineRule="auto"/>
        <w:jc w:val="both"/>
        <w:rPr>
          <w:rFonts w:ascii="Times New Roman" w:hAnsi="Times New Roman" w:cs="Times New Roman"/>
          <w:sz w:val="24"/>
          <w:szCs w:val="20"/>
        </w:rPr>
      </w:pPr>
      <w:r w:rsidRPr="00BE152C">
        <w:rPr>
          <w:rFonts w:ascii="Times New Roman" w:hAnsi="Times New Roman" w:cs="Times New Roman"/>
          <w:sz w:val="24"/>
          <w:szCs w:val="20"/>
        </w:rPr>
        <w:t>Ce document sert de guide de remplissage des différentes fiches. Il comprend:</w:t>
      </w:r>
    </w:p>
    <w:p w14:paraId="195D3CAA" w14:textId="77777777" w:rsidR="004E26E6" w:rsidRPr="00BE152C" w:rsidRDefault="00F23E23" w:rsidP="002C16A2">
      <w:pPr>
        <w:pStyle w:val="Paragraphedeliste"/>
        <w:numPr>
          <w:ilvl w:val="0"/>
          <w:numId w:val="19"/>
        </w:numPr>
        <w:spacing w:after="0" w:line="360" w:lineRule="auto"/>
        <w:jc w:val="both"/>
        <w:rPr>
          <w:rFonts w:ascii="Times New Roman" w:hAnsi="Times New Roman" w:cs="Times New Roman"/>
          <w:sz w:val="24"/>
          <w:szCs w:val="20"/>
        </w:rPr>
      </w:pPr>
      <w:proofErr w:type="gramStart"/>
      <w:r w:rsidRPr="00BE152C">
        <w:rPr>
          <w:rFonts w:ascii="Times New Roman" w:hAnsi="Times New Roman" w:cs="Times New Roman"/>
          <w:sz w:val="24"/>
          <w:szCs w:val="20"/>
        </w:rPr>
        <w:t>l</w:t>
      </w:r>
      <w:r w:rsidR="004E26E6" w:rsidRPr="00BE152C">
        <w:rPr>
          <w:rFonts w:ascii="Times New Roman" w:hAnsi="Times New Roman" w:cs="Times New Roman"/>
          <w:sz w:val="24"/>
          <w:szCs w:val="20"/>
        </w:rPr>
        <w:t>a</w:t>
      </w:r>
      <w:proofErr w:type="gramEnd"/>
      <w:r w:rsidR="004E26E6" w:rsidRPr="00BE152C">
        <w:rPr>
          <w:rFonts w:ascii="Times New Roman" w:hAnsi="Times New Roman" w:cs="Times New Roman"/>
          <w:sz w:val="24"/>
          <w:szCs w:val="20"/>
        </w:rPr>
        <w:t xml:space="preserve"> définition des sigles</w:t>
      </w:r>
      <w:r w:rsidR="002C16A2">
        <w:rPr>
          <w:rFonts w:ascii="Times New Roman" w:hAnsi="Times New Roman" w:cs="Times New Roman"/>
          <w:sz w:val="24"/>
          <w:szCs w:val="20"/>
        </w:rPr>
        <w:t>,</w:t>
      </w:r>
      <w:r w:rsidR="004E26E6" w:rsidRPr="00BE152C">
        <w:rPr>
          <w:rFonts w:ascii="Times New Roman" w:hAnsi="Times New Roman" w:cs="Times New Roman"/>
          <w:sz w:val="24"/>
          <w:szCs w:val="20"/>
        </w:rPr>
        <w:t xml:space="preserve"> abréviation</w:t>
      </w:r>
      <w:r w:rsidR="002C16A2">
        <w:rPr>
          <w:rFonts w:ascii="Times New Roman" w:hAnsi="Times New Roman" w:cs="Times New Roman"/>
          <w:sz w:val="24"/>
          <w:szCs w:val="20"/>
        </w:rPr>
        <w:t>s</w:t>
      </w:r>
      <w:r w:rsidR="004E26E6" w:rsidRPr="00BE152C">
        <w:rPr>
          <w:rFonts w:ascii="Times New Roman" w:hAnsi="Times New Roman" w:cs="Times New Roman"/>
          <w:sz w:val="24"/>
          <w:szCs w:val="20"/>
        </w:rPr>
        <w:t xml:space="preserve"> et quelques concepts</w:t>
      </w:r>
      <w:r w:rsidR="00B0339B" w:rsidRPr="00BE152C">
        <w:rPr>
          <w:rFonts w:ascii="Times New Roman" w:hAnsi="Times New Roman" w:cs="Times New Roman"/>
          <w:sz w:val="24"/>
          <w:szCs w:val="20"/>
        </w:rPr>
        <w:t> </w:t>
      </w:r>
      <w:r w:rsidR="002902BA" w:rsidRPr="00BE152C">
        <w:rPr>
          <w:rFonts w:ascii="Times New Roman" w:hAnsi="Times New Roman" w:cs="Times New Roman"/>
          <w:sz w:val="24"/>
          <w:szCs w:val="20"/>
        </w:rPr>
        <w:t>essentiels</w:t>
      </w:r>
      <w:r w:rsidR="00B0339B" w:rsidRPr="00BE152C">
        <w:rPr>
          <w:rFonts w:ascii="Times New Roman" w:hAnsi="Times New Roman" w:cs="Times New Roman"/>
          <w:sz w:val="24"/>
          <w:szCs w:val="20"/>
        </w:rPr>
        <w:t>;</w:t>
      </w:r>
    </w:p>
    <w:p w14:paraId="28ECF424" w14:textId="77777777" w:rsidR="004E26E6" w:rsidRPr="00BE152C" w:rsidRDefault="00F23E23" w:rsidP="002C16A2">
      <w:pPr>
        <w:pStyle w:val="Paragraphedeliste"/>
        <w:numPr>
          <w:ilvl w:val="0"/>
          <w:numId w:val="19"/>
        </w:numPr>
        <w:spacing w:after="0" w:line="360" w:lineRule="auto"/>
        <w:jc w:val="both"/>
        <w:rPr>
          <w:rFonts w:ascii="Times New Roman" w:hAnsi="Times New Roman" w:cs="Times New Roman"/>
          <w:sz w:val="24"/>
          <w:szCs w:val="20"/>
        </w:rPr>
      </w:pPr>
      <w:proofErr w:type="gramStart"/>
      <w:r w:rsidRPr="00BE152C">
        <w:rPr>
          <w:rFonts w:ascii="Times New Roman" w:hAnsi="Times New Roman" w:cs="Times New Roman"/>
          <w:sz w:val="24"/>
          <w:szCs w:val="20"/>
        </w:rPr>
        <w:t>l</w:t>
      </w:r>
      <w:r w:rsidR="004E26E6" w:rsidRPr="00BE152C">
        <w:rPr>
          <w:rFonts w:ascii="Times New Roman" w:hAnsi="Times New Roman" w:cs="Times New Roman"/>
          <w:sz w:val="24"/>
          <w:szCs w:val="20"/>
        </w:rPr>
        <w:t>es</w:t>
      </w:r>
      <w:proofErr w:type="gramEnd"/>
      <w:r w:rsidR="004E26E6" w:rsidRPr="00BE152C">
        <w:rPr>
          <w:rFonts w:ascii="Times New Roman" w:hAnsi="Times New Roman" w:cs="Times New Roman"/>
          <w:sz w:val="24"/>
          <w:szCs w:val="20"/>
        </w:rPr>
        <w:t xml:space="preserve"> instructions pour le remplissage</w:t>
      </w:r>
      <w:r w:rsidR="00B0339B" w:rsidRPr="00BE152C">
        <w:rPr>
          <w:rFonts w:ascii="Times New Roman" w:hAnsi="Times New Roman" w:cs="Times New Roman"/>
          <w:sz w:val="24"/>
          <w:szCs w:val="20"/>
        </w:rPr>
        <w:t>;</w:t>
      </w:r>
    </w:p>
    <w:p w14:paraId="255ECD44" w14:textId="77777777" w:rsidR="004E26E6" w:rsidRPr="00BE152C" w:rsidRDefault="00F23E23" w:rsidP="002C16A2">
      <w:pPr>
        <w:pStyle w:val="Paragraphedeliste"/>
        <w:numPr>
          <w:ilvl w:val="0"/>
          <w:numId w:val="19"/>
        </w:numPr>
        <w:spacing w:after="0" w:line="360" w:lineRule="auto"/>
        <w:jc w:val="both"/>
        <w:rPr>
          <w:rFonts w:ascii="Times New Roman" w:hAnsi="Times New Roman" w:cs="Times New Roman"/>
          <w:sz w:val="24"/>
          <w:szCs w:val="20"/>
        </w:rPr>
      </w:pPr>
      <w:proofErr w:type="gramStart"/>
      <w:r w:rsidRPr="00BE152C">
        <w:rPr>
          <w:rFonts w:ascii="Times New Roman" w:hAnsi="Times New Roman" w:cs="Times New Roman"/>
          <w:sz w:val="24"/>
          <w:szCs w:val="20"/>
        </w:rPr>
        <w:t>l</w:t>
      </w:r>
      <w:r w:rsidR="004E26E6" w:rsidRPr="00BE152C">
        <w:rPr>
          <w:rFonts w:ascii="Times New Roman" w:hAnsi="Times New Roman" w:cs="Times New Roman"/>
          <w:sz w:val="24"/>
          <w:szCs w:val="20"/>
        </w:rPr>
        <w:t>es</w:t>
      </w:r>
      <w:proofErr w:type="gramEnd"/>
      <w:r w:rsidR="004E26E6" w:rsidRPr="00BE152C">
        <w:rPr>
          <w:rFonts w:ascii="Times New Roman" w:hAnsi="Times New Roman" w:cs="Times New Roman"/>
          <w:sz w:val="24"/>
          <w:szCs w:val="20"/>
        </w:rPr>
        <w:t xml:space="preserve"> contrôles</w:t>
      </w:r>
      <w:r w:rsidRPr="00BE152C">
        <w:rPr>
          <w:rFonts w:ascii="Times New Roman" w:hAnsi="Times New Roman" w:cs="Times New Roman"/>
          <w:sz w:val="24"/>
          <w:szCs w:val="20"/>
        </w:rPr>
        <w:t xml:space="preserve"> de cohérence</w:t>
      </w:r>
      <w:r w:rsidR="00B0339B" w:rsidRPr="00BE152C">
        <w:rPr>
          <w:rFonts w:ascii="Times New Roman" w:hAnsi="Times New Roman" w:cs="Times New Roman"/>
          <w:sz w:val="24"/>
          <w:szCs w:val="20"/>
        </w:rPr>
        <w:t>.</w:t>
      </w:r>
    </w:p>
    <w:p w14:paraId="40F5686B" w14:textId="77777777" w:rsidR="00690C37" w:rsidRPr="00BE152C" w:rsidRDefault="00690C37" w:rsidP="00690C37">
      <w:pPr>
        <w:pStyle w:val="Paragraphedeliste"/>
        <w:spacing w:after="0" w:line="240" w:lineRule="auto"/>
        <w:ind w:left="1440"/>
        <w:jc w:val="both"/>
        <w:rPr>
          <w:rFonts w:ascii="Times New Roman" w:hAnsi="Times New Roman" w:cs="Times New Roman"/>
          <w:sz w:val="24"/>
          <w:szCs w:val="20"/>
        </w:rPr>
      </w:pPr>
    </w:p>
    <w:p w14:paraId="21B3ABFC" w14:textId="77777777" w:rsidR="00BC7821" w:rsidRPr="00BE152C" w:rsidRDefault="00D726EB" w:rsidP="00337B79">
      <w:pPr>
        <w:spacing w:after="0" w:line="240" w:lineRule="auto"/>
        <w:ind w:left="426" w:hanging="426"/>
        <w:jc w:val="both"/>
        <w:rPr>
          <w:rFonts w:ascii="Times New Roman" w:hAnsi="Times New Roman" w:cs="Times New Roman"/>
          <w:b/>
          <w:sz w:val="24"/>
          <w:szCs w:val="20"/>
        </w:rPr>
      </w:pPr>
      <w:r w:rsidRPr="00BE152C">
        <w:rPr>
          <w:rFonts w:ascii="Times New Roman" w:hAnsi="Times New Roman" w:cs="Times New Roman"/>
          <w:b/>
          <w:sz w:val="24"/>
          <w:szCs w:val="20"/>
        </w:rPr>
        <w:t>I</w:t>
      </w:r>
      <w:r w:rsidR="00337B79" w:rsidRPr="00BE152C">
        <w:rPr>
          <w:rFonts w:ascii="Times New Roman" w:hAnsi="Times New Roman" w:cs="Times New Roman"/>
          <w:b/>
          <w:sz w:val="24"/>
          <w:szCs w:val="20"/>
        </w:rPr>
        <w:t xml:space="preserve">) </w:t>
      </w:r>
      <w:r w:rsidR="001320D4" w:rsidRPr="00BE152C">
        <w:rPr>
          <w:rFonts w:ascii="Times New Roman" w:hAnsi="Times New Roman" w:cs="Times New Roman"/>
          <w:b/>
          <w:sz w:val="24"/>
          <w:szCs w:val="20"/>
        </w:rPr>
        <w:t>SIGLES, ABREVIATIONS ET DEFINITIONS DE QUELQUES CONCEPTS ESSENTIELS</w:t>
      </w:r>
    </w:p>
    <w:p w14:paraId="04D9B798" w14:textId="77777777" w:rsidR="004E26E6" w:rsidRPr="00BE152C" w:rsidRDefault="004E26E6" w:rsidP="007B5B8F">
      <w:pPr>
        <w:spacing w:after="0" w:line="240" w:lineRule="auto"/>
        <w:jc w:val="both"/>
        <w:rPr>
          <w:rFonts w:ascii="Times New Roman" w:hAnsi="Times New Roman" w:cs="Times New Roman"/>
          <w:b/>
          <w:sz w:val="24"/>
          <w:szCs w:val="20"/>
        </w:rPr>
      </w:pPr>
    </w:p>
    <w:p w14:paraId="2F64FBEA" w14:textId="77777777" w:rsidR="002E0931" w:rsidRPr="00BE152C" w:rsidRDefault="00D726EB" w:rsidP="007B5B8F">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A)</w:t>
      </w:r>
      <w:r w:rsidR="002E0931" w:rsidRPr="00BE152C">
        <w:rPr>
          <w:rFonts w:ascii="Times New Roman" w:hAnsi="Times New Roman" w:cs="Times New Roman"/>
          <w:b/>
          <w:sz w:val="24"/>
          <w:szCs w:val="20"/>
        </w:rPr>
        <w:t xml:space="preserve"> Sigles</w:t>
      </w:r>
      <w:r w:rsidR="002902BA" w:rsidRPr="00BE152C">
        <w:rPr>
          <w:rFonts w:ascii="Times New Roman" w:hAnsi="Times New Roman" w:cs="Times New Roman"/>
          <w:b/>
          <w:sz w:val="24"/>
          <w:szCs w:val="20"/>
        </w:rPr>
        <w:t xml:space="preserve"> et </w:t>
      </w:r>
      <w:r w:rsidR="002E0931" w:rsidRPr="00BE152C">
        <w:rPr>
          <w:rFonts w:ascii="Times New Roman" w:hAnsi="Times New Roman" w:cs="Times New Roman"/>
          <w:b/>
          <w:sz w:val="24"/>
          <w:szCs w:val="20"/>
        </w:rPr>
        <w:t>abréviations</w:t>
      </w:r>
    </w:p>
    <w:p w14:paraId="5021149A" w14:textId="77777777" w:rsidR="00471361" w:rsidRPr="00BE152C" w:rsidRDefault="00471361" w:rsidP="007B5B8F">
      <w:pPr>
        <w:spacing w:after="0" w:line="240" w:lineRule="auto"/>
        <w:jc w:val="both"/>
        <w:rPr>
          <w:rFonts w:ascii="Times New Roman" w:hAnsi="Times New Roman" w:cs="Times New Roman"/>
          <w:b/>
          <w:sz w:val="24"/>
          <w:szCs w:val="20"/>
        </w:rPr>
      </w:pPr>
    </w:p>
    <w:p w14:paraId="2020348F" w14:textId="77777777" w:rsidR="00316D93" w:rsidRPr="00BE152C" w:rsidRDefault="00316D93" w:rsidP="00D467DF">
      <w:pPr>
        <w:pStyle w:val="Paragraphedeliste"/>
        <w:numPr>
          <w:ilvl w:val="0"/>
          <w:numId w:val="14"/>
        </w:num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 xml:space="preserve">AI: </w:t>
      </w:r>
      <w:r w:rsidRPr="00BE152C">
        <w:rPr>
          <w:rFonts w:ascii="Times New Roman" w:hAnsi="Times New Roman" w:cs="Times New Roman"/>
          <w:sz w:val="24"/>
          <w:szCs w:val="20"/>
        </w:rPr>
        <w:t>Alphabétisation Initiale</w:t>
      </w:r>
    </w:p>
    <w:p w14:paraId="0E8D18E9" w14:textId="77777777" w:rsidR="00B16DA4" w:rsidRPr="00BE152C" w:rsidRDefault="00B16DA4" w:rsidP="00D467DF">
      <w:pPr>
        <w:pStyle w:val="Paragraphedeliste"/>
        <w:numPr>
          <w:ilvl w:val="0"/>
          <w:numId w:val="14"/>
        </w:num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 xml:space="preserve">A3F: </w:t>
      </w:r>
      <w:r w:rsidRPr="00BE152C">
        <w:rPr>
          <w:rFonts w:ascii="Times New Roman" w:hAnsi="Times New Roman" w:cs="Times New Roman"/>
          <w:sz w:val="24"/>
          <w:szCs w:val="20"/>
        </w:rPr>
        <w:t>Appre</w:t>
      </w:r>
      <w:r w:rsidR="00625D13" w:rsidRPr="00BE152C">
        <w:rPr>
          <w:rFonts w:ascii="Times New Roman" w:hAnsi="Times New Roman" w:cs="Times New Roman"/>
          <w:sz w:val="24"/>
          <w:szCs w:val="20"/>
        </w:rPr>
        <w:t>ntissage du Français Fondamental</w:t>
      </w:r>
      <w:r w:rsidRPr="00BE152C">
        <w:rPr>
          <w:rFonts w:ascii="Times New Roman" w:hAnsi="Times New Roman" w:cs="Times New Roman"/>
          <w:sz w:val="24"/>
          <w:szCs w:val="20"/>
        </w:rPr>
        <w:t xml:space="preserve"> et Fonctionnel</w:t>
      </w:r>
    </w:p>
    <w:p w14:paraId="560156A5"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AFB</w:t>
      </w:r>
      <w:r w:rsidRPr="00BE152C">
        <w:rPr>
          <w:rFonts w:ascii="Times New Roman" w:hAnsi="Times New Roman" w:cs="Times New Roman"/>
          <w:sz w:val="24"/>
          <w:szCs w:val="20"/>
        </w:rPr>
        <w:t>: Alpha Formation de Base</w:t>
      </w:r>
    </w:p>
    <w:p w14:paraId="0C65D408"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AFI</w:t>
      </w:r>
      <w:r w:rsidR="008F0691" w:rsidRPr="00BE152C">
        <w:rPr>
          <w:rFonts w:ascii="Times New Roman" w:hAnsi="Times New Roman" w:cs="Times New Roman"/>
          <w:b/>
          <w:sz w:val="24"/>
          <w:szCs w:val="20"/>
        </w:rPr>
        <w:t>-</w:t>
      </w:r>
      <w:r w:rsidRPr="00BE152C">
        <w:rPr>
          <w:rFonts w:ascii="Times New Roman" w:hAnsi="Times New Roman" w:cs="Times New Roman"/>
          <w:b/>
          <w:sz w:val="24"/>
          <w:szCs w:val="20"/>
        </w:rPr>
        <w:t>D</w:t>
      </w:r>
      <w:r w:rsidRPr="00BE152C">
        <w:rPr>
          <w:rFonts w:ascii="Times New Roman" w:hAnsi="Times New Roman" w:cs="Times New Roman"/>
          <w:sz w:val="24"/>
          <w:szCs w:val="20"/>
        </w:rPr>
        <w:t>: Alphabétisation Formation Intégratrice pour le Développement</w:t>
      </w:r>
    </w:p>
    <w:p w14:paraId="3983F373" w14:textId="77777777" w:rsidR="00610042" w:rsidRPr="00BE152C" w:rsidRDefault="00610042"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ALFAA</w:t>
      </w:r>
      <w:r w:rsidRPr="00BE152C">
        <w:rPr>
          <w:rFonts w:ascii="Times New Roman" w:hAnsi="Times New Roman" w:cs="Times New Roman"/>
          <w:sz w:val="24"/>
          <w:szCs w:val="20"/>
        </w:rPr>
        <w:t>: Apprentissage de la Langue Française à partir d</w:t>
      </w:r>
      <w:r w:rsidR="008F0691" w:rsidRPr="00BE152C">
        <w:rPr>
          <w:rFonts w:ascii="Times New Roman" w:hAnsi="Times New Roman" w:cs="Times New Roman"/>
          <w:sz w:val="24"/>
          <w:szCs w:val="20"/>
        </w:rPr>
        <w:t>es Acquis de l’Alphabétisation</w:t>
      </w:r>
    </w:p>
    <w:p w14:paraId="161F53A1"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AMT</w:t>
      </w:r>
      <w:r w:rsidRPr="00BE152C">
        <w:rPr>
          <w:rFonts w:ascii="Times New Roman" w:hAnsi="Times New Roman" w:cs="Times New Roman"/>
          <w:sz w:val="24"/>
          <w:szCs w:val="20"/>
        </w:rPr>
        <w:t>: Alphabétisation en Milieu de Travail</w:t>
      </w:r>
    </w:p>
    <w:p w14:paraId="4AD7FA97"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APC</w:t>
      </w:r>
      <w:r w:rsidRPr="00BE152C">
        <w:rPr>
          <w:rFonts w:ascii="Times New Roman" w:hAnsi="Times New Roman" w:cs="Times New Roman"/>
          <w:sz w:val="24"/>
          <w:szCs w:val="20"/>
        </w:rPr>
        <w:t>: Approche Par les Compétence</w:t>
      </w:r>
      <w:r w:rsidR="00316D93" w:rsidRPr="00BE152C">
        <w:rPr>
          <w:rFonts w:ascii="Times New Roman" w:hAnsi="Times New Roman" w:cs="Times New Roman"/>
          <w:sz w:val="24"/>
          <w:szCs w:val="20"/>
        </w:rPr>
        <w:t>s</w:t>
      </w:r>
    </w:p>
    <w:p w14:paraId="5AB5480C"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CBN</w:t>
      </w:r>
      <w:r w:rsidR="00316D93" w:rsidRPr="00BE152C">
        <w:rPr>
          <w:rFonts w:ascii="Times New Roman" w:hAnsi="Times New Roman" w:cs="Times New Roman"/>
          <w:sz w:val="24"/>
          <w:szCs w:val="20"/>
        </w:rPr>
        <w:t xml:space="preserve">: Centre </w:t>
      </w:r>
      <w:proofErr w:type="spellStart"/>
      <w:r w:rsidR="00316D93" w:rsidRPr="00BE152C">
        <w:rPr>
          <w:rFonts w:ascii="Times New Roman" w:hAnsi="Times New Roman" w:cs="Times New Roman"/>
          <w:sz w:val="24"/>
          <w:szCs w:val="20"/>
        </w:rPr>
        <w:t>Banm</w:t>
      </w:r>
      <w:r w:rsidRPr="00BE152C">
        <w:rPr>
          <w:rFonts w:ascii="Times New Roman" w:hAnsi="Times New Roman" w:cs="Times New Roman"/>
          <w:sz w:val="24"/>
          <w:szCs w:val="20"/>
        </w:rPr>
        <w:t>a</w:t>
      </w:r>
      <w:proofErr w:type="spellEnd"/>
      <w:r w:rsidRPr="00BE152C">
        <w:rPr>
          <w:rFonts w:ascii="Times New Roman" w:hAnsi="Times New Roman" w:cs="Times New Roman"/>
          <w:sz w:val="24"/>
          <w:szCs w:val="20"/>
        </w:rPr>
        <w:t xml:space="preserve"> </w:t>
      </w:r>
      <w:proofErr w:type="spellStart"/>
      <w:r w:rsidRPr="00BE152C">
        <w:rPr>
          <w:rFonts w:ascii="Times New Roman" w:hAnsi="Times New Roman" w:cs="Times New Roman"/>
          <w:sz w:val="24"/>
          <w:szCs w:val="20"/>
        </w:rPr>
        <w:t>Nuara</w:t>
      </w:r>
      <w:proofErr w:type="spellEnd"/>
    </w:p>
    <w:p w14:paraId="7799E25A"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CEBNF</w:t>
      </w:r>
      <w:r w:rsidRPr="00BE152C">
        <w:rPr>
          <w:rFonts w:ascii="Times New Roman" w:hAnsi="Times New Roman" w:cs="Times New Roman"/>
          <w:sz w:val="24"/>
          <w:szCs w:val="20"/>
        </w:rPr>
        <w:t>: Centre d’Education de Base Non Formelle</w:t>
      </w:r>
    </w:p>
    <w:p w14:paraId="658D8969"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CMD:</w:t>
      </w:r>
      <w:r w:rsidRPr="00BE152C">
        <w:rPr>
          <w:rFonts w:ascii="Times New Roman" w:hAnsi="Times New Roman" w:cs="Times New Roman"/>
          <w:sz w:val="24"/>
          <w:szCs w:val="20"/>
        </w:rPr>
        <w:t xml:space="preserve"> Centre Multi Domaine</w:t>
      </w:r>
    </w:p>
    <w:p w14:paraId="01DD5E96"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CPAF</w:t>
      </w:r>
      <w:r w:rsidRPr="00BE152C">
        <w:rPr>
          <w:rFonts w:ascii="Times New Roman" w:hAnsi="Times New Roman" w:cs="Times New Roman"/>
          <w:sz w:val="24"/>
          <w:szCs w:val="20"/>
        </w:rPr>
        <w:t>: Centre Permanent d’Alphabétisation et de Formation</w:t>
      </w:r>
    </w:p>
    <w:p w14:paraId="24824103" w14:textId="77777777" w:rsidR="00D467DF" w:rsidRPr="00BE152C" w:rsidRDefault="00D467DF" w:rsidP="00D467DF">
      <w:pPr>
        <w:pStyle w:val="Paragraphedeliste"/>
        <w:numPr>
          <w:ilvl w:val="0"/>
          <w:numId w:val="14"/>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CST</w:t>
      </w:r>
      <w:r w:rsidR="008F0691" w:rsidRPr="00BE152C">
        <w:rPr>
          <w:rFonts w:ascii="Times New Roman" w:hAnsi="Times New Roman" w:cs="Times New Roman"/>
          <w:sz w:val="24"/>
          <w:szCs w:val="20"/>
        </w:rPr>
        <w:t>: Culture Scientifique et Technique</w:t>
      </w:r>
    </w:p>
    <w:p w14:paraId="3404E37D" w14:textId="77777777" w:rsidR="00D467DF" w:rsidRPr="00BE152C" w:rsidRDefault="00D467DF" w:rsidP="00D467DF">
      <w:pPr>
        <w:pStyle w:val="Paragraphedeliste"/>
        <w:numPr>
          <w:ilvl w:val="0"/>
          <w:numId w:val="13"/>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ECOM</w:t>
      </w:r>
      <w:r w:rsidRPr="00BE152C">
        <w:rPr>
          <w:rFonts w:ascii="Times New Roman" w:hAnsi="Times New Roman" w:cs="Times New Roman"/>
          <w:sz w:val="24"/>
          <w:szCs w:val="20"/>
        </w:rPr>
        <w:t>: Ecole Communautaire</w:t>
      </w:r>
    </w:p>
    <w:p w14:paraId="3A980342" w14:textId="77777777" w:rsidR="00316D93" w:rsidRPr="00BE152C" w:rsidRDefault="00316D93" w:rsidP="00D467DF">
      <w:pPr>
        <w:pStyle w:val="Paragraphedeliste"/>
        <w:numPr>
          <w:ilvl w:val="0"/>
          <w:numId w:val="13"/>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FCB: </w:t>
      </w:r>
      <w:r w:rsidRPr="00BE152C">
        <w:rPr>
          <w:rFonts w:ascii="Times New Roman" w:hAnsi="Times New Roman" w:cs="Times New Roman"/>
          <w:sz w:val="24"/>
          <w:szCs w:val="20"/>
        </w:rPr>
        <w:t>Formation Complémentaire de Base</w:t>
      </w:r>
    </w:p>
    <w:p w14:paraId="74C1D470" w14:textId="77777777" w:rsidR="00D467DF" w:rsidRPr="00BE152C" w:rsidRDefault="00D467DF" w:rsidP="00D467DF">
      <w:pPr>
        <w:pStyle w:val="Paragraphedeliste"/>
        <w:numPr>
          <w:ilvl w:val="0"/>
          <w:numId w:val="13"/>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FE:</w:t>
      </w:r>
      <w:r w:rsidRPr="00BE152C">
        <w:rPr>
          <w:rFonts w:ascii="Times New Roman" w:hAnsi="Times New Roman" w:cs="Times New Roman"/>
          <w:sz w:val="24"/>
          <w:szCs w:val="20"/>
        </w:rPr>
        <w:t xml:space="preserve"> Formule enchaînée</w:t>
      </w:r>
    </w:p>
    <w:p w14:paraId="4AFFC83E" w14:textId="77777777" w:rsidR="00D467DF" w:rsidRPr="00BE152C" w:rsidRDefault="00D467DF" w:rsidP="00D467DF">
      <w:pPr>
        <w:pStyle w:val="Paragraphedeliste"/>
        <w:numPr>
          <w:ilvl w:val="0"/>
          <w:numId w:val="13"/>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FTS</w:t>
      </w:r>
      <w:r w:rsidRPr="00BE152C">
        <w:rPr>
          <w:rFonts w:ascii="Times New Roman" w:hAnsi="Times New Roman" w:cs="Times New Roman"/>
          <w:sz w:val="24"/>
          <w:szCs w:val="20"/>
        </w:rPr>
        <w:t>: Formation Technique et Spécifique</w:t>
      </w:r>
    </w:p>
    <w:p w14:paraId="51B1E098" w14:textId="77777777" w:rsidR="00610042" w:rsidRPr="00BE152C" w:rsidRDefault="001A7F11" w:rsidP="00D467DF">
      <w:pPr>
        <w:pStyle w:val="Paragraphedeliste"/>
        <w:numPr>
          <w:ilvl w:val="0"/>
          <w:numId w:val="13"/>
        </w:numPr>
        <w:spacing w:after="0" w:line="240" w:lineRule="auto"/>
        <w:jc w:val="both"/>
        <w:rPr>
          <w:rFonts w:ascii="Times New Roman" w:hAnsi="Times New Roman" w:cs="Times New Roman"/>
          <w:sz w:val="24"/>
          <w:szCs w:val="20"/>
          <w:lang w:val="en-US"/>
        </w:rPr>
      </w:pPr>
      <w:proofErr w:type="spellStart"/>
      <w:r w:rsidRPr="00BE152C">
        <w:rPr>
          <w:rFonts w:ascii="Times New Roman" w:hAnsi="Times New Roman" w:cs="Times New Roman"/>
          <w:b/>
          <w:sz w:val="24"/>
          <w:szCs w:val="20"/>
          <w:lang w:val="en-US"/>
        </w:rPr>
        <w:t>P</w:t>
      </w:r>
      <w:r w:rsidR="00B95962" w:rsidRPr="00BE152C">
        <w:rPr>
          <w:rFonts w:ascii="Times New Roman" w:hAnsi="Times New Roman" w:cs="Times New Roman"/>
          <w:b/>
          <w:sz w:val="24"/>
          <w:szCs w:val="20"/>
          <w:lang w:val="en-US"/>
        </w:rPr>
        <w:t>d</w:t>
      </w:r>
      <w:r w:rsidRPr="00BE152C">
        <w:rPr>
          <w:rFonts w:ascii="Times New Roman" w:hAnsi="Times New Roman" w:cs="Times New Roman"/>
          <w:b/>
          <w:sz w:val="24"/>
          <w:szCs w:val="20"/>
          <w:lang w:val="en-US"/>
        </w:rPr>
        <w:t>T</w:t>
      </w:r>
      <w:proofErr w:type="spellEnd"/>
      <w:r w:rsidRPr="00BE152C">
        <w:rPr>
          <w:rFonts w:ascii="Times New Roman" w:hAnsi="Times New Roman" w:cs="Times New Roman"/>
          <w:sz w:val="24"/>
          <w:szCs w:val="20"/>
          <w:lang w:val="en-US"/>
        </w:rPr>
        <w:t xml:space="preserve">: </w:t>
      </w:r>
      <w:r w:rsidRPr="00FD52A7">
        <w:rPr>
          <w:rFonts w:ascii="Times New Roman" w:hAnsi="Times New Roman" w:cs="Times New Roman"/>
          <w:sz w:val="24"/>
          <w:szCs w:val="20"/>
        </w:rPr>
        <w:t>Pédagogie</w:t>
      </w:r>
      <w:r w:rsidRPr="00BE152C">
        <w:rPr>
          <w:rFonts w:ascii="Times New Roman" w:hAnsi="Times New Roman" w:cs="Times New Roman"/>
          <w:sz w:val="24"/>
          <w:szCs w:val="20"/>
          <w:lang w:val="en-US"/>
        </w:rPr>
        <w:t xml:space="preserve"> </w:t>
      </w:r>
      <w:r w:rsidR="00B95962" w:rsidRPr="00BE152C">
        <w:rPr>
          <w:rFonts w:ascii="Times New Roman" w:hAnsi="Times New Roman" w:cs="Times New Roman"/>
          <w:sz w:val="24"/>
          <w:szCs w:val="20"/>
          <w:lang w:val="en-US"/>
        </w:rPr>
        <w:t>d</w:t>
      </w:r>
      <w:r w:rsidRPr="00BE152C">
        <w:rPr>
          <w:rFonts w:ascii="Times New Roman" w:hAnsi="Times New Roman" w:cs="Times New Roman"/>
          <w:sz w:val="24"/>
          <w:szCs w:val="20"/>
          <w:lang w:val="en-US"/>
        </w:rPr>
        <w:t xml:space="preserve">e </w:t>
      </w:r>
      <w:r w:rsidRPr="00FD52A7">
        <w:rPr>
          <w:rFonts w:ascii="Times New Roman" w:hAnsi="Times New Roman" w:cs="Times New Roman"/>
          <w:sz w:val="24"/>
          <w:szCs w:val="20"/>
        </w:rPr>
        <w:t>Texte</w:t>
      </w:r>
    </w:p>
    <w:p w14:paraId="3001FA8A" w14:textId="77777777" w:rsidR="00D467DF" w:rsidRPr="00BE152C" w:rsidRDefault="00D467DF" w:rsidP="00D467DF">
      <w:pPr>
        <w:pStyle w:val="Paragraphedeliste"/>
        <w:numPr>
          <w:ilvl w:val="0"/>
          <w:numId w:val="13"/>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RAENF</w:t>
      </w:r>
      <w:r w:rsidRPr="00BE152C">
        <w:rPr>
          <w:rFonts w:ascii="Times New Roman" w:hAnsi="Times New Roman" w:cs="Times New Roman"/>
          <w:sz w:val="24"/>
          <w:szCs w:val="20"/>
        </w:rPr>
        <w:t>: Responsable de l’Alphabétisation et de l’Education Non Formelle</w:t>
      </w:r>
    </w:p>
    <w:p w14:paraId="56F5595F" w14:textId="77777777" w:rsidR="00093EBF" w:rsidRDefault="00093EBF" w:rsidP="00D467DF">
      <w:pPr>
        <w:pStyle w:val="Paragraphedeliste"/>
        <w:numPr>
          <w:ilvl w:val="0"/>
          <w:numId w:val="13"/>
        </w:numPr>
        <w:spacing w:after="0" w:line="240" w:lineRule="auto"/>
        <w:jc w:val="both"/>
        <w:rPr>
          <w:rFonts w:ascii="Times New Roman" w:hAnsi="Times New Roman" w:cs="Times New Roman"/>
          <w:sz w:val="24"/>
          <w:szCs w:val="20"/>
          <w:lang w:val="en-US"/>
        </w:rPr>
      </w:pPr>
      <w:r w:rsidRPr="00BE152C">
        <w:rPr>
          <w:rFonts w:ascii="Times New Roman" w:hAnsi="Times New Roman" w:cs="Times New Roman"/>
          <w:b/>
          <w:sz w:val="24"/>
          <w:szCs w:val="20"/>
          <w:lang w:val="en-US"/>
        </w:rPr>
        <w:t>REFLECT</w:t>
      </w:r>
      <w:r w:rsidRPr="00BE152C">
        <w:rPr>
          <w:rFonts w:ascii="Times New Roman" w:hAnsi="Times New Roman" w:cs="Times New Roman"/>
          <w:sz w:val="24"/>
          <w:szCs w:val="20"/>
          <w:lang w:val="en-US"/>
        </w:rPr>
        <w:t>: Regenerated Freirean Literacy Through Community Technic</w:t>
      </w:r>
    </w:p>
    <w:p w14:paraId="1D72782A" w14:textId="77777777" w:rsidR="00FD52A7" w:rsidRPr="00FD52A7" w:rsidRDefault="00FD52A7" w:rsidP="00D467DF">
      <w:pPr>
        <w:pStyle w:val="Paragraphedeliste"/>
        <w:numPr>
          <w:ilvl w:val="0"/>
          <w:numId w:val="13"/>
        </w:numPr>
        <w:spacing w:after="0" w:line="240" w:lineRule="auto"/>
        <w:jc w:val="both"/>
        <w:rPr>
          <w:rFonts w:ascii="Times New Roman" w:hAnsi="Times New Roman" w:cs="Times New Roman"/>
          <w:sz w:val="24"/>
          <w:szCs w:val="20"/>
        </w:rPr>
      </w:pPr>
      <w:r w:rsidRPr="00FD52A7">
        <w:rPr>
          <w:rFonts w:ascii="Times New Roman" w:hAnsi="Times New Roman" w:cs="Times New Roman"/>
          <w:b/>
          <w:sz w:val="24"/>
          <w:szCs w:val="20"/>
        </w:rPr>
        <w:t>TNI</w:t>
      </w:r>
      <w:r w:rsidRPr="00FD52A7">
        <w:rPr>
          <w:rFonts w:ascii="Times New Roman" w:hAnsi="Times New Roman" w:cs="Times New Roman"/>
          <w:sz w:val="24"/>
          <w:szCs w:val="20"/>
        </w:rPr>
        <w:t>: Tableau Numérique Inter a</w:t>
      </w:r>
      <w:r>
        <w:rPr>
          <w:rFonts w:ascii="Times New Roman" w:hAnsi="Times New Roman" w:cs="Times New Roman"/>
          <w:sz w:val="24"/>
          <w:szCs w:val="20"/>
        </w:rPr>
        <w:t>ctif</w:t>
      </w:r>
    </w:p>
    <w:p w14:paraId="4B78B741" w14:textId="77777777" w:rsidR="00D467DF" w:rsidRPr="00BE152C" w:rsidRDefault="00D467DF" w:rsidP="00D467DF">
      <w:pPr>
        <w:pStyle w:val="Paragraphedeliste"/>
        <w:numPr>
          <w:ilvl w:val="0"/>
          <w:numId w:val="13"/>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3E </w:t>
      </w:r>
      <w:r w:rsidRPr="00BE152C">
        <w:rPr>
          <w:rFonts w:ascii="Times New Roman" w:hAnsi="Times New Roman" w:cs="Times New Roman"/>
          <w:sz w:val="24"/>
          <w:szCs w:val="20"/>
        </w:rPr>
        <w:t>: Espace d’Eveil Educatif</w:t>
      </w:r>
    </w:p>
    <w:p w14:paraId="711B03D7" w14:textId="77777777" w:rsidR="00FE6A9D" w:rsidRPr="00BE152C" w:rsidRDefault="00FE6A9D" w:rsidP="00A8371E">
      <w:pPr>
        <w:spacing w:after="0" w:line="240" w:lineRule="auto"/>
        <w:jc w:val="both"/>
        <w:rPr>
          <w:rFonts w:ascii="Times New Roman" w:hAnsi="Times New Roman" w:cs="Times New Roman"/>
          <w:sz w:val="24"/>
          <w:szCs w:val="20"/>
        </w:rPr>
      </w:pPr>
    </w:p>
    <w:p w14:paraId="346F3708" w14:textId="77777777" w:rsidR="007B0A8F" w:rsidRDefault="007B0A8F" w:rsidP="00A8371E">
      <w:pPr>
        <w:spacing w:after="0" w:line="240" w:lineRule="auto"/>
        <w:jc w:val="both"/>
        <w:rPr>
          <w:rFonts w:ascii="Times New Roman" w:hAnsi="Times New Roman" w:cs="Times New Roman"/>
          <w:b/>
          <w:sz w:val="24"/>
          <w:szCs w:val="20"/>
        </w:rPr>
      </w:pPr>
    </w:p>
    <w:p w14:paraId="299F0559" w14:textId="77777777" w:rsidR="00127A60" w:rsidRDefault="00CE44DF" w:rsidP="00A8371E">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B</w:t>
      </w:r>
      <w:r w:rsidR="00D726EB" w:rsidRPr="00BE152C">
        <w:rPr>
          <w:rFonts w:ascii="Times New Roman" w:hAnsi="Times New Roman" w:cs="Times New Roman"/>
          <w:b/>
          <w:sz w:val="24"/>
          <w:szCs w:val="20"/>
        </w:rPr>
        <w:t>)</w:t>
      </w:r>
      <w:r w:rsidR="002E0931" w:rsidRPr="00BE152C">
        <w:rPr>
          <w:rFonts w:ascii="Times New Roman" w:hAnsi="Times New Roman" w:cs="Times New Roman"/>
          <w:b/>
          <w:sz w:val="24"/>
          <w:szCs w:val="20"/>
        </w:rPr>
        <w:t xml:space="preserve"> </w:t>
      </w:r>
      <w:r w:rsidR="00127A60" w:rsidRPr="00BE152C">
        <w:rPr>
          <w:rFonts w:ascii="Times New Roman" w:hAnsi="Times New Roman" w:cs="Times New Roman"/>
          <w:b/>
          <w:sz w:val="24"/>
          <w:szCs w:val="20"/>
        </w:rPr>
        <w:t>Définition de quelques concepts essentiels</w:t>
      </w:r>
    </w:p>
    <w:p w14:paraId="549D0032" w14:textId="77777777" w:rsidR="00FD7EC6" w:rsidRDefault="00FD7EC6" w:rsidP="00A8371E">
      <w:pPr>
        <w:spacing w:after="0" w:line="240" w:lineRule="auto"/>
        <w:jc w:val="both"/>
        <w:rPr>
          <w:rFonts w:ascii="Times New Roman" w:hAnsi="Times New Roman" w:cs="Times New Roman"/>
          <w:b/>
          <w:sz w:val="24"/>
          <w:szCs w:val="20"/>
        </w:rPr>
      </w:pPr>
    </w:p>
    <w:p w14:paraId="261D6857" w14:textId="77777777" w:rsidR="0059767E" w:rsidRPr="0059767E" w:rsidRDefault="007B0A8F" w:rsidP="0059767E">
      <w:pPr>
        <w:pStyle w:val="Paragraphedeliste"/>
        <w:numPr>
          <w:ilvl w:val="0"/>
          <w:numId w:val="10"/>
        </w:numPr>
        <w:spacing w:after="0" w:line="240" w:lineRule="auto"/>
        <w:jc w:val="both"/>
        <w:rPr>
          <w:rFonts w:ascii="Times New Roman" w:hAnsi="Times New Roman" w:cs="Times New Roman"/>
          <w:sz w:val="24"/>
          <w:szCs w:val="20"/>
        </w:rPr>
      </w:pPr>
      <w:r>
        <w:rPr>
          <w:rFonts w:ascii="Times New Roman" w:hAnsi="Times New Roman" w:cs="Times New Roman"/>
          <w:b/>
          <w:sz w:val="24"/>
          <w:szCs w:val="20"/>
        </w:rPr>
        <w:t>1</w:t>
      </w:r>
      <w:r w:rsidR="00FD7EC6" w:rsidRPr="007B0A8F">
        <w:rPr>
          <w:rFonts w:ascii="Times New Roman" w:hAnsi="Times New Roman" w:cs="Times New Roman"/>
          <w:b/>
          <w:sz w:val="24"/>
          <w:szCs w:val="20"/>
          <w:vertAlign w:val="superscript"/>
        </w:rPr>
        <w:t>er</w:t>
      </w:r>
      <w:r>
        <w:rPr>
          <w:rFonts w:ascii="Times New Roman" w:hAnsi="Times New Roman" w:cs="Times New Roman"/>
          <w:b/>
          <w:sz w:val="24"/>
          <w:szCs w:val="20"/>
        </w:rPr>
        <w:t xml:space="preserve"> </w:t>
      </w:r>
      <w:r w:rsidR="00FD7EC6" w:rsidRPr="00FD7EC6">
        <w:rPr>
          <w:rFonts w:ascii="Times New Roman" w:hAnsi="Times New Roman" w:cs="Times New Roman"/>
          <w:b/>
          <w:sz w:val="24"/>
          <w:szCs w:val="20"/>
        </w:rPr>
        <w:t>cycle ou Alpha Formation de Base (AFB)</w:t>
      </w:r>
      <w:r w:rsidR="00FD7EC6">
        <w:rPr>
          <w:rFonts w:ascii="Times New Roman" w:hAnsi="Times New Roman" w:cs="Times New Roman"/>
          <w:b/>
          <w:sz w:val="24"/>
          <w:szCs w:val="20"/>
        </w:rPr>
        <w:t> :</w:t>
      </w:r>
      <w:r w:rsidR="00FD7EC6" w:rsidRPr="00FD7EC6">
        <w:rPr>
          <w:rFonts w:ascii="Times New Roman" w:hAnsi="Times New Roman" w:cs="Times New Roman"/>
          <w:sz w:val="24"/>
          <w:szCs w:val="20"/>
        </w:rPr>
        <w:t xml:space="preserve"> le</w:t>
      </w:r>
      <w:r w:rsidR="00FD7EC6">
        <w:rPr>
          <w:rFonts w:ascii="Times New Roman" w:hAnsi="Times New Roman" w:cs="Times New Roman"/>
          <w:b/>
          <w:sz w:val="24"/>
          <w:szCs w:val="20"/>
        </w:rPr>
        <w:t xml:space="preserve"> </w:t>
      </w:r>
      <w:r w:rsidR="00FD7EC6" w:rsidRPr="00FD7EC6">
        <w:rPr>
          <w:rFonts w:ascii="Times New Roman" w:hAnsi="Times New Roman" w:cs="Times New Roman"/>
          <w:sz w:val="24"/>
          <w:szCs w:val="20"/>
        </w:rPr>
        <w:t>cycle qui permet</w:t>
      </w:r>
      <w:r w:rsidR="00FD7EC6">
        <w:rPr>
          <w:rFonts w:ascii="Times New Roman" w:hAnsi="Times New Roman" w:cs="Times New Roman"/>
          <w:sz w:val="24"/>
          <w:szCs w:val="20"/>
        </w:rPr>
        <w:t xml:space="preserve"> à l’apprenant d’être déclaré </w:t>
      </w:r>
      <w:r w:rsidR="00FD7EC6" w:rsidRPr="00FD7EC6">
        <w:rPr>
          <w:rFonts w:ascii="Times New Roman" w:hAnsi="Times New Roman" w:cs="Times New Roman"/>
          <w:b/>
          <w:sz w:val="24"/>
          <w:szCs w:val="20"/>
        </w:rPr>
        <w:t>alphabétisé</w:t>
      </w:r>
      <w:r w:rsidR="00FD7EC6">
        <w:rPr>
          <w:rFonts w:ascii="Times New Roman" w:hAnsi="Times New Roman" w:cs="Times New Roman"/>
          <w:b/>
          <w:sz w:val="24"/>
          <w:szCs w:val="20"/>
        </w:rPr>
        <w:t xml:space="preserve">. </w:t>
      </w:r>
      <w:r w:rsidR="00FD7EC6" w:rsidRPr="00FD7EC6">
        <w:rPr>
          <w:rFonts w:ascii="Times New Roman" w:hAnsi="Times New Roman" w:cs="Times New Roman"/>
          <w:sz w:val="24"/>
          <w:szCs w:val="20"/>
        </w:rPr>
        <w:t xml:space="preserve">Il regroupe l’ensemble des niveaux/formules suivants : </w:t>
      </w:r>
      <w:r>
        <w:rPr>
          <w:rFonts w:ascii="Times New Roman" w:hAnsi="Times New Roman" w:cs="Times New Roman"/>
          <w:sz w:val="24"/>
          <w:szCs w:val="20"/>
        </w:rPr>
        <w:t xml:space="preserve">AI, </w:t>
      </w:r>
      <w:r w:rsidR="00FD7EC6" w:rsidRPr="00FD7EC6">
        <w:rPr>
          <w:rFonts w:ascii="Times New Roman" w:hAnsi="Times New Roman" w:cs="Times New Roman"/>
          <w:sz w:val="24"/>
          <w:szCs w:val="20"/>
        </w:rPr>
        <w:t>FCB, FE, AMT</w:t>
      </w:r>
      <w:r>
        <w:rPr>
          <w:rFonts w:ascii="Times New Roman" w:hAnsi="Times New Roman" w:cs="Times New Roman"/>
          <w:sz w:val="24"/>
          <w:szCs w:val="20"/>
        </w:rPr>
        <w:t xml:space="preserve"> (N1 et N2)</w:t>
      </w:r>
      <w:r w:rsidR="00FD7EC6" w:rsidRPr="00FD7EC6">
        <w:rPr>
          <w:rFonts w:ascii="Times New Roman" w:hAnsi="Times New Roman" w:cs="Times New Roman"/>
          <w:sz w:val="24"/>
          <w:szCs w:val="20"/>
        </w:rPr>
        <w:t>, BRAILLE</w:t>
      </w:r>
      <w:r>
        <w:rPr>
          <w:rFonts w:ascii="Times New Roman" w:hAnsi="Times New Roman" w:cs="Times New Roman"/>
          <w:sz w:val="24"/>
          <w:szCs w:val="20"/>
        </w:rPr>
        <w:t xml:space="preserve"> (N1 et N2)</w:t>
      </w:r>
      <w:r w:rsidR="00FD7EC6">
        <w:rPr>
          <w:rFonts w:ascii="Times New Roman" w:hAnsi="Times New Roman" w:cs="Times New Roman"/>
          <w:sz w:val="24"/>
          <w:szCs w:val="20"/>
        </w:rPr>
        <w:t>,</w:t>
      </w:r>
      <w:r w:rsidR="006E3A17">
        <w:rPr>
          <w:rFonts w:ascii="Times New Roman" w:hAnsi="Times New Roman" w:cs="Times New Roman"/>
          <w:sz w:val="24"/>
          <w:szCs w:val="20"/>
        </w:rPr>
        <w:t xml:space="preserve"> PDT</w:t>
      </w:r>
      <w:r>
        <w:rPr>
          <w:rFonts w:ascii="Times New Roman" w:hAnsi="Times New Roman" w:cs="Times New Roman"/>
          <w:sz w:val="24"/>
          <w:szCs w:val="20"/>
        </w:rPr>
        <w:t xml:space="preserve"> (N1 et N2),</w:t>
      </w:r>
      <w:r w:rsidR="001B3AAA" w:rsidRPr="001B3AAA">
        <w:rPr>
          <w:rFonts w:ascii="Times New Roman" w:hAnsi="Times New Roman" w:cs="Times New Roman"/>
          <w:b/>
          <w:sz w:val="24"/>
          <w:szCs w:val="20"/>
        </w:rPr>
        <w:t xml:space="preserve"> </w:t>
      </w:r>
      <w:r w:rsidR="001B3AAA" w:rsidRPr="001B3AAA">
        <w:rPr>
          <w:rFonts w:ascii="Times New Roman" w:hAnsi="Times New Roman" w:cs="Times New Roman"/>
          <w:sz w:val="24"/>
          <w:szCs w:val="20"/>
        </w:rPr>
        <w:t>REFLECT (N1 et N2)</w:t>
      </w:r>
      <w:r w:rsidR="006E3A17" w:rsidRPr="001B3AAA">
        <w:rPr>
          <w:rFonts w:ascii="Times New Roman" w:hAnsi="Times New Roman" w:cs="Times New Roman"/>
          <w:sz w:val="24"/>
          <w:szCs w:val="20"/>
        </w:rPr>
        <w:t>.</w:t>
      </w:r>
    </w:p>
    <w:p w14:paraId="513893D7" w14:textId="77777777" w:rsidR="008D3F90" w:rsidRPr="00C02629" w:rsidRDefault="00FD7EC6" w:rsidP="00A8371E">
      <w:pPr>
        <w:pStyle w:val="Paragraphedeliste"/>
        <w:numPr>
          <w:ilvl w:val="0"/>
          <w:numId w:val="10"/>
        </w:numPr>
        <w:spacing w:after="0" w:line="240" w:lineRule="auto"/>
        <w:jc w:val="both"/>
        <w:rPr>
          <w:rFonts w:ascii="Times New Roman" w:hAnsi="Times New Roman" w:cs="Times New Roman"/>
          <w:sz w:val="24"/>
          <w:szCs w:val="20"/>
        </w:rPr>
      </w:pPr>
      <w:r w:rsidRPr="00C02629">
        <w:rPr>
          <w:rFonts w:ascii="Times New Roman" w:hAnsi="Times New Roman" w:cs="Times New Roman"/>
          <w:b/>
          <w:sz w:val="24"/>
          <w:szCs w:val="20"/>
        </w:rPr>
        <w:t xml:space="preserve">Second cycle </w:t>
      </w:r>
      <w:r w:rsidR="007436A0" w:rsidRPr="00C02629">
        <w:rPr>
          <w:rFonts w:ascii="Times New Roman" w:hAnsi="Times New Roman" w:cs="Times New Roman"/>
          <w:b/>
          <w:sz w:val="24"/>
          <w:szCs w:val="20"/>
        </w:rPr>
        <w:t>ou cycle</w:t>
      </w:r>
      <w:r w:rsidRPr="00C02629">
        <w:rPr>
          <w:rFonts w:ascii="Times New Roman" w:hAnsi="Times New Roman" w:cs="Times New Roman"/>
          <w:b/>
          <w:sz w:val="24"/>
          <w:szCs w:val="20"/>
        </w:rPr>
        <w:t xml:space="preserve"> optionnel ou </w:t>
      </w:r>
      <w:r w:rsidR="00ED5AA0" w:rsidRPr="00C02629">
        <w:rPr>
          <w:rFonts w:ascii="Times New Roman" w:hAnsi="Times New Roman" w:cs="Times New Roman"/>
          <w:b/>
          <w:sz w:val="24"/>
          <w:szCs w:val="20"/>
        </w:rPr>
        <w:t>formation à la carte</w:t>
      </w:r>
      <w:r w:rsidRPr="00C02629">
        <w:rPr>
          <w:rFonts w:ascii="Times New Roman" w:hAnsi="Times New Roman" w:cs="Times New Roman"/>
          <w:b/>
          <w:sz w:val="24"/>
          <w:szCs w:val="20"/>
        </w:rPr>
        <w:t> </w:t>
      </w:r>
      <w:r w:rsidRPr="00C02629">
        <w:rPr>
          <w:rFonts w:ascii="Times New Roman" w:hAnsi="Times New Roman" w:cs="Times New Roman"/>
          <w:sz w:val="24"/>
          <w:szCs w:val="20"/>
        </w:rPr>
        <w:t>: le cycle où l’apprenant déclaré alphabétisé renforce ses capacités de formation</w:t>
      </w:r>
      <w:r w:rsidR="001B3AAA">
        <w:rPr>
          <w:rFonts w:ascii="Times New Roman" w:hAnsi="Times New Roman" w:cs="Times New Roman"/>
          <w:sz w:val="24"/>
          <w:szCs w:val="20"/>
        </w:rPr>
        <w:t>.</w:t>
      </w:r>
      <w:r w:rsidR="00636764">
        <w:rPr>
          <w:rFonts w:ascii="Times New Roman" w:hAnsi="Times New Roman" w:cs="Times New Roman"/>
          <w:sz w:val="24"/>
          <w:szCs w:val="20"/>
        </w:rPr>
        <w:t xml:space="preserve"> </w:t>
      </w:r>
      <w:r w:rsidR="00636764" w:rsidRPr="00FD7EC6">
        <w:rPr>
          <w:rFonts w:ascii="Times New Roman" w:hAnsi="Times New Roman" w:cs="Times New Roman"/>
          <w:sz w:val="24"/>
          <w:szCs w:val="20"/>
        </w:rPr>
        <w:t>Il regroupe l’ensemble des niveaux/formules suivants</w:t>
      </w:r>
      <w:r w:rsidR="00636764">
        <w:rPr>
          <w:rFonts w:ascii="Times New Roman" w:hAnsi="Times New Roman" w:cs="Times New Roman"/>
          <w:sz w:val="24"/>
          <w:szCs w:val="20"/>
        </w:rPr>
        <w:t xml:space="preserve"> : A3F ALFAA, A3F CMD, CBN2 ADULTES, </w:t>
      </w:r>
      <w:r w:rsidR="004F459F">
        <w:rPr>
          <w:rFonts w:ascii="Times New Roman" w:hAnsi="Times New Roman" w:cs="Times New Roman"/>
          <w:sz w:val="24"/>
          <w:szCs w:val="20"/>
        </w:rPr>
        <w:t xml:space="preserve">FTS, CST, </w:t>
      </w:r>
      <w:r w:rsidR="00636764" w:rsidRPr="00FD7EC6">
        <w:rPr>
          <w:rFonts w:ascii="Times New Roman" w:hAnsi="Times New Roman" w:cs="Times New Roman"/>
          <w:sz w:val="24"/>
          <w:szCs w:val="20"/>
        </w:rPr>
        <w:t>AMT</w:t>
      </w:r>
      <w:r w:rsidR="00636764">
        <w:rPr>
          <w:rFonts w:ascii="Times New Roman" w:hAnsi="Times New Roman" w:cs="Times New Roman"/>
          <w:sz w:val="24"/>
          <w:szCs w:val="20"/>
        </w:rPr>
        <w:t xml:space="preserve"> (N3 et +)</w:t>
      </w:r>
      <w:r w:rsidR="00636764" w:rsidRPr="00FD7EC6">
        <w:rPr>
          <w:rFonts w:ascii="Times New Roman" w:hAnsi="Times New Roman" w:cs="Times New Roman"/>
          <w:sz w:val="24"/>
          <w:szCs w:val="20"/>
        </w:rPr>
        <w:t>, BRAILLE</w:t>
      </w:r>
      <w:r w:rsidR="00636764">
        <w:rPr>
          <w:rFonts w:ascii="Times New Roman" w:hAnsi="Times New Roman" w:cs="Times New Roman"/>
          <w:sz w:val="24"/>
          <w:szCs w:val="20"/>
        </w:rPr>
        <w:t xml:space="preserve"> (N3 et +), PDT (N3 et +), </w:t>
      </w:r>
      <w:r w:rsidR="00636764" w:rsidRPr="001B3AAA">
        <w:rPr>
          <w:rFonts w:ascii="Times New Roman" w:hAnsi="Times New Roman" w:cs="Times New Roman"/>
          <w:sz w:val="24"/>
          <w:szCs w:val="20"/>
        </w:rPr>
        <w:t xml:space="preserve">REFLECT </w:t>
      </w:r>
      <w:r w:rsidR="00636764">
        <w:rPr>
          <w:rFonts w:ascii="Times New Roman" w:hAnsi="Times New Roman" w:cs="Times New Roman"/>
          <w:sz w:val="24"/>
          <w:szCs w:val="20"/>
        </w:rPr>
        <w:t xml:space="preserve">(N3 et </w:t>
      </w:r>
      <w:r w:rsidR="007436A0">
        <w:rPr>
          <w:rFonts w:ascii="Times New Roman" w:hAnsi="Times New Roman" w:cs="Times New Roman"/>
          <w:sz w:val="24"/>
          <w:szCs w:val="20"/>
        </w:rPr>
        <w:t>+) …</w:t>
      </w:r>
    </w:p>
    <w:p w14:paraId="028C8ED4" w14:textId="77777777" w:rsidR="003E1127" w:rsidRPr="00BE152C" w:rsidRDefault="003E1127"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Campagne: </w:t>
      </w:r>
      <w:r w:rsidRPr="00BE152C">
        <w:rPr>
          <w:rFonts w:ascii="Times New Roman" w:hAnsi="Times New Roman" w:cs="Times New Roman"/>
          <w:sz w:val="24"/>
          <w:szCs w:val="20"/>
        </w:rPr>
        <w:t>période d</w:t>
      </w:r>
      <w:r w:rsidR="00F12F0B" w:rsidRPr="00BE152C">
        <w:rPr>
          <w:rFonts w:ascii="Times New Roman" w:hAnsi="Times New Roman" w:cs="Times New Roman"/>
          <w:sz w:val="24"/>
          <w:szCs w:val="20"/>
        </w:rPr>
        <w:t>’alphabétisation généralement à</w:t>
      </w:r>
      <w:r w:rsidRPr="00BE152C">
        <w:rPr>
          <w:rFonts w:ascii="Times New Roman" w:hAnsi="Times New Roman" w:cs="Times New Roman"/>
          <w:sz w:val="24"/>
          <w:szCs w:val="20"/>
        </w:rPr>
        <w:t xml:space="preserve"> cheval entre deux années consécutive</w:t>
      </w:r>
      <w:r w:rsidR="00FE6A9D" w:rsidRPr="00BE152C">
        <w:rPr>
          <w:rFonts w:ascii="Times New Roman" w:hAnsi="Times New Roman" w:cs="Times New Roman"/>
          <w:sz w:val="24"/>
          <w:szCs w:val="20"/>
        </w:rPr>
        <w:t>s</w:t>
      </w:r>
      <w:r w:rsidRPr="00BE152C">
        <w:rPr>
          <w:rFonts w:ascii="Times New Roman" w:hAnsi="Times New Roman" w:cs="Times New Roman"/>
          <w:sz w:val="24"/>
          <w:szCs w:val="20"/>
        </w:rPr>
        <w:t>.</w:t>
      </w:r>
    </w:p>
    <w:p w14:paraId="655007D2" w14:textId="77777777" w:rsidR="00F3727D" w:rsidRPr="00BE152C" w:rsidRDefault="00F3727D"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Période couverte: </w:t>
      </w:r>
      <w:r w:rsidRPr="00BE152C">
        <w:rPr>
          <w:rFonts w:ascii="Times New Roman" w:hAnsi="Times New Roman" w:cs="Times New Roman"/>
          <w:sz w:val="24"/>
          <w:szCs w:val="20"/>
        </w:rPr>
        <w:t>période entre deux récupération</w:t>
      </w:r>
      <w:r w:rsidR="00420231" w:rsidRPr="00BE152C">
        <w:rPr>
          <w:rFonts w:ascii="Times New Roman" w:hAnsi="Times New Roman" w:cs="Times New Roman"/>
          <w:sz w:val="24"/>
          <w:szCs w:val="20"/>
        </w:rPr>
        <w:t>s</w:t>
      </w:r>
      <w:r w:rsidRPr="00BE152C">
        <w:rPr>
          <w:rFonts w:ascii="Times New Roman" w:hAnsi="Times New Roman" w:cs="Times New Roman"/>
          <w:sz w:val="24"/>
          <w:szCs w:val="20"/>
        </w:rPr>
        <w:t xml:space="preserve"> consécutive</w:t>
      </w:r>
      <w:r w:rsidR="00420231" w:rsidRPr="00BE152C">
        <w:rPr>
          <w:rFonts w:ascii="Times New Roman" w:hAnsi="Times New Roman" w:cs="Times New Roman"/>
          <w:sz w:val="24"/>
          <w:szCs w:val="20"/>
        </w:rPr>
        <w:t>s</w:t>
      </w:r>
      <w:r w:rsidR="00FF2DBD" w:rsidRPr="00BE152C">
        <w:rPr>
          <w:rFonts w:ascii="Times New Roman" w:hAnsi="Times New Roman" w:cs="Times New Roman"/>
          <w:sz w:val="24"/>
          <w:szCs w:val="20"/>
        </w:rPr>
        <w:t xml:space="preserve"> </w:t>
      </w:r>
      <w:r w:rsidR="00347244" w:rsidRPr="00BE152C">
        <w:rPr>
          <w:rFonts w:ascii="Times New Roman" w:hAnsi="Times New Roman" w:cs="Times New Roman"/>
          <w:sz w:val="24"/>
          <w:szCs w:val="20"/>
        </w:rPr>
        <w:t xml:space="preserve">des </w:t>
      </w:r>
      <w:r w:rsidR="00FF2DBD" w:rsidRPr="00BE152C">
        <w:rPr>
          <w:rFonts w:ascii="Times New Roman" w:hAnsi="Times New Roman" w:cs="Times New Roman"/>
          <w:sz w:val="24"/>
          <w:szCs w:val="20"/>
        </w:rPr>
        <w:t>fiches de collecte des données statistiques</w:t>
      </w:r>
      <w:r w:rsidRPr="00BE152C">
        <w:rPr>
          <w:rFonts w:ascii="Times New Roman" w:hAnsi="Times New Roman" w:cs="Times New Roman"/>
          <w:sz w:val="24"/>
          <w:szCs w:val="20"/>
        </w:rPr>
        <w:t>.</w:t>
      </w:r>
      <w:r w:rsidR="00420231" w:rsidRPr="00BE152C">
        <w:rPr>
          <w:rFonts w:ascii="Times New Roman" w:hAnsi="Times New Roman" w:cs="Times New Roman"/>
          <w:sz w:val="24"/>
          <w:szCs w:val="20"/>
        </w:rPr>
        <w:t xml:space="preserve"> Cette période est différente de la campagne d’alphabétisation. S’il </w:t>
      </w:r>
      <w:proofErr w:type="spellStart"/>
      <w:r w:rsidR="00420231" w:rsidRPr="00BE152C">
        <w:rPr>
          <w:rFonts w:ascii="Times New Roman" w:hAnsi="Times New Roman" w:cs="Times New Roman"/>
          <w:sz w:val="24"/>
          <w:szCs w:val="20"/>
        </w:rPr>
        <w:t>ya</w:t>
      </w:r>
      <w:proofErr w:type="spellEnd"/>
      <w:r w:rsidR="00420231" w:rsidRPr="00BE152C">
        <w:rPr>
          <w:rFonts w:ascii="Times New Roman" w:hAnsi="Times New Roman" w:cs="Times New Roman"/>
          <w:sz w:val="24"/>
          <w:szCs w:val="20"/>
        </w:rPr>
        <w:t xml:space="preserve"> une ouverture d’un centre après la récupération des fiches de collecte qui se fait généralement en juillet, les informations seront prise</w:t>
      </w:r>
      <w:r w:rsidR="00FE6A9D" w:rsidRPr="00BE152C">
        <w:rPr>
          <w:rFonts w:ascii="Times New Roman" w:hAnsi="Times New Roman" w:cs="Times New Roman"/>
          <w:sz w:val="24"/>
          <w:szCs w:val="20"/>
        </w:rPr>
        <w:t>s</w:t>
      </w:r>
      <w:r w:rsidR="00420231" w:rsidRPr="00BE152C">
        <w:rPr>
          <w:rFonts w:ascii="Times New Roman" w:hAnsi="Times New Roman" w:cs="Times New Roman"/>
          <w:sz w:val="24"/>
          <w:szCs w:val="20"/>
        </w:rPr>
        <w:t xml:space="preserve"> en compte</w:t>
      </w:r>
      <w:r w:rsidR="00347244" w:rsidRPr="00BE152C">
        <w:rPr>
          <w:rFonts w:ascii="Times New Roman" w:hAnsi="Times New Roman" w:cs="Times New Roman"/>
          <w:sz w:val="24"/>
          <w:szCs w:val="20"/>
        </w:rPr>
        <w:t xml:space="preserve"> à</w:t>
      </w:r>
      <w:r w:rsidR="00420231" w:rsidRPr="00BE152C">
        <w:rPr>
          <w:rFonts w:ascii="Times New Roman" w:hAnsi="Times New Roman" w:cs="Times New Roman"/>
          <w:sz w:val="24"/>
          <w:szCs w:val="20"/>
        </w:rPr>
        <w:t xml:space="preserve"> la campagne </w:t>
      </w:r>
      <w:r w:rsidR="00347244" w:rsidRPr="00BE152C">
        <w:rPr>
          <w:rFonts w:ascii="Times New Roman" w:hAnsi="Times New Roman" w:cs="Times New Roman"/>
          <w:sz w:val="24"/>
          <w:szCs w:val="20"/>
        </w:rPr>
        <w:t>suivante</w:t>
      </w:r>
      <w:r w:rsidR="00420231" w:rsidRPr="00BE152C">
        <w:rPr>
          <w:rFonts w:ascii="Times New Roman" w:hAnsi="Times New Roman" w:cs="Times New Roman"/>
          <w:sz w:val="24"/>
          <w:szCs w:val="20"/>
        </w:rPr>
        <w:t>.</w:t>
      </w:r>
    </w:p>
    <w:p w14:paraId="4A48F4F5" w14:textId="77777777" w:rsidR="00C75AAE" w:rsidRPr="00BE152C" w:rsidRDefault="00C75AAE"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Centre</w:t>
      </w:r>
      <w:r w:rsidRPr="00BE152C">
        <w:rPr>
          <w:rFonts w:ascii="Times New Roman" w:hAnsi="Times New Roman" w:cs="Times New Roman"/>
          <w:sz w:val="24"/>
          <w:szCs w:val="20"/>
        </w:rPr>
        <w:t>: Lieu où</w:t>
      </w:r>
      <w:r w:rsidR="00211B94" w:rsidRPr="00BE152C">
        <w:rPr>
          <w:rFonts w:ascii="Times New Roman" w:hAnsi="Times New Roman" w:cs="Times New Roman"/>
          <w:sz w:val="24"/>
          <w:szCs w:val="20"/>
        </w:rPr>
        <w:t xml:space="preserve"> un opérateur en éducation non formelle</w:t>
      </w:r>
      <w:r w:rsidRPr="00BE152C">
        <w:rPr>
          <w:rFonts w:ascii="Times New Roman" w:hAnsi="Times New Roman" w:cs="Times New Roman"/>
          <w:sz w:val="24"/>
          <w:szCs w:val="20"/>
        </w:rPr>
        <w:t xml:space="preserve"> </w:t>
      </w:r>
      <w:r w:rsidR="00211B94" w:rsidRPr="00BE152C">
        <w:rPr>
          <w:rFonts w:ascii="Times New Roman" w:hAnsi="Times New Roman" w:cs="Times New Roman"/>
          <w:sz w:val="24"/>
          <w:szCs w:val="20"/>
        </w:rPr>
        <w:t>mène</w:t>
      </w:r>
      <w:r w:rsidRPr="00BE152C">
        <w:rPr>
          <w:rFonts w:ascii="Times New Roman" w:hAnsi="Times New Roman" w:cs="Times New Roman"/>
          <w:sz w:val="24"/>
          <w:szCs w:val="20"/>
        </w:rPr>
        <w:t xml:space="preserve"> des activité</w:t>
      </w:r>
      <w:r w:rsidR="00211B94" w:rsidRPr="00BE152C">
        <w:rPr>
          <w:rFonts w:ascii="Times New Roman" w:hAnsi="Times New Roman" w:cs="Times New Roman"/>
          <w:sz w:val="24"/>
          <w:szCs w:val="20"/>
        </w:rPr>
        <w:t>s d’alphabétisation. Le centre peut avoir un ou plusieurs niveaux de formation.</w:t>
      </w:r>
      <w:r w:rsidR="00347244" w:rsidRPr="00BE152C">
        <w:rPr>
          <w:rFonts w:ascii="Times New Roman" w:hAnsi="Times New Roman" w:cs="Times New Roman"/>
          <w:sz w:val="24"/>
          <w:szCs w:val="20"/>
        </w:rPr>
        <w:t xml:space="preserve"> Il peut être utilisé par un ou plusieurs opérateurs.</w:t>
      </w:r>
    </w:p>
    <w:p w14:paraId="6BEA3A89" w14:textId="77777777" w:rsidR="00211B94" w:rsidRPr="00BE152C" w:rsidRDefault="00211B94"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Milieu urbain</w:t>
      </w:r>
      <w:r w:rsidRPr="00BE152C">
        <w:rPr>
          <w:rFonts w:ascii="Times New Roman" w:hAnsi="Times New Roman" w:cs="Times New Roman"/>
          <w:sz w:val="24"/>
          <w:szCs w:val="20"/>
        </w:rPr>
        <w:t>: les chefs-lieux des 45 provinces et les communes de Garang</w:t>
      </w:r>
      <w:r w:rsidR="00347244" w:rsidRPr="00BE152C">
        <w:rPr>
          <w:rFonts w:ascii="Times New Roman" w:hAnsi="Times New Roman" w:cs="Times New Roman"/>
          <w:sz w:val="24"/>
          <w:szCs w:val="20"/>
        </w:rPr>
        <w:t xml:space="preserve">o, </w:t>
      </w:r>
      <w:proofErr w:type="spellStart"/>
      <w:r w:rsidR="00347244" w:rsidRPr="00BE152C">
        <w:rPr>
          <w:rFonts w:ascii="Times New Roman" w:hAnsi="Times New Roman" w:cs="Times New Roman"/>
          <w:sz w:val="24"/>
          <w:szCs w:val="20"/>
        </w:rPr>
        <w:t>Bitou</w:t>
      </w:r>
      <w:proofErr w:type="spellEnd"/>
      <w:r w:rsidR="00347244" w:rsidRPr="00BE152C">
        <w:rPr>
          <w:rFonts w:ascii="Times New Roman" w:hAnsi="Times New Roman" w:cs="Times New Roman"/>
          <w:sz w:val="24"/>
          <w:szCs w:val="20"/>
        </w:rPr>
        <w:t>, Pouytenga et Niangolo</w:t>
      </w:r>
      <w:r w:rsidR="005D5ECE" w:rsidRPr="00BE152C">
        <w:rPr>
          <w:rFonts w:ascii="Times New Roman" w:hAnsi="Times New Roman" w:cs="Times New Roman"/>
          <w:sz w:val="24"/>
          <w:szCs w:val="20"/>
        </w:rPr>
        <w:t>k</w:t>
      </w:r>
      <w:r w:rsidRPr="00BE152C">
        <w:rPr>
          <w:rFonts w:ascii="Times New Roman" w:hAnsi="Times New Roman" w:cs="Times New Roman"/>
          <w:sz w:val="24"/>
          <w:szCs w:val="20"/>
        </w:rPr>
        <w:t>o.</w:t>
      </w:r>
    </w:p>
    <w:p w14:paraId="13D48A51" w14:textId="77777777" w:rsidR="006B3445" w:rsidRPr="00BE152C" w:rsidRDefault="006B3445"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Milieu rural</w:t>
      </w:r>
      <w:r w:rsidRPr="00BE152C">
        <w:rPr>
          <w:rFonts w:ascii="Times New Roman" w:hAnsi="Times New Roman" w:cs="Times New Roman"/>
          <w:sz w:val="24"/>
          <w:szCs w:val="20"/>
        </w:rPr>
        <w:t>: les localités autres que les chefs-lieux des 45 provinces et les quatre communes citées ci-dessus.</w:t>
      </w:r>
    </w:p>
    <w:p w14:paraId="5BCAF24E" w14:textId="77777777" w:rsidR="00F3727D" w:rsidRPr="00BE152C" w:rsidRDefault="00F3727D"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Statut des infrastructures: </w:t>
      </w:r>
      <w:r w:rsidRPr="00BE152C">
        <w:rPr>
          <w:rFonts w:ascii="Times New Roman" w:hAnsi="Times New Roman" w:cs="Times New Roman"/>
          <w:sz w:val="24"/>
          <w:szCs w:val="20"/>
        </w:rPr>
        <w:t xml:space="preserve">si les infrastructures appartiennent </w:t>
      </w:r>
      <w:r w:rsidR="00625D13" w:rsidRPr="00BE152C">
        <w:rPr>
          <w:rFonts w:ascii="Times New Roman" w:hAnsi="Times New Roman" w:cs="Times New Roman"/>
          <w:sz w:val="24"/>
          <w:szCs w:val="20"/>
        </w:rPr>
        <w:t>à l’Etat</w:t>
      </w:r>
      <w:r w:rsidR="00BD34D2">
        <w:rPr>
          <w:rFonts w:ascii="Times New Roman" w:hAnsi="Times New Roman" w:cs="Times New Roman"/>
          <w:sz w:val="24"/>
          <w:szCs w:val="20"/>
        </w:rPr>
        <w:t xml:space="preserve"> ou à la collectivité</w:t>
      </w:r>
      <w:r w:rsidR="00625D13" w:rsidRPr="00BE152C">
        <w:rPr>
          <w:rFonts w:ascii="Times New Roman" w:hAnsi="Times New Roman" w:cs="Times New Roman"/>
          <w:sz w:val="24"/>
          <w:szCs w:val="20"/>
        </w:rPr>
        <w:t xml:space="preserve">, </w:t>
      </w:r>
      <w:r w:rsidRPr="00BE152C">
        <w:rPr>
          <w:rFonts w:ascii="Times New Roman" w:hAnsi="Times New Roman" w:cs="Times New Roman"/>
          <w:sz w:val="24"/>
          <w:szCs w:val="20"/>
        </w:rPr>
        <w:t>le s</w:t>
      </w:r>
      <w:r w:rsidR="00FE6A9D" w:rsidRPr="00BE152C">
        <w:rPr>
          <w:rFonts w:ascii="Times New Roman" w:hAnsi="Times New Roman" w:cs="Times New Roman"/>
          <w:sz w:val="24"/>
          <w:szCs w:val="20"/>
        </w:rPr>
        <w:t>tatut est public (exemple école</w:t>
      </w:r>
      <w:r w:rsidRPr="00BE152C">
        <w:rPr>
          <w:rFonts w:ascii="Times New Roman" w:hAnsi="Times New Roman" w:cs="Times New Roman"/>
          <w:sz w:val="24"/>
          <w:szCs w:val="20"/>
        </w:rPr>
        <w:t xml:space="preserve"> publique)</w:t>
      </w:r>
      <w:r w:rsidR="000F2CC3" w:rsidRPr="00BE152C">
        <w:rPr>
          <w:rFonts w:ascii="Times New Roman" w:hAnsi="Times New Roman" w:cs="Times New Roman"/>
          <w:sz w:val="24"/>
          <w:szCs w:val="20"/>
        </w:rPr>
        <w:t>.</w:t>
      </w:r>
    </w:p>
    <w:p w14:paraId="13BE92F9" w14:textId="77777777" w:rsidR="000F2CC3" w:rsidRPr="00BE152C" w:rsidRDefault="006B3445" w:rsidP="000F2CC3">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Arrondissement</w:t>
      </w:r>
      <w:r w:rsidRPr="00BE152C">
        <w:rPr>
          <w:rFonts w:ascii="Times New Roman" w:hAnsi="Times New Roman" w:cs="Times New Roman"/>
          <w:sz w:val="24"/>
          <w:szCs w:val="20"/>
        </w:rPr>
        <w:t>: Concerne uniquement les villes</w:t>
      </w:r>
      <w:r w:rsidR="00A81D1E" w:rsidRPr="00BE152C">
        <w:rPr>
          <w:rFonts w:ascii="Times New Roman" w:hAnsi="Times New Roman" w:cs="Times New Roman"/>
          <w:sz w:val="24"/>
          <w:szCs w:val="20"/>
        </w:rPr>
        <w:t xml:space="preserve"> de Ouagadougou et de Bobo </w:t>
      </w:r>
      <w:r w:rsidR="005C7CA3" w:rsidRPr="00BE152C">
        <w:rPr>
          <w:rFonts w:ascii="Times New Roman" w:hAnsi="Times New Roman" w:cs="Times New Roman"/>
          <w:sz w:val="24"/>
          <w:szCs w:val="20"/>
        </w:rPr>
        <w:t>–</w:t>
      </w:r>
      <w:r w:rsidR="00A81D1E" w:rsidRPr="00BE152C">
        <w:rPr>
          <w:rFonts w:ascii="Times New Roman" w:hAnsi="Times New Roman" w:cs="Times New Roman"/>
          <w:sz w:val="24"/>
          <w:szCs w:val="20"/>
        </w:rPr>
        <w:t xml:space="preserve"> Dioulasso</w:t>
      </w:r>
      <w:r w:rsidR="005C7CA3" w:rsidRPr="00BE152C">
        <w:rPr>
          <w:rFonts w:ascii="Times New Roman" w:hAnsi="Times New Roman" w:cs="Times New Roman"/>
          <w:sz w:val="24"/>
          <w:szCs w:val="20"/>
        </w:rPr>
        <w:t>.</w:t>
      </w:r>
    </w:p>
    <w:p w14:paraId="11191EDF" w14:textId="77777777" w:rsidR="000F2CC3" w:rsidRPr="00BE152C" w:rsidRDefault="00F3727D" w:rsidP="000F2CC3">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Groupe d’apprentissage</w:t>
      </w:r>
      <w:r w:rsidR="000F2CC3" w:rsidRPr="00BE152C">
        <w:rPr>
          <w:rFonts w:ascii="Times New Roman" w:hAnsi="Times New Roman" w:cs="Times New Roman"/>
          <w:sz w:val="24"/>
          <w:szCs w:val="20"/>
        </w:rPr>
        <w:t xml:space="preserve">: </w:t>
      </w:r>
      <w:r w:rsidR="002D3DEC" w:rsidRPr="00BE152C">
        <w:rPr>
          <w:rFonts w:ascii="Times New Roman" w:hAnsi="Times New Roman" w:cs="Times New Roman"/>
          <w:sz w:val="24"/>
          <w:szCs w:val="20"/>
        </w:rPr>
        <w:t xml:space="preserve">apprenants </w:t>
      </w:r>
      <w:r w:rsidR="000F2CC3" w:rsidRPr="00BE152C">
        <w:rPr>
          <w:rFonts w:ascii="Times New Roman" w:hAnsi="Times New Roman" w:cs="Times New Roman"/>
          <w:sz w:val="24"/>
          <w:szCs w:val="20"/>
        </w:rPr>
        <w:t>d’un même niveau</w:t>
      </w:r>
      <w:r w:rsidR="00625D13" w:rsidRPr="00BE152C">
        <w:rPr>
          <w:rFonts w:ascii="Times New Roman" w:hAnsi="Times New Roman" w:cs="Times New Roman"/>
          <w:sz w:val="24"/>
          <w:szCs w:val="20"/>
        </w:rPr>
        <w:t xml:space="preserve">. </w:t>
      </w:r>
    </w:p>
    <w:p w14:paraId="0BC1FE46" w14:textId="77777777" w:rsidR="00F3727D" w:rsidRPr="00BE152C" w:rsidRDefault="00F3727D" w:rsidP="001E2656">
      <w:pPr>
        <w:pStyle w:val="Paragraphedeliste"/>
        <w:numPr>
          <w:ilvl w:val="0"/>
          <w:numId w:val="10"/>
        </w:numPr>
        <w:spacing w:after="0" w:line="240" w:lineRule="auto"/>
        <w:jc w:val="both"/>
        <w:rPr>
          <w:rFonts w:ascii="Times New Roman" w:hAnsi="Times New Roman" w:cs="Times New Roman"/>
          <w:sz w:val="24"/>
          <w:szCs w:val="20"/>
        </w:rPr>
      </w:pPr>
      <w:r w:rsidRPr="008757F7">
        <w:rPr>
          <w:rFonts w:ascii="Times New Roman" w:hAnsi="Times New Roman" w:cs="Times New Roman"/>
          <w:b/>
          <w:sz w:val="24"/>
          <w:szCs w:val="20"/>
        </w:rPr>
        <w:t>Approche</w:t>
      </w:r>
      <w:r w:rsidR="00780BBE" w:rsidRPr="008757F7">
        <w:rPr>
          <w:rFonts w:ascii="Times New Roman" w:hAnsi="Times New Roman" w:cs="Times New Roman"/>
          <w:b/>
          <w:sz w:val="24"/>
          <w:szCs w:val="20"/>
        </w:rPr>
        <w:t xml:space="preserve"> pédagogique utilisée par la formule</w:t>
      </w:r>
      <w:r w:rsidRPr="00BE152C">
        <w:rPr>
          <w:rFonts w:ascii="Times New Roman" w:hAnsi="Times New Roman" w:cs="Times New Roman"/>
          <w:b/>
          <w:sz w:val="24"/>
          <w:szCs w:val="20"/>
        </w:rPr>
        <w:t>:</w:t>
      </w:r>
      <w:r w:rsidR="000F2CC3" w:rsidRPr="00BE152C">
        <w:rPr>
          <w:rFonts w:ascii="Times New Roman" w:hAnsi="Times New Roman" w:cs="Times New Roman"/>
          <w:b/>
          <w:sz w:val="24"/>
          <w:szCs w:val="20"/>
        </w:rPr>
        <w:t xml:space="preserve"> </w:t>
      </w:r>
      <w:r w:rsidR="000775F7" w:rsidRPr="00BE152C">
        <w:rPr>
          <w:rFonts w:ascii="Times New Roman" w:hAnsi="Times New Roman" w:cs="Times New Roman"/>
          <w:sz w:val="24"/>
          <w:szCs w:val="20"/>
        </w:rPr>
        <w:t xml:space="preserve">méthode </w:t>
      </w:r>
      <w:r w:rsidR="007F3026" w:rsidRPr="00BE152C">
        <w:rPr>
          <w:rFonts w:ascii="Times New Roman" w:hAnsi="Times New Roman" w:cs="Times New Roman"/>
          <w:sz w:val="24"/>
          <w:szCs w:val="20"/>
        </w:rPr>
        <w:t xml:space="preserve">et stratégie </w:t>
      </w:r>
      <w:r w:rsidR="000775F7" w:rsidRPr="00BE152C">
        <w:rPr>
          <w:rFonts w:ascii="Times New Roman" w:hAnsi="Times New Roman" w:cs="Times New Roman"/>
          <w:sz w:val="24"/>
          <w:szCs w:val="20"/>
        </w:rPr>
        <w:t>utilisée</w:t>
      </w:r>
      <w:r w:rsidR="007F3026" w:rsidRPr="00BE152C">
        <w:rPr>
          <w:rFonts w:ascii="Times New Roman" w:hAnsi="Times New Roman" w:cs="Times New Roman"/>
          <w:sz w:val="24"/>
          <w:szCs w:val="20"/>
        </w:rPr>
        <w:t xml:space="preserve">s, </w:t>
      </w:r>
      <w:r w:rsidR="00343C23" w:rsidRPr="00BE152C">
        <w:rPr>
          <w:rFonts w:ascii="Times New Roman" w:hAnsi="Times New Roman" w:cs="Times New Roman"/>
          <w:sz w:val="24"/>
          <w:szCs w:val="20"/>
        </w:rPr>
        <w:t>manière de transmettre le</w:t>
      </w:r>
      <w:r w:rsidR="000775F7" w:rsidRPr="00BE152C">
        <w:rPr>
          <w:rFonts w:ascii="Times New Roman" w:hAnsi="Times New Roman" w:cs="Times New Roman"/>
          <w:sz w:val="24"/>
          <w:szCs w:val="20"/>
        </w:rPr>
        <w:t xml:space="preserve"> savoir (</w:t>
      </w:r>
      <w:r w:rsidR="00780BBE">
        <w:rPr>
          <w:rFonts w:ascii="Times New Roman" w:hAnsi="Times New Roman" w:cs="Times New Roman"/>
          <w:sz w:val="24"/>
          <w:szCs w:val="20"/>
        </w:rPr>
        <w:t>exemple : APC, PDT, REFLECT,</w:t>
      </w:r>
      <w:r w:rsidR="005677C3">
        <w:rPr>
          <w:rFonts w:ascii="Times New Roman" w:hAnsi="Times New Roman" w:cs="Times New Roman"/>
          <w:sz w:val="24"/>
          <w:szCs w:val="20"/>
        </w:rPr>
        <w:t xml:space="preserve"> PAGEA</w:t>
      </w:r>
      <w:r w:rsidR="00343C23" w:rsidRPr="00BE152C">
        <w:rPr>
          <w:rFonts w:ascii="Times New Roman" w:hAnsi="Times New Roman" w:cs="Times New Roman"/>
          <w:sz w:val="24"/>
          <w:szCs w:val="20"/>
        </w:rPr>
        <w:t>…)</w:t>
      </w:r>
    </w:p>
    <w:p w14:paraId="2C446BD1" w14:textId="77777777" w:rsidR="00DD287D" w:rsidRPr="00BE152C" w:rsidRDefault="00DD287D"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Public cible: </w:t>
      </w:r>
      <w:r w:rsidR="00AF47C6" w:rsidRPr="00BE152C">
        <w:rPr>
          <w:rFonts w:ascii="Times New Roman" w:hAnsi="Times New Roman" w:cs="Times New Roman"/>
          <w:sz w:val="24"/>
          <w:szCs w:val="20"/>
        </w:rPr>
        <w:t>caractéristique</w:t>
      </w:r>
      <w:r w:rsidR="002D3DEC" w:rsidRPr="00BE152C">
        <w:rPr>
          <w:rFonts w:ascii="Times New Roman" w:hAnsi="Times New Roman" w:cs="Times New Roman"/>
          <w:sz w:val="24"/>
          <w:szCs w:val="20"/>
        </w:rPr>
        <w:t xml:space="preserve"> commun</w:t>
      </w:r>
      <w:r w:rsidR="00646E3C" w:rsidRPr="00BE152C">
        <w:rPr>
          <w:rFonts w:ascii="Times New Roman" w:hAnsi="Times New Roman" w:cs="Times New Roman"/>
          <w:sz w:val="24"/>
          <w:szCs w:val="20"/>
        </w:rPr>
        <w:t>e</w:t>
      </w:r>
      <w:r w:rsidR="002D3DEC" w:rsidRPr="00BE152C">
        <w:rPr>
          <w:rFonts w:ascii="Times New Roman" w:hAnsi="Times New Roman" w:cs="Times New Roman"/>
          <w:sz w:val="24"/>
          <w:szCs w:val="20"/>
        </w:rPr>
        <w:t xml:space="preserve"> des apprenants</w:t>
      </w:r>
      <w:r w:rsidR="00625D13" w:rsidRPr="00BE152C">
        <w:rPr>
          <w:rFonts w:ascii="Times New Roman" w:hAnsi="Times New Roman" w:cs="Times New Roman"/>
          <w:sz w:val="24"/>
          <w:szCs w:val="20"/>
        </w:rPr>
        <w:t xml:space="preserve"> (exemple: militaires, élus locaux). </w:t>
      </w:r>
    </w:p>
    <w:p w14:paraId="57E90718" w14:textId="77777777" w:rsidR="005B79ED" w:rsidRPr="00BE152C" w:rsidRDefault="005C7CA3" w:rsidP="00C62227">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Evalués libres</w:t>
      </w:r>
      <w:r w:rsidRPr="00BE152C">
        <w:rPr>
          <w:rFonts w:ascii="Times New Roman" w:hAnsi="Times New Roman" w:cs="Times New Roman"/>
          <w:sz w:val="24"/>
          <w:szCs w:val="20"/>
        </w:rPr>
        <w:t xml:space="preserve">: ceux ou celles qui viennent uniquement le jour de l’évaluation finale en </w:t>
      </w:r>
      <w:r w:rsidR="0008489E" w:rsidRPr="00BE152C">
        <w:rPr>
          <w:rFonts w:ascii="Times New Roman" w:hAnsi="Times New Roman" w:cs="Times New Roman"/>
          <w:sz w:val="24"/>
          <w:szCs w:val="20"/>
        </w:rPr>
        <w:t xml:space="preserve">vue de l’obtention de </w:t>
      </w:r>
      <w:r w:rsidR="00D85344" w:rsidRPr="00BE152C">
        <w:rPr>
          <w:rFonts w:ascii="Times New Roman" w:hAnsi="Times New Roman" w:cs="Times New Roman"/>
          <w:sz w:val="24"/>
          <w:szCs w:val="20"/>
        </w:rPr>
        <w:t>l’attestation d’alphabétisé</w:t>
      </w:r>
      <w:r w:rsidRPr="00BE152C">
        <w:rPr>
          <w:rFonts w:ascii="Times New Roman" w:hAnsi="Times New Roman" w:cs="Times New Roman"/>
          <w:sz w:val="24"/>
          <w:szCs w:val="20"/>
        </w:rPr>
        <w:t>.</w:t>
      </w:r>
    </w:p>
    <w:p w14:paraId="21C1F937" w14:textId="77777777" w:rsidR="00C62227" w:rsidRPr="00BE152C" w:rsidRDefault="00C62227" w:rsidP="00C62227">
      <w:pPr>
        <w:pStyle w:val="Paragraphedeliste"/>
        <w:numPr>
          <w:ilvl w:val="0"/>
          <w:numId w:val="10"/>
        </w:numPr>
        <w:spacing w:after="0" w:line="240" w:lineRule="auto"/>
        <w:jc w:val="both"/>
        <w:rPr>
          <w:rFonts w:ascii="Times New Roman" w:hAnsi="Times New Roman" w:cs="Times New Roman"/>
          <w:sz w:val="24"/>
          <w:szCs w:val="20"/>
        </w:rPr>
      </w:pPr>
      <w:r w:rsidRPr="00612921">
        <w:rPr>
          <w:rFonts w:ascii="Times New Roman" w:hAnsi="Times New Roman" w:cs="Times New Roman"/>
          <w:b/>
          <w:sz w:val="24"/>
          <w:szCs w:val="20"/>
        </w:rPr>
        <w:t>Centre Permanent d’Alphabétisation et de Formation</w:t>
      </w:r>
      <w:r w:rsidR="00457C06">
        <w:rPr>
          <w:rFonts w:ascii="Times New Roman" w:hAnsi="Times New Roman" w:cs="Times New Roman"/>
          <w:b/>
          <w:sz w:val="24"/>
          <w:szCs w:val="20"/>
        </w:rPr>
        <w:t xml:space="preserve"> (CPAF)</w:t>
      </w:r>
      <w:r w:rsidRPr="00612921">
        <w:rPr>
          <w:rFonts w:ascii="Times New Roman" w:hAnsi="Times New Roman" w:cs="Times New Roman"/>
          <w:b/>
          <w:sz w:val="24"/>
          <w:szCs w:val="20"/>
        </w:rPr>
        <w:t>:</w:t>
      </w:r>
      <w:r w:rsidR="00612921">
        <w:rPr>
          <w:rFonts w:ascii="Times New Roman" w:hAnsi="Times New Roman" w:cs="Times New Roman"/>
          <w:sz w:val="24"/>
          <w:szCs w:val="20"/>
        </w:rPr>
        <w:t xml:space="preserve"> lieu permane</w:t>
      </w:r>
      <w:r w:rsidRPr="00BE152C">
        <w:rPr>
          <w:rFonts w:ascii="Times New Roman" w:hAnsi="Times New Roman" w:cs="Times New Roman"/>
          <w:sz w:val="24"/>
          <w:szCs w:val="20"/>
        </w:rPr>
        <w:t>nt d’alphabétisation</w:t>
      </w:r>
      <w:r w:rsidR="00CE2BF5" w:rsidRPr="00BE152C">
        <w:rPr>
          <w:rFonts w:ascii="Times New Roman" w:hAnsi="Times New Roman" w:cs="Times New Roman"/>
          <w:sz w:val="24"/>
          <w:szCs w:val="20"/>
        </w:rPr>
        <w:t xml:space="preserve"> </w:t>
      </w:r>
      <w:r w:rsidR="00142DB0" w:rsidRPr="00BE152C">
        <w:rPr>
          <w:rFonts w:ascii="Times New Roman" w:hAnsi="Times New Roman" w:cs="Times New Roman"/>
          <w:sz w:val="24"/>
          <w:szCs w:val="20"/>
        </w:rPr>
        <w:t xml:space="preserve">ou de formation </w:t>
      </w:r>
      <w:r w:rsidRPr="00BE152C">
        <w:rPr>
          <w:rFonts w:ascii="Times New Roman" w:hAnsi="Times New Roman" w:cs="Times New Roman"/>
          <w:sz w:val="24"/>
          <w:szCs w:val="20"/>
        </w:rPr>
        <w:t>construit</w:t>
      </w:r>
      <w:r w:rsidR="00CE2BF5" w:rsidRPr="00BE152C">
        <w:rPr>
          <w:rFonts w:ascii="Times New Roman" w:hAnsi="Times New Roman" w:cs="Times New Roman"/>
          <w:sz w:val="24"/>
          <w:szCs w:val="20"/>
        </w:rPr>
        <w:t xml:space="preserve"> ou non.</w:t>
      </w:r>
    </w:p>
    <w:p w14:paraId="29827020" w14:textId="77777777" w:rsidR="00447240" w:rsidRPr="00BE152C" w:rsidRDefault="00447240"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Cahier de bord</w:t>
      </w:r>
      <w:r w:rsidR="00142DB0" w:rsidRPr="00BE152C">
        <w:rPr>
          <w:rFonts w:ascii="Times New Roman" w:hAnsi="Times New Roman" w:cs="Times New Roman"/>
          <w:sz w:val="24"/>
          <w:szCs w:val="20"/>
        </w:rPr>
        <w:t xml:space="preserve">: c’est un document </w:t>
      </w:r>
      <w:r w:rsidR="00AD1D53" w:rsidRPr="00BE152C">
        <w:rPr>
          <w:rFonts w:ascii="Times New Roman" w:hAnsi="Times New Roman" w:cs="Times New Roman"/>
          <w:sz w:val="24"/>
          <w:szCs w:val="20"/>
        </w:rPr>
        <w:t>détenu</w:t>
      </w:r>
      <w:r w:rsidR="00142DB0" w:rsidRPr="00BE152C">
        <w:rPr>
          <w:rFonts w:ascii="Times New Roman" w:hAnsi="Times New Roman" w:cs="Times New Roman"/>
          <w:sz w:val="24"/>
          <w:szCs w:val="20"/>
        </w:rPr>
        <w:t xml:space="preserve"> par l’animateur ou l</w:t>
      </w:r>
      <w:r w:rsidR="00AD1D53" w:rsidRPr="00BE152C">
        <w:rPr>
          <w:rFonts w:ascii="Times New Roman" w:hAnsi="Times New Roman" w:cs="Times New Roman"/>
          <w:sz w:val="24"/>
          <w:szCs w:val="20"/>
        </w:rPr>
        <w:t>’enseignant où sont consignées journalièrement les difficultés rencontrées, les préoccupations et les expériences liées à la pratique.</w:t>
      </w:r>
    </w:p>
    <w:p w14:paraId="0C14377F" w14:textId="77777777" w:rsidR="00447240" w:rsidRPr="00BE152C" w:rsidRDefault="00447240" w:rsidP="003E3430">
      <w:pPr>
        <w:pStyle w:val="Paragraphedeliste"/>
        <w:numPr>
          <w:ilvl w:val="0"/>
          <w:numId w:val="10"/>
        </w:numPr>
        <w:spacing w:after="0" w:line="240" w:lineRule="auto"/>
        <w:jc w:val="both"/>
        <w:rPr>
          <w:rFonts w:ascii="Times New Roman" w:hAnsi="Times New Roman" w:cs="Times New Roman"/>
          <w:sz w:val="24"/>
          <w:szCs w:val="20"/>
        </w:rPr>
      </w:pPr>
      <w:r w:rsidRPr="008757F7">
        <w:rPr>
          <w:rFonts w:ascii="Times New Roman" w:hAnsi="Times New Roman" w:cs="Times New Roman"/>
          <w:b/>
          <w:sz w:val="24"/>
          <w:szCs w:val="20"/>
        </w:rPr>
        <w:t xml:space="preserve">Cahier de </w:t>
      </w:r>
      <w:r w:rsidR="00780BBE" w:rsidRPr="008757F7">
        <w:rPr>
          <w:rFonts w:ascii="Times New Roman" w:hAnsi="Times New Roman" w:cs="Times New Roman"/>
          <w:b/>
          <w:sz w:val="24"/>
          <w:szCs w:val="20"/>
        </w:rPr>
        <w:t>visite</w:t>
      </w:r>
      <w:r w:rsidR="00142DB0" w:rsidRPr="00BE152C">
        <w:rPr>
          <w:rFonts w:ascii="Times New Roman" w:hAnsi="Times New Roman" w:cs="Times New Roman"/>
          <w:b/>
          <w:sz w:val="24"/>
          <w:szCs w:val="20"/>
        </w:rPr>
        <w:t xml:space="preserve">: </w:t>
      </w:r>
      <w:r w:rsidR="00AD1D53" w:rsidRPr="00BE152C">
        <w:rPr>
          <w:rFonts w:ascii="Times New Roman" w:hAnsi="Times New Roman" w:cs="Times New Roman"/>
          <w:sz w:val="24"/>
          <w:szCs w:val="20"/>
        </w:rPr>
        <w:t>c’est un cahier journal des évènements</w:t>
      </w:r>
      <w:r w:rsidR="009D72DB" w:rsidRPr="00BE152C">
        <w:rPr>
          <w:rFonts w:ascii="Times New Roman" w:hAnsi="Times New Roman" w:cs="Times New Roman"/>
          <w:sz w:val="24"/>
          <w:szCs w:val="20"/>
        </w:rPr>
        <w:t>.</w:t>
      </w:r>
    </w:p>
    <w:p w14:paraId="7EA1BBA1" w14:textId="77777777" w:rsidR="00447240" w:rsidRPr="00BE152C" w:rsidRDefault="00447240"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Matériels ludiques</w:t>
      </w:r>
      <w:r w:rsidR="00142DB0" w:rsidRPr="00BE152C">
        <w:rPr>
          <w:rFonts w:ascii="Times New Roman" w:hAnsi="Times New Roman" w:cs="Times New Roman"/>
          <w:b/>
          <w:sz w:val="24"/>
          <w:szCs w:val="20"/>
        </w:rPr>
        <w:t xml:space="preserve">: </w:t>
      </w:r>
      <w:r w:rsidR="00AD1D53" w:rsidRPr="00BE152C">
        <w:rPr>
          <w:rFonts w:ascii="Times New Roman" w:hAnsi="Times New Roman" w:cs="Times New Roman"/>
          <w:sz w:val="24"/>
          <w:szCs w:val="20"/>
        </w:rPr>
        <w:t>matériel de jeux et d’éveil de la petite enfance.</w:t>
      </w:r>
    </w:p>
    <w:p w14:paraId="1DA80E0B" w14:textId="77777777" w:rsidR="00447240" w:rsidRPr="00BE152C" w:rsidRDefault="00E30387" w:rsidP="003E3430">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Formule enchaînée</w:t>
      </w:r>
      <w:r w:rsidR="00015C6F">
        <w:rPr>
          <w:rFonts w:ascii="Times New Roman" w:hAnsi="Times New Roman" w:cs="Times New Roman"/>
          <w:b/>
          <w:sz w:val="24"/>
          <w:szCs w:val="20"/>
        </w:rPr>
        <w:t xml:space="preserve"> (FE)</w:t>
      </w:r>
      <w:r w:rsidRPr="00BE152C">
        <w:rPr>
          <w:rFonts w:ascii="Times New Roman" w:hAnsi="Times New Roman" w:cs="Times New Roman"/>
          <w:sz w:val="24"/>
          <w:szCs w:val="20"/>
        </w:rPr>
        <w:t xml:space="preserve">: stratégie de pilotage qui consiste à conduire les deux premiers niveaux </w:t>
      </w:r>
      <w:r w:rsidR="00015C6F">
        <w:rPr>
          <w:rFonts w:ascii="Times New Roman" w:hAnsi="Times New Roman" w:cs="Times New Roman"/>
          <w:sz w:val="24"/>
          <w:szCs w:val="20"/>
        </w:rPr>
        <w:t xml:space="preserve">(AI et FCB) </w:t>
      </w:r>
      <w:r w:rsidRPr="00BE152C">
        <w:rPr>
          <w:rFonts w:ascii="Times New Roman" w:hAnsi="Times New Roman" w:cs="Times New Roman"/>
          <w:sz w:val="24"/>
          <w:szCs w:val="20"/>
        </w:rPr>
        <w:t>du premier cycle au cours d’une même campagne.</w:t>
      </w:r>
    </w:p>
    <w:p w14:paraId="532F8DE4" w14:textId="77777777" w:rsidR="000125E7" w:rsidRPr="00BE152C" w:rsidRDefault="000125E7" w:rsidP="000125E7">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Un centre de ressources</w:t>
      </w:r>
      <w:r w:rsidR="00CF430A" w:rsidRPr="00BE152C">
        <w:rPr>
          <w:rFonts w:ascii="Times New Roman" w:hAnsi="Times New Roman" w:cs="Times New Roman"/>
          <w:sz w:val="24"/>
          <w:szCs w:val="20"/>
        </w:rPr>
        <w:t xml:space="preserve">: c’est un </w:t>
      </w:r>
      <w:r w:rsidRPr="00BE152C">
        <w:rPr>
          <w:rFonts w:ascii="Times New Roman" w:hAnsi="Times New Roman" w:cs="Times New Roman"/>
          <w:sz w:val="24"/>
          <w:szCs w:val="20"/>
        </w:rPr>
        <w:t>local aménagé pour communiquer, archiver, promouvoir la lecture et la recherche. Il peut y être assuré diverses formations et l’accès aux nouvelles technologies de l’information et de la communication.</w:t>
      </w:r>
    </w:p>
    <w:p w14:paraId="6263521F" w14:textId="77777777" w:rsidR="000125E7" w:rsidRPr="00BE152C" w:rsidRDefault="000125E7" w:rsidP="000125E7">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Un </w:t>
      </w:r>
      <w:r w:rsidR="000F542D" w:rsidRPr="00BE152C">
        <w:rPr>
          <w:rFonts w:ascii="Times New Roman" w:hAnsi="Times New Roman" w:cs="Times New Roman"/>
          <w:b/>
          <w:sz w:val="24"/>
          <w:szCs w:val="20"/>
        </w:rPr>
        <w:t xml:space="preserve">dispositif </w:t>
      </w:r>
      <w:r w:rsidRPr="00BE152C">
        <w:rPr>
          <w:rFonts w:ascii="Times New Roman" w:hAnsi="Times New Roman" w:cs="Times New Roman"/>
          <w:b/>
          <w:sz w:val="24"/>
          <w:szCs w:val="20"/>
        </w:rPr>
        <w:t>d’accueil de la petite enfance</w:t>
      </w:r>
      <w:r w:rsidRPr="00BE152C">
        <w:rPr>
          <w:rFonts w:ascii="Times New Roman" w:hAnsi="Times New Roman" w:cs="Times New Roman"/>
          <w:sz w:val="24"/>
          <w:szCs w:val="20"/>
        </w:rPr>
        <w:t xml:space="preserve">: </w:t>
      </w:r>
      <w:r w:rsidR="00CF430A" w:rsidRPr="00BE152C">
        <w:rPr>
          <w:rFonts w:ascii="Times New Roman" w:hAnsi="Times New Roman" w:cs="Times New Roman"/>
          <w:sz w:val="24"/>
          <w:szCs w:val="20"/>
        </w:rPr>
        <w:t xml:space="preserve">c’est une </w:t>
      </w:r>
      <w:r w:rsidRPr="00BE152C">
        <w:rPr>
          <w:rFonts w:ascii="Times New Roman" w:hAnsi="Times New Roman" w:cs="Times New Roman"/>
          <w:sz w:val="24"/>
          <w:szCs w:val="20"/>
        </w:rPr>
        <w:t>structure annexée au centre</w:t>
      </w:r>
      <w:r w:rsidR="00CF430A" w:rsidRPr="00BE152C">
        <w:rPr>
          <w:rFonts w:ascii="Times New Roman" w:hAnsi="Times New Roman" w:cs="Times New Roman"/>
          <w:sz w:val="24"/>
          <w:szCs w:val="20"/>
        </w:rPr>
        <w:t xml:space="preserve"> d’alphabétisation</w:t>
      </w:r>
      <w:r w:rsidRPr="00BE152C">
        <w:rPr>
          <w:rFonts w:ascii="Times New Roman" w:hAnsi="Times New Roman" w:cs="Times New Roman"/>
          <w:sz w:val="24"/>
          <w:szCs w:val="20"/>
        </w:rPr>
        <w:t xml:space="preserve"> et accueillant </w:t>
      </w:r>
      <w:r w:rsidR="000F542D" w:rsidRPr="00BE152C">
        <w:rPr>
          <w:rFonts w:ascii="Times New Roman" w:hAnsi="Times New Roman" w:cs="Times New Roman"/>
          <w:sz w:val="24"/>
          <w:szCs w:val="20"/>
        </w:rPr>
        <w:t>l</w:t>
      </w:r>
      <w:r w:rsidRPr="00BE152C">
        <w:rPr>
          <w:rFonts w:ascii="Times New Roman" w:hAnsi="Times New Roman" w:cs="Times New Roman"/>
          <w:sz w:val="24"/>
          <w:szCs w:val="20"/>
        </w:rPr>
        <w:t xml:space="preserve">es enfants de 0 à 5 ans. La structure peut être une </w:t>
      </w:r>
      <w:r w:rsidR="007436A0" w:rsidRPr="00BE152C">
        <w:rPr>
          <w:rFonts w:ascii="Times New Roman" w:hAnsi="Times New Roman" w:cs="Times New Roman"/>
          <w:sz w:val="24"/>
          <w:szCs w:val="20"/>
        </w:rPr>
        <w:t>halte-garderie</w:t>
      </w:r>
      <w:r w:rsidRPr="00BE152C">
        <w:rPr>
          <w:rFonts w:ascii="Times New Roman" w:hAnsi="Times New Roman" w:cs="Times New Roman"/>
          <w:sz w:val="24"/>
          <w:szCs w:val="20"/>
        </w:rPr>
        <w:t xml:space="preserve">, un </w:t>
      </w:r>
      <w:proofErr w:type="spellStart"/>
      <w:r w:rsidRPr="00BE152C">
        <w:rPr>
          <w:rFonts w:ascii="Times New Roman" w:hAnsi="Times New Roman" w:cs="Times New Roman"/>
          <w:sz w:val="24"/>
          <w:szCs w:val="20"/>
        </w:rPr>
        <w:t>bis</w:t>
      </w:r>
      <w:r w:rsidR="00D10A03" w:rsidRPr="00BE152C">
        <w:rPr>
          <w:rFonts w:ascii="Times New Roman" w:hAnsi="Times New Roman" w:cs="Times New Roman"/>
          <w:sz w:val="24"/>
          <w:szCs w:val="20"/>
        </w:rPr>
        <w:t>s</w:t>
      </w:r>
      <w:r w:rsidRPr="00BE152C">
        <w:rPr>
          <w:rFonts w:ascii="Times New Roman" w:hAnsi="Times New Roman" w:cs="Times New Roman"/>
          <w:sz w:val="24"/>
          <w:szCs w:val="20"/>
        </w:rPr>
        <w:t>ongo</w:t>
      </w:r>
      <w:proofErr w:type="spellEnd"/>
      <w:r w:rsidRPr="00BE152C">
        <w:rPr>
          <w:rFonts w:ascii="Times New Roman" w:hAnsi="Times New Roman" w:cs="Times New Roman"/>
          <w:sz w:val="24"/>
          <w:szCs w:val="20"/>
        </w:rPr>
        <w:t xml:space="preserve"> ou un Espace d’Eveil Educatif </w:t>
      </w:r>
      <w:r w:rsidRPr="00BE152C">
        <w:rPr>
          <w:rFonts w:ascii="Times New Roman" w:hAnsi="Times New Roman" w:cs="Times New Roman"/>
          <w:sz w:val="24"/>
          <w:szCs w:val="24"/>
        </w:rPr>
        <w:t>(3E)</w:t>
      </w:r>
    </w:p>
    <w:p w14:paraId="1752577D" w14:textId="77777777" w:rsidR="00DC6A97" w:rsidRPr="00BE152C" w:rsidRDefault="00DC6A97" w:rsidP="00DC6A97">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Dur: </w:t>
      </w:r>
      <w:r w:rsidRPr="00BE152C">
        <w:rPr>
          <w:rFonts w:ascii="Times New Roman" w:hAnsi="Times New Roman" w:cs="Times New Roman"/>
          <w:sz w:val="24"/>
          <w:szCs w:val="20"/>
        </w:rPr>
        <w:t>Maison construite en matériaux définitifs (béton, parpaing)</w:t>
      </w:r>
    </w:p>
    <w:p w14:paraId="4CF32349" w14:textId="77777777" w:rsidR="00DC6A97" w:rsidRPr="00BE152C" w:rsidRDefault="00DC6A97" w:rsidP="00DC6A97">
      <w:pPr>
        <w:pStyle w:val="Paragraphedeliste"/>
        <w:numPr>
          <w:ilvl w:val="0"/>
          <w:numId w:val="10"/>
        </w:numPr>
        <w:spacing w:after="0" w:line="240" w:lineRule="auto"/>
        <w:jc w:val="both"/>
        <w:rPr>
          <w:rFonts w:ascii="Times New Roman" w:hAnsi="Times New Roman" w:cs="Times New Roman"/>
          <w:sz w:val="24"/>
          <w:szCs w:val="20"/>
        </w:rPr>
      </w:pPr>
      <w:proofErr w:type="spellStart"/>
      <w:r w:rsidRPr="00BE152C">
        <w:rPr>
          <w:rFonts w:ascii="Times New Roman" w:hAnsi="Times New Roman" w:cs="Times New Roman"/>
          <w:b/>
          <w:sz w:val="24"/>
          <w:szCs w:val="20"/>
        </w:rPr>
        <w:t>Semi-dur</w:t>
      </w:r>
      <w:proofErr w:type="spellEnd"/>
      <w:r w:rsidRPr="00BE152C">
        <w:rPr>
          <w:rFonts w:ascii="Times New Roman" w:hAnsi="Times New Roman" w:cs="Times New Roman"/>
          <w:sz w:val="24"/>
          <w:szCs w:val="20"/>
        </w:rPr>
        <w:t xml:space="preserve">: Maison construite avec des briques en banco mais les poteaux et chaînages en béton armé. </w:t>
      </w:r>
    </w:p>
    <w:p w14:paraId="269D8F4C" w14:textId="77777777" w:rsidR="00DC6A97" w:rsidRPr="00BE152C" w:rsidRDefault="00DC6A97" w:rsidP="00DC6A97">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Banco</w:t>
      </w:r>
      <w:r w:rsidRPr="00BE152C">
        <w:rPr>
          <w:rFonts w:ascii="Times New Roman" w:hAnsi="Times New Roman" w:cs="Times New Roman"/>
          <w:sz w:val="24"/>
          <w:szCs w:val="20"/>
        </w:rPr>
        <w:t>: Maison construite uniquement en banco</w:t>
      </w:r>
    </w:p>
    <w:p w14:paraId="058F200B" w14:textId="77777777" w:rsidR="00DC6A97" w:rsidRPr="00BE152C" w:rsidRDefault="00DC6A97" w:rsidP="00DC6A97">
      <w:pPr>
        <w:pStyle w:val="Paragraphedeliste"/>
        <w:numPr>
          <w:ilvl w:val="0"/>
          <w:numId w:val="10"/>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lastRenderedPageBreak/>
        <w:t>Hangar</w:t>
      </w:r>
      <w:r w:rsidR="005677C3">
        <w:rPr>
          <w:rFonts w:ascii="Times New Roman" w:hAnsi="Times New Roman" w:cs="Times New Roman"/>
          <w:b/>
          <w:sz w:val="24"/>
          <w:szCs w:val="20"/>
        </w:rPr>
        <w:t>/paillote</w:t>
      </w:r>
      <w:r w:rsidRPr="00BE152C">
        <w:rPr>
          <w:rFonts w:ascii="Times New Roman" w:hAnsi="Times New Roman" w:cs="Times New Roman"/>
          <w:sz w:val="24"/>
          <w:szCs w:val="20"/>
        </w:rPr>
        <w:t>: Abri ouvert constitué d’une toiture en paille, branchages, tôle ou bois et de supports. Les supports peuvent être en bois, en fer, en briques.</w:t>
      </w:r>
    </w:p>
    <w:p w14:paraId="5ECCF9C5" w14:textId="77777777" w:rsidR="00B95962" w:rsidRPr="00BE152C" w:rsidRDefault="00B95962" w:rsidP="00A8371E">
      <w:pPr>
        <w:spacing w:after="0" w:line="240" w:lineRule="auto"/>
        <w:jc w:val="both"/>
        <w:rPr>
          <w:rFonts w:ascii="Times New Roman" w:hAnsi="Times New Roman" w:cs="Times New Roman"/>
          <w:b/>
          <w:sz w:val="24"/>
          <w:szCs w:val="20"/>
        </w:rPr>
      </w:pPr>
    </w:p>
    <w:p w14:paraId="7896E81C" w14:textId="77777777" w:rsidR="002902BA" w:rsidRPr="00BE152C" w:rsidRDefault="002902BA" w:rsidP="00A8371E">
      <w:pPr>
        <w:spacing w:after="0" w:line="240" w:lineRule="auto"/>
        <w:jc w:val="both"/>
        <w:rPr>
          <w:rFonts w:ascii="Times New Roman" w:hAnsi="Times New Roman" w:cs="Times New Roman"/>
          <w:b/>
          <w:sz w:val="24"/>
          <w:szCs w:val="20"/>
        </w:rPr>
      </w:pPr>
    </w:p>
    <w:p w14:paraId="50536971" w14:textId="77777777" w:rsidR="005C7CA3" w:rsidRPr="00BE152C" w:rsidRDefault="00CE44DF" w:rsidP="00A8371E">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 xml:space="preserve">C) </w:t>
      </w:r>
      <w:r w:rsidR="007A4FA7" w:rsidRPr="00BE152C">
        <w:rPr>
          <w:rFonts w:ascii="Times New Roman" w:hAnsi="Times New Roman" w:cs="Times New Roman"/>
          <w:b/>
          <w:sz w:val="24"/>
          <w:szCs w:val="20"/>
        </w:rPr>
        <w:t>S</w:t>
      </w:r>
      <w:r w:rsidR="00D726EB" w:rsidRPr="00BE152C">
        <w:rPr>
          <w:rFonts w:ascii="Times New Roman" w:hAnsi="Times New Roman" w:cs="Times New Roman"/>
          <w:b/>
          <w:sz w:val="24"/>
          <w:szCs w:val="20"/>
        </w:rPr>
        <w:t>ymboles</w:t>
      </w:r>
    </w:p>
    <w:p w14:paraId="2B00E3DA" w14:textId="77777777" w:rsidR="002902BA" w:rsidRPr="00BE152C" w:rsidRDefault="002902BA" w:rsidP="00A8371E">
      <w:pPr>
        <w:spacing w:after="0" w:line="240" w:lineRule="auto"/>
        <w:jc w:val="both"/>
        <w:rPr>
          <w:rFonts w:ascii="Times New Roman" w:hAnsi="Times New Roman" w:cs="Times New Roman"/>
          <w:b/>
          <w:sz w:val="24"/>
          <w:szCs w:val="20"/>
        </w:rPr>
      </w:pPr>
    </w:p>
    <w:p w14:paraId="5C31E6D4" w14:textId="77777777" w:rsidR="005C7CA3" w:rsidRPr="00BE152C" w:rsidRDefault="00E10317" w:rsidP="003E3430">
      <w:pPr>
        <w:pStyle w:val="Paragraphedeliste"/>
        <w:numPr>
          <w:ilvl w:val="0"/>
          <w:numId w:val="11"/>
        </w:numPr>
        <w:spacing w:after="0" w:line="240" w:lineRule="auto"/>
        <w:jc w:val="both"/>
        <w:rPr>
          <w:rFonts w:ascii="Times New Roman" w:hAnsi="Times New Roman" w:cs="Times New Roman"/>
          <w:sz w:val="24"/>
          <w:szCs w:val="20"/>
        </w:rPr>
      </w:pPr>
      <w:r>
        <w:rPr>
          <w:rFonts w:ascii="Times New Roman" w:hAnsi="Times New Roman" w:cs="Times New Roman"/>
          <w:b/>
          <w:noProof/>
          <w:sz w:val="24"/>
          <w:szCs w:val="20"/>
          <w:lang w:eastAsia="fr-FR"/>
        </w:rPr>
        <mc:AlternateContent>
          <mc:Choice Requires="wps">
            <w:drawing>
              <wp:anchor distT="0" distB="0" distL="114300" distR="114300" simplePos="0" relativeHeight="251658240" behindDoc="0" locked="0" layoutInCell="1" allowOverlap="1" wp14:anchorId="5C4567E6" wp14:editId="6DAFBFEA">
                <wp:simplePos x="0" y="0"/>
                <wp:positionH relativeFrom="column">
                  <wp:posOffset>1109980</wp:posOffset>
                </wp:positionH>
                <wp:positionV relativeFrom="paragraph">
                  <wp:posOffset>33655</wp:posOffset>
                </wp:positionV>
                <wp:extent cx="156845" cy="120650"/>
                <wp:effectExtent l="10795" t="12065" r="13335" b="1016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9ED28" id="Rectangle 2" o:spid="_x0000_s1026" style="position:absolute;margin-left:87.4pt;margin-top:2.65pt;width:12.35pt;height: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"/>
            </w:pict>
          </mc:Fallback>
        </mc:AlternateContent>
      </w:r>
      <w:r w:rsidR="005C7CA3" w:rsidRPr="00BE152C">
        <w:rPr>
          <w:rFonts w:ascii="Times New Roman" w:hAnsi="Times New Roman" w:cs="Times New Roman"/>
          <w:b/>
          <w:sz w:val="24"/>
          <w:szCs w:val="20"/>
        </w:rPr>
        <w:t>Les cases</w:t>
      </w:r>
      <w:r w:rsidR="005C7CA3" w:rsidRPr="00BE152C">
        <w:rPr>
          <w:rFonts w:ascii="Times New Roman" w:hAnsi="Times New Roman" w:cs="Times New Roman"/>
          <w:sz w:val="24"/>
          <w:szCs w:val="20"/>
        </w:rPr>
        <w:t xml:space="preserve"> :   </w:t>
      </w:r>
      <w:r w:rsidR="008B227B" w:rsidRPr="00BE152C">
        <w:rPr>
          <w:rFonts w:ascii="Times New Roman" w:hAnsi="Times New Roman" w:cs="Times New Roman"/>
          <w:sz w:val="24"/>
          <w:szCs w:val="20"/>
        </w:rPr>
        <w:t xml:space="preserve">    </w:t>
      </w:r>
      <w:r w:rsidR="005C7CA3" w:rsidRPr="00BE152C">
        <w:rPr>
          <w:rFonts w:ascii="Times New Roman" w:hAnsi="Times New Roman" w:cs="Times New Roman"/>
          <w:sz w:val="24"/>
          <w:szCs w:val="20"/>
        </w:rPr>
        <w:t xml:space="preserve"> </w:t>
      </w:r>
      <w:r w:rsidR="00646E3C" w:rsidRPr="00BE152C">
        <w:rPr>
          <w:rFonts w:ascii="Times New Roman" w:hAnsi="Times New Roman" w:cs="Times New Roman"/>
          <w:sz w:val="24"/>
          <w:szCs w:val="20"/>
        </w:rPr>
        <w:t xml:space="preserve">  </w:t>
      </w:r>
      <w:r w:rsidR="005C7CA3" w:rsidRPr="00BE152C">
        <w:rPr>
          <w:rFonts w:ascii="Times New Roman" w:hAnsi="Times New Roman" w:cs="Times New Roman"/>
          <w:sz w:val="24"/>
          <w:szCs w:val="20"/>
        </w:rPr>
        <w:t>sont à cocher.</w:t>
      </w:r>
    </w:p>
    <w:p w14:paraId="01713B8B" w14:textId="77777777" w:rsidR="006D3CFC" w:rsidRPr="00BE152C" w:rsidRDefault="005C7CA3" w:rsidP="00A8371E">
      <w:pPr>
        <w:pStyle w:val="Paragraphedeliste"/>
        <w:numPr>
          <w:ilvl w:val="0"/>
          <w:numId w:val="11"/>
        </w:num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Les bacs</w:t>
      </w:r>
      <w:r w:rsidRPr="00BE152C">
        <w:rPr>
          <w:rFonts w:ascii="Times New Roman" w:hAnsi="Times New Roman" w:cs="Times New Roman"/>
          <w:sz w:val="24"/>
          <w:szCs w:val="20"/>
        </w:rPr>
        <w:t xml:space="preserve">:    </w:t>
      </w:r>
      <w:r w:rsidR="008B227B" w:rsidRPr="00BE152C">
        <w:rPr>
          <w:rFonts w:ascii="Times New Roman" w:hAnsi="Times New Roman" w:cs="Times New Roman"/>
          <w:sz w:val="24"/>
          <w:szCs w:val="20"/>
        </w:rPr>
        <w:t>/___/ ou /___ /___/ ou /____ /____ /____/</w:t>
      </w:r>
      <w:r w:rsidRPr="00BE152C">
        <w:rPr>
          <w:rFonts w:ascii="Times New Roman" w:hAnsi="Times New Roman" w:cs="Times New Roman"/>
          <w:sz w:val="24"/>
          <w:szCs w:val="20"/>
        </w:rPr>
        <w:t xml:space="preserve"> doivent être renseignés en y logeant </w:t>
      </w:r>
      <w:r w:rsidR="00D85344" w:rsidRPr="00BE152C">
        <w:rPr>
          <w:rFonts w:ascii="Times New Roman" w:hAnsi="Times New Roman" w:cs="Times New Roman"/>
          <w:sz w:val="24"/>
          <w:szCs w:val="20"/>
        </w:rPr>
        <w:t>un chiffre</w:t>
      </w:r>
      <w:r w:rsidR="00DD287D" w:rsidRPr="00BE152C">
        <w:rPr>
          <w:rFonts w:ascii="Times New Roman" w:hAnsi="Times New Roman" w:cs="Times New Roman"/>
          <w:sz w:val="24"/>
          <w:szCs w:val="20"/>
        </w:rPr>
        <w:t xml:space="preserve"> ou une lettre par bac</w:t>
      </w:r>
      <w:r w:rsidRPr="00BE152C">
        <w:rPr>
          <w:rFonts w:ascii="Times New Roman" w:hAnsi="Times New Roman" w:cs="Times New Roman"/>
          <w:sz w:val="24"/>
          <w:szCs w:val="20"/>
        </w:rPr>
        <w:t>.</w:t>
      </w:r>
    </w:p>
    <w:p w14:paraId="700605E1" w14:textId="77777777" w:rsidR="005C7CA3" w:rsidRPr="00BE152C" w:rsidRDefault="005C7CA3" w:rsidP="00A8371E">
      <w:pPr>
        <w:spacing w:after="0" w:line="240" w:lineRule="auto"/>
        <w:jc w:val="both"/>
        <w:rPr>
          <w:rFonts w:ascii="Times New Roman" w:hAnsi="Times New Roman" w:cs="Times New Roman"/>
          <w:sz w:val="24"/>
          <w:szCs w:val="20"/>
        </w:rPr>
      </w:pPr>
    </w:p>
    <w:p w14:paraId="321C8665" w14:textId="77777777" w:rsidR="00093EBF" w:rsidRPr="00BE152C" w:rsidRDefault="00D726EB" w:rsidP="00D726EB">
      <w:pPr>
        <w:spacing w:after="0" w:line="240" w:lineRule="auto"/>
        <w:ind w:left="426" w:hanging="426"/>
        <w:jc w:val="both"/>
        <w:rPr>
          <w:rFonts w:ascii="Times New Roman" w:hAnsi="Times New Roman" w:cs="Times New Roman"/>
          <w:b/>
          <w:sz w:val="24"/>
          <w:szCs w:val="20"/>
        </w:rPr>
      </w:pPr>
      <w:r w:rsidRPr="00BE152C">
        <w:rPr>
          <w:rFonts w:ascii="Times New Roman" w:hAnsi="Times New Roman" w:cs="Times New Roman"/>
          <w:b/>
          <w:sz w:val="24"/>
          <w:szCs w:val="20"/>
        </w:rPr>
        <w:t xml:space="preserve">II) </w:t>
      </w:r>
      <w:r w:rsidR="00BC2F84" w:rsidRPr="00BE152C">
        <w:rPr>
          <w:rFonts w:ascii="Times New Roman" w:hAnsi="Times New Roman" w:cs="Times New Roman"/>
          <w:b/>
          <w:sz w:val="24"/>
          <w:szCs w:val="20"/>
        </w:rPr>
        <w:t xml:space="preserve">INSTRUCTIONS POUR LE </w:t>
      </w:r>
      <w:r w:rsidR="00D70BF4" w:rsidRPr="00BE152C">
        <w:rPr>
          <w:rFonts w:ascii="Times New Roman" w:hAnsi="Times New Roman" w:cs="Times New Roman"/>
          <w:b/>
          <w:sz w:val="24"/>
          <w:szCs w:val="20"/>
        </w:rPr>
        <w:t>REMPLISSAGE DES FICHES</w:t>
      </w:r>
    </w:p>
    <w:p w14:paraId="0B5CA73D" w14:textId="77777777" w:rsidR="00DD287D" w:rsidRPr="00BE152C" w:rsidRDefault="00DD287D" w:rsidP="00A8371E">
      <w:pPr>
        <w:spacing w:after="0" w:line="240" w:lineRule="auto"/>
        <w:jc w:val="both"/>
        <w:rPr>
          <w:rFonts w:ascii="Times New Roman" w:hAnsi="Times New Roman" w:cs="Times New Roman"/>
          <w:b/>
          <w:sz w:val="24"/>
          <w:szCs w:val="20"/>
        </w:rPr>
      </w:pPr>
    </w:p>
    <w:p w14:paraId="7C887AC4" w14:textId="77777777" w:rsidR="00DD287D" w:rsidRPr="00BE152C" w:rsidRDefault="00DD287D" w:rsidP="00A8371E">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 xml:space="preserve">A </w:t>
      </w:r>
      <w:r w:rsidR="00D726EB" w:rsidRPr="00BE152C">
        <w:rPr>
          <w:rFonts w:ascii="Times New Roman" w:hAnsi="Times New Roman" w:cs="Times New Roman"/>
          <w:b/>
          <w:sz w:val="24"/>
          <w:szCs w:val="20"/>
        </w:rPr>
        <w:t>ne pas remplir</w:t>
      </w:r>
    </w:p>
    <w:p w14:paraId="1ADAA678" w14:textId="77777777" w:rsidR="00367AD3" w:rsidRPr="00BE152C" w:rsidRDefault="00367AD3" w:rsidP="00A8371E">
      <w:pPr>
        <w:spacing w:after="0" w:line="240" w:lineRule="auto"/>
        <w:jc w:val="both"/>
        <w:rPr>
          <w:rFonts w:ascii="Times New Roman" w:hAnsi="Times New Roman" w:cs="Times New Roman"/>
          <w:sz w:val="24"/>
          <w:szCs w:val="20"/>
        </w:rPr>
      </w:pPr>
    </w:p>
    <w:p w14:paraId="51310769" w14:textId="77777777" w:rsidR="00367AD3" w:rsidRPr="00BE152C" w:rsidRDefault="00F05BE2" w:rsidP="00367AD3">
      <w:pPr>
        <w:pStyle w:val="Paragraphedeliste"/>
        <w:numPr>
          <w:ilvl w:val="0"/>
          <w:numId w:val="15"/>
        </w:numPr>
        <w:spacing w:after="0" w:line="240" w:lineRule="auto"/>
        <w:jc w:val="both"/>
        <w:rPr>
          <w:rFonts w:ascii="Times New Roman" w:hAnsi="Times New Roman" w:cs="Times New Roman"/>
          <w:sz w:val="24"/>
          <w:szCs w:val="20"/>
        </w:rPr>
      </w:pPr>
      <w:proofErr w:type="gramStart"/>
      <w:r w:rsidRPr="00BE152C">
        <w:rPr>
          <w:rFonts w:ascii="Times New Roman" w:hAnsi="Times New Roman" w:cs="Times New Roman"/>
          <w:sz w:val="24"/>
          <w:szCs w:val="20"/>
        </w:rPr>
        <w:t>le</w:t>
      </w:r>
      <w:proofErr w:type="gramEnd"/>
      <w:r w:rsidRPr="00BE152C">
        <w:rPr>
          <w:rFonts w:ascii="Times New Roman" w:hAnsi="Times New Roman" w:cs="Times New Roman"/>
          <w:sz w:val="24"/>
          <w:szCs w:val="20"/>
        </w:rPr>
        <w:t xml:space="preserve"> </w:t>
      </w:r>
      <w:r w:rsidR="00367AD3" w:rsidRPr="00BE152C">
        <w:rPr>
          <w:rFonts w:ascii="Times New Roman" w:hAnsi="Times New Roman" w:cs="Times New Roman"/>
          <w:sz w:val="24"/>
          <w:szCs w:val="20"/>
          <w:u w:val="single"/>
        </w:rPr>
        <w:t>N° du questionnaire</w:t>
      </w:r>
      <w:r w:rsidRPr="00BE152C">
        <w:rPr>
          <w:rFonts w:ascii="Times New Roman" w:hAnsi="Times New Roman" w:cs="Times New Roman"/>
          <w:sz w:val="24"/>
          <w:szCs w:val="20"/>
        </w:rPr>
        <w:t xml:space="preserve"> (fiches des adultes, </w:t>
      </w:r>
      <w:r w:rsidR="003B77DD" w:rsidRPr="00BE152C">
        <w:rPr>
          <w:rFonts w:ascii="Times New Roman" w:hAnsi="Times New Roman" w:cs="Times New Roman"/>
          <w:sz w:val="24"/>
          <w:szCs w:val="20"/>
        </w:rPr>
        <w:t>des adolescents</w:t>
      </w:r>
      <w:r w:rsidRPr="00BE152C">
        <w:rPr>
          <w:rFonts w:ascii="Times New Roman" w:hAnsi="Times New Roman" w:cs="Times New Roman"/>
          <w:sz w:val="24"/>
          <w:szCs w:val="20"/>
        </w:rPr>
        <w:t xml:space="preserve"> et de la petite enfance</w:t>
      </w:r>
      <w:r w:rsidR="003B77DD" w:rsidRPr="00BE152C">
        <w:rPr>
          <w:rFonts w:ascii="Times New Roman" w:hAnsi="Times New Roman" w:cs="Times New Roman"/>
          <w:sz w:val="24"/>
          <w:szCs w:val="20"/>
        </w:rPr>
        <w:t>)</w:t>
      </w:r>
      <w:r w:rsidR="0082003E" w:rsidRPr="00BE152C">
        <w:rPr>
          <w:rFonts w:ascii="Times New Roman" w:hAnsi="Times New Roman" w:cs="Times New Roman"/>
          <w:sz w:val="24"/>
          <w:szCs w:val="20"/>
        </w:rPr>
        <w:t>;</w:t>
      </w:r>
    </w:p>
    <w:p w14:paraId="60F61B5D" w14:textId="77777777" w:rsidR="00367AD3" w:rsidRPr="00BE152C" w:rsidRDefault="00F05BE2" w:rsidP="00367AD3">
      <w:pPr>
        <w:pStyle w:val="Paragraphedeliste"/>
        <w:numPr>
          <w:ilvl w:val="0"/>
          <w:numId w:val="15"/>
        </w:numPr>
        <w:spacing w:after="0" w:line="240" w:lineRule="auto"/>
        <w:jc w:val="both"/>
        <w:rPr>
          <w:rFonts w:ascii="Times New Roman" w:hAnsi="Times New Roman" w:cs="Times New Roman"/>
          <w:sz w:val="24"/>
          <w:szCs w:val="20"/>
        </w:rPr>
      </w:pPr>
      <w:proofErr w:type="gramStart"/>
      <w:r w:rsidRPr="00BE152C">
        <w:rPr>
          <w:rFonts w:ascii="Times New Roman" w:hAnsi="Times New Roman" w:cs="Times New Roman"/>
          <w:sz w:val="24"/>
          <w:szCs w:val="20"/>
        </w:rPr>
        <w:t>le</w:t>
      </w:r>
      <w:proofErr w:type="gramEnd"/>
      <w:r w:rsidRPr="00BE152C">
        <w:rPr>
          <w:rFonts w:ascii="Times New Roman" w:hAnsi="Times New Roman" w:cs="Times New Roman"/>
          <w:sz w:val="24"/>
          <w:szCs w:val="20"/>
        </w:rPr>
        <w:t xml:space="preserve"> </w:t>
      </w:r>
      <w:r w:rsidRPr="00BE152C">
        <w:rPr>
          <w:rFonts w:ascii="Times New Roman" w:hAnsi="Times New Roman" w:cs="Times New Roman"/>
          <w:sz w:val="24"/>
          <w:szCs w:val="20"/>
          <w:u w:val="single"/>
        </w:rPr>
        <w:t>c</w:t>
      </w:r>
      <w:r w:rsidR="00367AD3" w:rsidRPr="00BE152C">
        <w:rPr>
          <w:rFonts w:ascii="Times New Roman" w:hAnsi="Times New Roman" w:cs="Times New Roman"/>
          <w:sz w:val="24"/>
          <w:szCs w:val="20"/>
          <w:u w:val="single"/>
        </w:rPr>
        <w:t>ode du contrôleur</w:t>
      </w:r>
      <w:r w:rsidR="003B77DD" w:rsidRPr="00BE152C">
        <w:rPr>
          <w:rFonts w:ascii="Times New Roman" w:hAnsi="Times New Roman" w:cs="Times New Roman"/>
          <w:sz w:val="24"/>
          <w:szCs w:val="20"/>
        </w:rPr>
        <w:t xml:space="preserve"> </w:t>
      </w:r>
      <w:r w:rsidRPr="00BE152C">
        <w:rPr>
          <w:rFonts w:ascii="Times New Roman" w:hAnsi="Times New Roman" w:cs="Times New Roman"/>
          <w:sz w:val="24"/>
          <w:szCs w:val="20"/>
        </w:rPr>
        <w:t>(fiches des adultes, des adolescents et de la petite enfance)</w:t>
      </w:r>
      <w:r w:rsidR="0082003E" w:rsidRPr="00BE152C">
        <w:rPr>
          <w:rFonts w:ascii="Times New Roman" w:hAnsi="Times New Roman" w:cs="Times New Roman"/>
          <w:sz w:val="24"/>
          <w:szCs w:val="20"/>
        </w:rPr>
        <w:t>;</w:t>
      </w:r>
    </w:p>
    <w:p w14:paraId="5C849EEB" w14:textId="77777777" w:rsidR="00367AD3" w:rsidRPr="00BE152C" w:rsidRDefault="00F05BE2" w:rsidP="00367AD3">
      <w:pPr>
        <w:pStyle w:val="Paragraphedeliste"/>
        <w:numPr>
          <w:ilvl w:val="0"/>
          <w:numId w:val="15"/>
        </w:numPr>
        <w:spacing w:after="0" w:line="240" w:lineRule="auto"/>
        <w:jc w:val="both"/>
        <w:rPr>
          <w:rFonts w:ascii="Times New Roman" w:hAnsi="Times New Roman" w:cs="Times New Roman"/>
          <w:sz w:val="24"/>
          <w:szCs w:val="20"/>
        </w:rPr>
      </w:pPr>
      <w:proofErr w:type="gramStart"/>
      <w:r w:rsidRPr="00BE152C">
        <w:rPr>
          <w:rFonts w:ascii="Times New Roman" w:hAnsi="Times New Roman" w:cs="Times New Roman"/>
          <w:sz w:val="24"/>
          <w:szCs w:val="20"/>
        </w:rPr>
        <w:t>le</w:t>
      </w:r>
      <w:proofErr w:type="gramEnd"/>
      <w:r w:rsidR="003D5393" w:rsidRPr="00BE152C">
        <w:rPr>
          <w:rFonts w:ascii="Times New Roman" w:hAnsi="Times New Roman" w:cs="Times New Roman"/>
          <w:sz w:val="24"/>
          <w:szCs w:val="20"/>
        </w:rPr>
        <w:t xml:space="preserve"> </w:t>
      </w:r>
      <w:r w:rsidRPr="00BE152C">
        <w:rPr>
          <w:rFonts w:ascii="Times New Roman" w:hAnsi="Times New Roman" w:cs="Times New Roman"/>
          <w:sz w:val="24"/>
          <w:szCs w:val="20"/>
          <w:u w:val="single"/>
        </w:rPr>
        <w:t>c</w:t>
      </w:r>
      <w:r w:rsidR="00367AD3" w:rsidRPr="00BE152C">
        <w:rPr>
          <w:rFonts w:ascii="Times New Roman" w:hAnsi="Times New Roman" w:cs="Times New Roman"/>
          <w:sz w:val="24"/>
          <w:szCs w:val="20"/>
          <w:u w:val="single"/>
        </w:rPr>
        <w:t>ode de l’opérateur</w:t>
      </w:r>
      <w:r w:rsidR="00367AD3" w:rsidRPr="00BE152C">
        <w:rPr>
          <w:rFonts w:ascii="Times New Roman" w:hAnsi="Times New Roman" w:cs="Times New Roman"/>
          <w:sz w:val="24"/>
          <w:szCs w:val="20"/>
        </w:rPr>
        <w:t xml:space="preserve"> de saisie</w:t>
      </w:r>
      <w:r w:rsidR="003B77DD" w:rsidRPr="00BE152C">
        <w:rPr>
          <w:rFonts w:ascii="Times New Roman" w:hAnsi="Times New Roman" w:cs="Times New Roman"/>
          <w:sz w:val="24"/>
          <w:szCs w:val="20"/>
        </w:rPr>
        <w:t xml:space="preserve"> </w:t>
      </w:r>
      <w:r w:rsidRPr="00BE152C">
        <w:rPr>
          <w:rFonts w:ascii="Times New Roman" w:hAnsi="Times New Roman" w:cs="Times New Roman"/>
          <w:sz w:val="24"/>
          <w:szCs w:val="20"/>
        </w:rPr>
        <w:t>(fiches des adultes, des adolescents et de la petite enfance)</w:t>
      </w:r>
      <w:r w:rsidR="0082003E" w:rsidRPr="00BE152C">
        <w:rPr>
          <w:rFonts w:ascii="Times New Roman" w:hAnsi="Times New Roman" w:cs="Times New Roman"/>
          <w:sz w:val="24"/>
          <w:szCs w:val="20"/>
        </w:rPr>
        <w:t>;</w:t>
      </w:r>
    </w:p>
    <w:p w14:paraId="66D178EE" w14:textId="77777777" w:rsidR="00514168" w:rsidRPr="00BE152C" w:rsidRDefault="00F05BE2" w:rsidP="00514168">
      <w:pPr>
        <w:pStyle w:val="Paragraphedeliste"/>
        <w:numPr>
          <w:ilvl w:val="0"/>
          <w:numId w:val="15"/>
        </w:numPr>
        <w:spacing w:after="0" w:line="240" w:lineRule="auto"/>
        <w:jc w:val="both"/>
        <w:rPr>
          <w:rFonts w:ascii="Times New Roman" w:hAnsi="Times New Roman" w:cs="Times New Roman"/>
          <w:sz w:val="24"/>
          <w:szCs w:val="20"/>
        </w:rPr>
      </w:pPr>
      <w:proofErr w:type="gramStart"/>
      <w:r w:rsidRPr="00BE152C">
        <w:rPr>
          <w:rFonts w:ascii="Times New Roman" w:hAnsi="Times New Roman" w:cs="Times New Roman"/>
          <w:sz w:val="24"/>
          <w:szCs w:val="20"/>
        </w:rPr>
        <w:t>l</w:t>
      </w:r>
      <w:r w:rsidR="00367AD3" w:rsidRPr="00BE152C">
        <w:rPr>
          <w:rFonts w:ascii="Times New Roman" w:hAnsi="Times New Roman" w:cs="Times New Roman"/>
          <w:sz w:val="24"/>
          <w:szCs w:val="20"/>
        </w:rPr>
        <w:t>es</w:t>
      </w:r>
      <w:proofErr w:type="gramEnd"/>
      <w:r w:rsidR="00367AD3" w:rsidRPr="00BE152C">
        <w:rPr>
          <w:rFonts w:ascii="Times New Roman" w:hAnsi="Times New Roman" w:cs="Times New Roman"/>
          <w:sz w:val="24"/>
          <w:szCs w:val="20"/>
        </w:rPr>
        <w:t xml:space="preserve"> deux (2) bacs grisés en face du </w:t>
      </w:r>
      <w:r w:rsidR="00367AD3" w:rsidRPr="00BE152C">
        <w:rPr>
          <w:rFonts w:ascii="Times New Roman" w:hAnsi="Times New Roman" w:cs="Times New Roman"/>
          <w:sz w:val="24"/>
          <w:szCs w:val="20"/>
          <w:u w:val="single"/>
        </w:rPr>
        <w:t>nom de l’opérateur</w:t>
      </w:r>
      <w:r w:rsidR="00367AD3" w:rsidRPr="00BE152C">
        <w:rPr>
          <w:rFonts w:ascii="Times New Roman" w:hAnsi="Times New Roman" w:cs="Times New Roman"/>
          <w:sz w:val="24"/>
          <w:szCs w:val="20"/>
        </w:rPr>
        <w:t>/fondateur du centre</w:t>
      </w:r>
      <w:r w:rsidR="003B77DD" w:rsidRPr="00BE152C">
        <w:rPr>
          <w:rFonts w:ascii="Times New Roman" w:hAnsi="Times New Roman" w:cs="Times New Roman"/>
          <w:sz w:val="24"/>
          <w:szCs w:val="20"/>
        </w:rPr>
        <w:t xml:space="preserve"> </w:t>
      </w:r>
      <w:r w:rsidRPr="00BE152C">
        <w:rPr>
          <w:rFonts w:ascii="Times New Roman" w:hAnsi="Times New Roman" w:cs="Times New Roman"/>
          <w:sz w:val="24"/>
          <w:szCs w:val="20"/>
        </w:rPr>
        <w:t>(fiches des adultes, des adolescents et de la petite enfance)</w:t>
      </w:r>
      <w:r w:rsidR="0082003E" w:rsidRPr="00BE152C">
        <w:rPr>
          <w:rFonts w:ascii="Times New Roman" w:hAnsi="Times New Roman" w:cs="Times New Roman"/>
          <w:sz w:val="24"/>
          <w:szCs w:val="20"/>
        </w:rPr>
        <w:t>;</w:t>
      </w:r>
    </w:p>
    <w:p w14:paraId="0D194151" w14:textId="77777777" w:rsidR="003B77DD" w:rsidRPr="00BE152C" w:rsidRDefault="00F05BE2" w:rsidP="003B77DD">
      <w:pPr>
        <w:pStyle w:val="Paragraphedeliste"/>
        <w:numPr>
          <w:ilvl w:val="0"/>
          <w:numId w:val="15"/>
        </w:numPr>
        <w:spacing w:after="0" w:line="240" w:lineRule="auto"/>
        <w:jc w:val="both"/>
        <w:rPr>
          <w:rFonts w:ascii="Times New Roman" w:hAnsi="Times New Roman" w:cs="Times New Roman"/>
          <w:sz w:val="24"/>
          <w:szCs w:val="20"/>
        </w:rPr>
      </w:pPr>
      <w:proofErr w:type="gramStart"/>
      <w:r w:rsidRPr="00BE152C">
        <w:rPr>
          <w:rFonts w:ascii="Times New Roman" w:hAnsi="Times New Roman" w:cs="Times New Roman"/>
          <w:sz w:val="24"/>
          <w:szCs w:val="20"/>
        </w:rPr>
        <w:t>l</w:t>
      </w:r>
      <w:r w:rsidR="0082003E" w:rsidRPr="00BE152C">
        <w:rPr>
          <w:rFonts w:ascii="Times New Roman" w:hAnsi="Times New Roman" w:cs="Times New Roman"/>
          <w:sz w:val="24"/>
          <w:szCs w:val="20"/>
        </w:rPr>
        <w:t>es</w:t>
      </w:r>
      <w:proofErr w:type="gramEnd"/>
      <w:r w:rsidR="0082003E" w:rsidRPr="00BE152C">
        <w:rPr>
          <w:rFonts w:ascii="Times New Roman" w:hAnsi="Times New Roman" w:cs="Times New Roman"/>
          <w:sz w:val="24"/>
          <w:szCs w:val="20"/>
        </w:rPr>
        <w:t xml:space="preserve"> deux bacs grisés en face de </w:t>
      </w:r>
      <w:r w:rsidR="0082003E" w:rsidRPr="00BE152C">
        <w:rPr>
          <w:rFonts w:ascii="Times New Roman" w:hAnsi="Times New Roman" w:cs="Times New Roman"/>
          <w:sz w:val="24"/>
          <w:szCs w:val="20"/>
          <w:u w:val="single"/>
        </w:rPr>
        <w:t>métier</w:t>
      </w:r>
      <w:r w:rsidR="0082003E" w:rsidRPr="00BE152C">
        <w:rPr>
          <w:rFonts w:ascii="Times New Roman" w:hAnsi="Times New Roman" w:cs="Times New Roman"/>
          <w:sz w:val="24"/>
          <w:szCs w:val="20"/>
        </w:rPr>
        <w:t xml:space="preserve"> (fiche des adolescents).</w:t>
      </w:r>
    </w:p>
    <w:p w14:paraId="1CEB87C3" w14:textId="77777777" w:rsidR="00646E3C" w:rsidRPr="00BE152C" w:rsidRDefault="00646E3C" w:rsidP="00A8371E">
      <w:pPr>
        <w:spacing w:after="0" w:line="240" w:lineRule="auto"/>
        <w:jc w:val="both"/>
        <w:rPr>
          <w:rFonts w:ascii="Times New Roman" w:hAnsi="Times New Roman" w:cs="Times New Roman"/>
          <w:b/>
          <w:sz w:val="24"/>
          <w:szCs w:val="20"/>
        </w:rPr>
      </w:pPr>
    </w:p>
    <w:p w14:paraId="12C3F452" w14:textId="77777777" w:rsidR="003E3430" w:rsidRPr="00BE152C" w:rsidRDefault="007F2ECC" w:rsidP="00D726EB">
      <w:pPr>
        <w:pStyle w:val="Paragraphedeliste"/>
        <w:numPr>
          <w:ilvl w:val="0"/>
          <w:numId w:val="22"/>
        </w:numPr>
        <w:spacing w:after="0" w:line="240" w:lineRule="auto"/>
        <w:jc w:val="both"/>
        <w:rPr>
          <w:rFonts w:ascii="Times New Roman" w:hAnsi="Times New Roman" w:cs="Times New Roman"/>
          <w:b/>
          <w:sz w:val="24"/>
          <w:szCs w:val="24"/>
        </w:rPr>
      </w:pPr>
      <w:r w:rsidRPr="00BE152C">
        <w:rPr>
          <w:rFonts w:ascii="Times New Roman" w:hAnsi="Times New Roman" w:cs="Times New Roman"/>
          <w:b/>
          <w:sz w:val="24"/>
          <w:szCs w:val="24"/>
        </w:rPr>
        <w:t>L</w:t>
      </w:r>
      <w:r w:rsidR="00F05478" w:rsidRPr="00BE152C">
        <w:rPr>
          <w:rFonts w:ascii="Times New Roman" w:hAnsi="Times New Roman" w:cs="Times New Roman"/>
          <w:b/>
          <w:sz w:val="24"/>
          <w:szCs w:val="24"/>
        </w:rPr>
        <w:t>a fiche</w:t>
      </w:r>
      <w:r w:rsidRPr="00BE152C">
        <w:rPr>
          <w:rFonts w:ascii="Times New Roman" w:hAnsi="Times New Roman" w:cs="Times New Roman"/>
          <w:b/>
          <w:sz w:val="24"/>
          <w:szCs w:val="24"/>
        </w:rPr>
        <w:t xml:space="preserve"> « </w:t>
      </w:r>
      <w:r w:rsidR="003E3430" w:rsidRPr="00BE152C">
        <w:rPr>
          <w:rFonts w:ascii="Times New Roman" w:hAnsi="Times New Roman" w:cs="Times New Roman"/>
          <w:b/>
          <w:sz w:val="24"/>
          <w:szCs w:val="24"/>
        </w:rPr>
        <w:t xml:space="preserve">EDUCATION NON FORMELLE DES ADULTES » </w:t>
      </w:r>
    </w:p>
    <w:p w14:paraId="0280B546" w14:textId="77777777" w:rsidR="00F259A7" w:rsidRPr="00BE152C" w:rsidRDefault="003E3430" w:rsidP="00F259A7">
      <w:pPr>
        <w:spacing w:after="0" w:line="240" w:lineRule="auto"/>
        <w:jc w:val="both"/>
        <w:rPr>
          <w:rFonts w:ascii="Times New Roman" w:hAnsi="Times New Roman" w:cs="Times New Roman"/>
          <w:sz w:val="24"/>
          <w:szCs w:val="24"/>
        </w:rPr>
      </w:pPr>
      <w:r w:rsidRPr="00BE152C">
        <w:rPr>
          <w:rFonts w:ascii="Times New Roman" w:hAnsi="Times New Roman" w:cs="Times New Roman"/>
          <w:sz w:val="24"/>
          <w:szCs w:val="24"/>
        </w:rPr>
        <w:t xml:space="preserve">Elle </w:t>
      </w:r>
      <w:r w:rsidR="00B26AC2" w:rsidRPr="00BE152C">
        <w:rPr>
          <w:rFonts w:ascii="Times New Roman" w:hAnsi="Times New Roman" w:cs="Times New Roman"/>
          <w:sz w:val="24"/>
          <w:szCs w:val="24"/>
        </w:rPr>
        <w:t xml:space="preserve">est structurée en </w:t>
      </w:r>
      <w:r w:rsidR="009D6499" w:rsidRPr="00BE152C">
        <w:rPr>
          <w:rFonts w:ascii="Times New Roman" w:hAnsi="Times New Roman" w:cs="Times New Roman"/>
          <w:sz w:val="24"/>
          <w:szCs w:val="24"/>
        </w:rPr>
        <w:t>cinq</w:t>
      </w:r>
      <w:r w:rsidR="00B26AC2" w:rsidRPr="00BE152C">
        <w:rPr>
          <w:rFonts w:ascii="Times New Roman" w:hAnsi="Times New Roman" w:cs="Times New Roman"/>
          <w:sz w:val="24"/>
          <w:szCs w:val="24"/>
        </w:rPr>
        <w:t xml:space="preserve"> (</w:t>
      </w:r>
      <w:r w:rsidR="00C66808">
        <w:rPr>
          <w:rFonts w:ascii="Times New Roman" w:hAnsi="Times New Roman" w:cs="Times New Roman"/>
          <w:sz w:val="24"/>
          <w:szCs w:val="24"/>
        </w:rPr>
        <w:t>6</w:t>
      </w:r>
      <w:r w:rsidR="00B26AC2" w:rsidRPr="00BE152C">
        <w:rPr>
          <w:rFonts w:ascii="Times New Roman" w:hAnsi="Times New Roman" w:cs="Times New Roman"/>
          <w:sz w:val="24"/>
          <w:szCs w:val="24"/>
        </w:rPr>
        <w:t>) grandes rubriques.</w:t>
      </w:r>
    </w:p>
    <w:p w14:paraId="1EB6FCD9" w14:textId="77777777" w:rsidR="00E63408" w:rsidRPr="00BE152C" w:rsidRDefault="00E63408" w:rsidP="00F259A7">
      <w:pPr>
        <w:spacing w:after="0" w:line="240" w:lineRule="auto"/>
        <w:jc w:val="both"/>
        <w:rPr>
          <w:rFonts w:ascii="Times New Roman" w:hAnsi="Times New Roman" w:cs="Times New Roman"/>
          <w:b/>
          <w:sz w:val="24"/>
          <w:szCs w:val="20"/>
        </w:rPr>
      </w:pPr>
    </w:p>
    <w:p w14:paraId="6D0ED012" w14:textId="77777777" w:rsidR="00B26AC2" w:rsidRPr="00BE152C" w:rsidRDefault="006E5336" w:rsidP="00A64406">
      <w:pPr>
        <w:spacing w:after="0" w:line="240" w:lineRule="auto"/>
        <w:ind w:left="45"/>
        <w:jc w:val="both"/>
        <w:rPr>
          <w:rFonts w:ascii="Times New Roman" w:hAnsi="Times New Roman" w:cs="Times New Roman"/>
          <w:b/>
          <w:sz w:val="24"/>
          <w:szCs w:val="20"/>
        </w:rPr>
      </w:pPr>
      <w:r w:rsidRPr="00BE152C">
        <w:rPr>
          <w:rFonts w:ascii="Times New Roman" w:hAnsi="Times New Roman" w:cs="Times New Roman"/>
          <w:b/>
          <w:sz w:val="24"/>
          <w:szCs w:val="20"/>
        </w:rPr>
        <w:t>I</w:t>
      </w:r>
      <w:r w:rsidR="00430B52" w:rsidRPr="00BE152C">
        <w:rPr>
          <w:rFonts w:ascii="Times New Roman" w:hAnsi="Times New Roman" w:cs="Times New Roman"/>
          <w:b/>
          <w:sz w:val="24"/>
          <w:szCs w:val="20"/>
        </w:rPr>
        <w:t xml:space="preserve"> </w:t>
      </w:r>
      <w:r w:rsidRPr="00BE152C">
        <w:rPr>
          <w:rFonts w:ascii="Times New Roman" w:hAnsi="Times New Roman" w:cs="Times New Roman"/>
          <w:b/>
          <w:sz w:val="24"/>
          <w:szCs w:val="20"/>
        </w:rPr>
        <w:t>-</w:t>
      </w:r>
      <w:r w:rsidR="00430B52" w:rsidRPr="00BE152C">
        <w:rPr>
          <w:rFonts w:ascii="Times New Roman" w:hAnsi="Times New Roman" w:cs="Times New Roman"/>
          <w:b/>
          <w:sz w:val="24"/>
          <w:szCs w:val="20"/>
        </w:rPr>
        <w:t xml:space="preserve"> </w:t>
      </w:r>
      <w:r w:rsidR="00B95962" w:rsidRPr="00BE152C">
        <w:rPr>
          <w:rFonts w:ascii="Times New Roman" w:hAnsi="Times New Roman" w:cs="Times New Roman"/>
          <w:b/>
          <w:sz w:val="24"/>
          <w:szCs w:val="20"/>
        </w:rPr>
        <w:t>IDENTIFICATION ET LOCALISATION DU CENTRE</w:t>
      </w:r>
    </w:p>
    <w:p w14:paraId="6C513F11" w14:textId="77777777" w:rsidR="00430B52" w:rsidRPr="00BE152C" w:rsidRDefault="00430B52" w:rsidP="00A64406">
      <w:pPr>
        <w:spacing w:after="0" w:line="240" w:lineRule="auto"/>
        <w:ind w:left="45"/>
        <w:jc w:val="both"/>
        <w:rPr>
          <w:rFonts w:ascii="Times New Roman" w:hAnsi="Times New Roman" w:cs="Times New Roman"/>
          <w:b/>
          <w:sz w:val="24"/>
          <w:szCs w:val="20"/>
        </w:rPr>
      </w:pPr>
    </w:p>
    <w:p w14:paraId="03ED6B30" w14:textId="77777777" w:rsidR="00B26AC2" w:rsidRPr="00BE152C" w:rsidRDefault="00B26AC2" w:rsidP="00B26AC2">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Cette rubrique permet la collecte des informations liées à la situation administrative et géographique du centre.</w:t>
      </w:r>
      <w:r w:rsidR="00D35E1A" w:rsidRPr="00BE152C">
        <w:rPr>
          <w:rFonts w:ascii="Times New Roman" w:hAnsi="Times New Roman" w:cs="Times New Roman"/>
          <w:sz w:val="24"/>
          <w:szCs w:val="20"/>
        </w:rPr>
        <w:t xml:space="preserve"> En cas de doute se référer aux autorités administratives de la localité.</w:t>
      </w:r>
    </w:p>
    <w:p w14:paraId="4635B53A" w14:textId="77777777" w:rsidR="00807172" w:rsidRPr="00BE152C" w:rsidRDefault="00807172" w:rsidP="00B26AC2">
      <w:pPr>
        <w:spacing w:after="0" w:line="240" w:lineRule="auto"/>
        <w:jc w:val="both"/>
        <w:rPr>
          <w:rFonts w:ascii="Times New Roman" w:hAnsi="Times New Roman" w:cs="Times New Roman"/>
          <w:sz w:val="24"/>
          <w:szCs w:val="20"/>
        </w:rPr>
      </w:pPr>
    </w:p>
    <w:p w14:paraId="15765308" w14:textId="77777777" w:rsidR="000C4954" w:rsidRPr="00BE152C" w:rsidRDefault="0077335B" w:rsidP="0077335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1.1</w:t>
      </w:r>
      <w:r w:rsidR="00827444" w:rsidRPr="00BE152C">
        <w:rPr>
          <w:rFonts w:ascii="Times New Roman" w:hAnsi="Times New Roman" w:cs="Times New Roman"/>
          <w:b/>
          <w:sz w:val="24"/>
          <w:szCs w:val="20"/>
        </w:rPr>
        <w:t xml:space="preserve"> </w:t>
      </w:r>
      <w:r w:rsidR="00D35E1A" w:rsidRPr="00BE152C">
        <w:rPr>
          <w:rFonts w:ascii="Times New Roman" w:hAnsi="Times New Roman" w:cs="Times New Roman"/>
          <w:b/>
          <w:sz w:val="24"/>
          <w:szCs w:val="20"/>
        </w:rPr>
        <w:t>Nom du centre</w:t>
      </w:r>
      <w:r w:rsidR="00D35E1A" w:rsidRPr="00BE152C">
        <w:rPr>
          <w:rFonts w:ascii="Times New Roman" w:hAnsi="Times New Roman" w:cs="Times New Roman"/>
          <w:sz w:val="24"/>
          <w:szCs w:val="20"/>
        </w:rPr>
        <w:t xml:space="preserve">: il s’agit du nom par lequel le centre est </w:t>
      </w:r>
      <w:r w:rsidR="00E46D66" w:rsidRPr="00BE152C">
        <w:rPr>
          <w:rFonts w:ascii="Times New Roman" w:hAnsi="Times New Roman" w:cs="Times New Roman"/>
          <w:sz w:val="24"/>
          <w:szCs w:val="20"/>
        </w:rPr>
        <w:t xml:space="preserve">désigné ou appelé; bien vouloir écrire en </w:t>
      </w:r>
      <w:r w:rsidR="00A10563">
        <w:rPr>
          <w:rFonts w:ascii="Times New Roman" w:hAnsi="Times New Roman" w:cs="Times New Roman"/>
          <w:sz w:val="24"/>
          <w:szCs w:val="20"/>
        </w:rPr>
        <w:t>lettre capitale.</w:t>
      </w:r>
      <w:r w:rsidR="00807172" w:rsidRPr="00BE152C">
        <w:rPr>
          <w:rFonts w:ascii="Times New Roman" w:hAnsi="Times New Roman" w:cs="Times New Roman"/>
          <w:sz w:val="24"/>
          <w:szCs w:val="20"/>
        </w:rPr>
        <w:t xml:space="preserve"> Il peut s’agir d’un nom attribué au centre lors de sa création.</w:t>
      </w:r>
      <w:r w:rsidR="009D20E0" w:rsidRPr="00BE152C">
        <w:rPr>
          <w:rFonts w:ascii="Times New Roman" w:hAnsi="Times New Roman" w:cs="Times New Roman"/>
          <w:sz w:val="24"/>
          <w:szCs w:val="20"/>
        </w:rPr>
        <w:t xml:space="preserve"> En l’</w:t>
      </w:r>
      <w:r w:rsidR="004B13DC" w:rsidRPr="00BE152C">
        <w:rPr>
          <w:rFonts w:ascii="Times New Roman" w:hAnsi="Times New Roman" w:cs="Times New Roman"/>
          <w:sz w:val="24"/>
          <w:szCs w:val="20"/>
        </w:rPr>
        <w:t>absence</w:t>
      </w:r>
      <w:r w:rsidR="009D20E0" w:rsidRPr="00BE152C">
        <w:rPr>
          <w:rFonts w:ascii="Times New Roman" w:hAnsi="Times New Roman" w:cs="Times New Roman"/>
          <w:sz w:val="24"/>
          <w:szCs w:val="20"/>
        </w:rPr>
        <w:t xml:space="preserve"> d’un nom spécifique,</w:t>
      </w:r>
      <w:r w:rsidR="00807172" w:rsidRPr="00BE152C">
        <w:rPr>
          <w:rFonts w:ascii="Times New Roman" w:hAnsi="Times New Roman" w:cs="Times New Roman"/>
          <w:sz w:val="24"/>
          <w:szCs w:val="20"/>
        </w:rPr>
        <w:t xml:space="preserve"> </w:t>
      </w:r>
      <w:r w:rsidR="009D20E0" w:rsidRPr="00BE152C">
        <w:rPr>
          <w:rFonts w:ascii="Times New Roman" w:hAnsi="Times New Roman" w:cs="Times New Roman"/>
          <w:sz w:val="24"/>
          <w:szCs w:val="20"/>
        </w:rPr>
        <w:t>il porte le nom du village,</w:t>
      </w:r>
      <w:r w:rsidR="004B13DC" w:rsidRPr="00BE152C">
        <w:rPr>
          <w:rFonts w:ascii="Times New Roman" w:hAnsi="Times New Roman" w:cs="Times New Roman"/>
          <w:sz w:val="24"/>
          <w:szCs w:val="20"/>
        </w:rPr>
        <w:t xml:space="preserve"> </w:t>
      </w:r>
      <w:r w:rsidR="009D20E0" w:rsidRPr="00BE152C">
        <w:rPr>
          <w:rFonts w:ascii="Times New Roman" w:hAnsi="Times New Roman" w:cs="Times New Roman"/>
          <w:sz w:val="24"/>
          <w:szCs w:val="20"/>
        </w:rPr>
        <w:t>du quartier ou du secteur qui l’abrite</w:t>
      </w:r>
      <w:r w:rsidR="004B13DC" w:rsidRPr="00BE152C">
        <w:rPr>
          <w:rFonts w:ascii="Times New Roman" w:hAnsi="Times New Roman" w:cs="Times New Roman"/>
          <w:sz w:val="24"/>
          <w:szCs w:val="20"/>
        </w:rPr>
        <w:t>.  Au cas où la localité</w:t>
      </w:r>
      <w:r w:rsidR="00807172" w:rsidRPr="00BE152C">
        <w:rPr>
          <w:rFonts w:ascii="Times New Roman" w:hAnsi="Times New Roman" w:cs="Times New Roman"/>
          <w:sz w:val="24"/>
          <w:szCs w:val="20"/>
        </w:rPr>
        <w:t xml:space="preserve"> abrite plusieurs centres</w:t>
      </w:r>
      <w:r w:rsidR="004B13DC" w:rsidRPr="00BE152C">
        <w:rPr>
          <w:rFonts w:ascii="Times New Roman" w:hAnsi="Times New Roman" w:cs="Times New Roman"/>
          <w:sz w:val="24"/>
          <w:szCs w:val="20"/>
        </w:rPr>
        <w:t xml:space="preserve"> sans nom spécifique</w:t>
      </w:r>
      <w:r w:rsidR="00807172" w:rsidRPr="00BE152C">
        <w:rPr>
          <w:rFonts w:ascii="Times New Roman" w:hAnsi="Times New Roman" w:cs="Times New Roman"/>
          <w:sz w:val="24"/>
          <w:szCs w:val="20"/>
        </w:rPr>
        <w:t>, il faut, en plus</w:t>
      </w:r>
      <w:r w:rsidR="00800CBA" w:rsidRPr="00BE152C">
        <w:rPr>
          <w:rFonts w:ascii="Times New Roman" w:hAnsi="Times New Roman" w:cs="Times New Roman"/>
          <w:sz w:val="24"/>
          <w:szCs w:val="20"/>
        </w:rPr>
        <w:t xml:space="preserve"> du nom, affecter un numéro</w:t>
      </w:r>
      <w:r w:rsidR="00807172" w:rsidRPr="00BE152C">
        <w:rPr>
          <w:rFonts w:ascii="Times New Roman" w:hAnsi="Times New Roman" w:cs="Times New Roman"/>
          <w:sz w:val="24"/>
          <w:szCs w:val="20"/>
        </w:rPr>
        <w:t xml:space="preserve"> pour distinguer les centres. Exemple : secteur 1–A ; secteur 1 – B…. </w:t>
      </w:r>
      <w:proofErr w:type="gramStart"/>
      <w:r w:rsidR="00807172" w:rsidRPr="00BE152C">
        <w:rPr>
          <w:rFonts w:ascii="Times New Roman" w:hAnsi="Times New Roman" w:cs="Times New Roman"/>
          <w:sz w:val="24"/>
          <w:szCs w:val="20"/>
        </w:rPr>
        <w:t>ou</w:t>
      </w:r>
      <w:proofErr w:type="gramEnd"/>
      <w:r w:rsidR="00807172" w:rsidRPr="00BE152C">
        <w:rPr>
          <w:rFonts w:ascii="Times New Roman" w:hAnsi="Times New Roman" w:cs="Times New Roman"/>
          <w:sz w:val="24"/>
          <w:szCs w:val="20"/>
        </w:rPr>
        <w:t xml:space="preserve"> </w:t>
      </w:r>
      <w:proofErr w:type="spellStart"/>
      <w:r w:rsidR="00807172" w:rsidRPr="00BE152C">
        <w:rPr>
          <w:rFonts w:ascii="Times New Roman" w:hAnsi="Times New Roman" w:cs="Times New Roman"/>
          <w:sz w:val="24"/>
          <w:szCs w:val="20"/>
        </w:rPr>
        <w:t>Tilli</w:t>
      </w:r>
      <w:proofErr w:type="spellEnd"/>
      <w:r w:rsidR="00807172" w:rsidRPr="00BE152C">
        <w:rPr>
          <w:rFonts w:ascii="Times New Roman" w:hAnsi="Times New Roman" w:cs="Times New Roman"/>
          <w:sz w:val="24"/>
          <w:szCs w:val="20"/>
        </w:rPr>
        <w:t xml:space="preserve"> 1 ; </w:t>
      </w:r>
      <w:proofErr w:type="spellStart"/>
      <w:r w:rsidR="00807172" w:rsidRPr="00BE152C">
        <w:rPr>
          <w:rFonts w:ascii="Times New Roman" w:hAnsi="Times New Roman" w:cs="Times New Roman"/>
          <w:sz w:val="24"/>
          <w:szCs w:val="20"/>
        </w:rPr>
        <w:t>Tilli</w:t>
      </w:r>
      <w:proofErr w:type="spellEnd"/>
      <w:r w:rsidR="00807172" w:rsidRPr="00BE152C">
        <w:rPr>
          <w:rFonts w:ascii="Times New Roman" w:hAnsi="Times New Roman" w:cs="Times New Roman"/>
          <w:sz w:val="24"/>
          <w:szCs w:val="20"/>
        </w:rPr>
        <w:t xml:space="preserve"> 2… </w:t>
      </w:r>
    </w:p>
    <w:p w14:paraId="775C0F07" w14:textId="77777777" w:rsidR="000C4954" w:rsidRPr="00BE152C" w:rsidRDefault="0077335B" w:rsidP="0077335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1.3</w:t>
      </w:r>
      <w:r w:rsidR="00827444" w:rsidRPr="00BE152C">
        <w:rPr>
          <w:rFonts w:ascii="Times New Roman" w:hAnsi="Times New Roman" w:cs="Times New Roman"/>
          <w:b/>
          <w:sz w:val="24"/>
          <w:szCs w:val="20"/>
        </w:rPr>
        <w:t xml:space="preserve"> </w:t>
      </w:r>
      <w:r w:rsidR="008D6970" w:rsidRPr="00BE152C">
        <w:rPr>
          <w:rFonts w:ascii="Times New Roman" w:hAnsi="Times New Roman" w:cs="Times New Roman"/>
          <w:b/>
          <w:sz w:val="24"/>
          <w:szCs w:val="20"/>
        </w:rPr>
        <w:t>Milieu</w:t>
      </w:r>
      <w:r w:rsidR="008D6970" w:rsidRPr="00BE152C">
        <w:rPr>
          <w:rFonts w:ascii="Times New Roman" w:hAnsi="Times New Roman" w:cs="Times New Roman"/>
          <w:sz w:val="24"/>
          <w:szCs w:val="20"/>
        </w:rPr>
        <w:t xml:space="preserve">: </w:t>
      </w:r>
      <w:r w:rsidR="00706D9E" w:rsidRPr="00BE152C">
        <w:rPr>
          <w:rFonts w:ascii="Times New Roman" w:hAnsi="Times New Roman" w:cs="Times New Roman"/>
          <w:sz w:val="24"/>
          <w:szCs w:val="20"/>
        </w:rPr>
        <w:t>cocher la case correspondant</w:t>
      </w:r>
      <w:r w:rsidR="008001C9" w:rsidRPr="00BE152C">
        <w:rPr>
          <w:rFonts w:ascii="Times New Roman" w:hAnsi="Times New Roman" w:cs="Times New Roman"/>
          <w:sz w:val="24"/>
          <w:szCs w:val="20"/>
        </w:rPr>
        <w:t>e</w:t>
      </w:r>
      <w:r w:rsidR="00706D9E" w:rsidRPr="00BE152C">
        <w:rPr>
          <w:rFonts w:ascii="Times New Roman" w:hAnsi="Times New Roman" w:cs="Times New Roman"/>
          <w:sz w:val="24"/>
          <w:szCs w:val="20"/>
        </w:rPr>
        <w:t>.</w:t>
      </w:r>
    </w:p>
    <w:p w14:paraId="21B9776E" w14:textId="77777777" w:rsidR="00ED2060" w:rsidRDefault="0077335B" w:rsidP="0077335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1.4</w:t>
      </w:r>
      <w:r w:rsidR="00827444" w:rsidRPr="00BE152C">
        <w:rPr>
          <w:rFonts w:ascii="Times New Roman" w:hAnsi="Times New Roman" w:cs="Times New Roman"/>
          <w:b/>
          <w:sz w:val="24"/>
          <w:szCs w:val="20"/>
        </w:rPr>
        <w:t xml:space="preserve"> </w:t>
      </w:r>
      <w:r w:rsidR="00ED2060" w:rsidRPr="00BE152C">
        <w:rPr>
          <w:rFonts w:ascii="Times New Roman" w:hAnsi="Times New Roman" w:cs="Times New Roman"/>
          <w:b/>
          <w:sz w:val="24"/>
          <w:szCs w:val="20"/>
        </w:rPr>
        <w:t xml:space="preserve">CEB: </w:t>
      </w:r>
      <w:r w:rsidR="00706D9E" w:rsidRPr="00BE152C">
        <w:rPr>
          <w:rFonts w:ascii="Times New Roman" w:hAnsi="Times New Roman" w:cs="Times New Roman"/>
          <w:sz w:val="24"/>
          <w:szCs w:val="20"/>
        </w:rPr>
        <w:t>inscrire</w:t>
      </w:r>
      <w:r w:rsidR="00706D9E" w:rsidRPr="00BE152C">
        <w:rPr>
          <w:rFonts w:ascii="Times New Roman" w:hAnsi="Times New Roman" w:cs="Times New Roman"/>
          <w:b/>
          <w:sz w:val="24"/>
          <w:szCs w:val="20"/>
        </w:rPr>
        <w:t xml:space="preserve"> </w:t>
      </w:r>
      <w:r w:rsidR="00ED2060" w:rsidRPr="00BE152C">
        <w:rPr>
          <w:rFonts w:ascii="Times New Roman" w:hAnsi="Times New Roman" w:cs="Times New Roman"/>
          <w:sz w:val="24"/>
          <w:szCs w:val="20"/>
        </w:rPr>
        <w:t>le nom de la CEB</w:t>
      </w:r>
      <w:r w:rsidR="005115C6" w:rsidRPr="00BE152C">
        <w:rPr>
          <w:rFonts w:ascii="Times New Roman" w:hAnsi="Times New Roman" w:cs="Times New Roman"/>
          <w:sz w:val="24"/>
          <w:szCs w:val="20"/>
        </w:rPr>
        <w:t>.</w:t>
      </w:r>
    </w:p>
    <w:p w14:paraId="63278269" w14:textId="77777777" w:rsidR="009C6FF2" w:rsidRDefault="00F578C9" w:rsidP="0077335B">
      <w:pPr>
        <w:spacing w:after="0" w:line="240" w:lineRule="auto"/>
        <w:jc w:val="both"/>
        <w:rPr>
          <w:rFonts w:ascii="Times New Roman" w:hAnsi="Times New Roman" w:cs="Times New Roman"/>
          <w:b/>
          <w:sz w:val="24"/>
          <w:szCs w:val="20"/>
        </w:rPr>
      </w:pPr>
      <w:r>
        <w:rPr>
          <w:rFonts w:ascii="Times New Roman" w:hAnsi="Times New Roman" w:cs="Times New Roman"/>
          <w:b/>
          <w:sz w:val="24"/>
          <w:szCs w:val="20"/>
        </w:rPr>
        <w:t>1.5</w:t>
      </w:r>
      <w:r w:rsidR="00DF463A" w:rsidRPr="00DF463A">
        <w:rPr>
          <w:rFonts w:ascii="Times New Roman" w:hAnsi="Times New Roman" w:cs="Times New Roman"/>
          <w:b/>
          <w:sz w:val="24"/>
          <w:szCs w:val="20"/>
        </w:rPr>
        <w:t xml:space="preserve"> Lieu d’alphabétisation</w:t>
      </w:r>
      <w:r w:rsidR="00DF463A" w:rsidRPr="00BE152C">
        <w:rPr>
          <w:rFonts w:ascii="Times New Roman" w:hAnsi="Times New Roman" w:cs="Times New Roman"/>
          <w:b/>
          <w:sz w:val="24"/>
          <w:szCs w:val="20"/>
        </w:rPr>
        <w:t xml:space="preserve">: </w:t>
      </w:r>
      <w:r w:rsidR="00DF463A" w:rsidRPr="00BE152C">
        <w:rPr>
          <w:rFonts w:ascii="Times New Roman" w:hAnsi="Times New Roman" w:cs="Times New Roman"/>
          <w:sz w:val="24"/>
          <w:szCs w:val="20"/>
        </w:rPr>
        <w:t>cocher la case correspondante</w:t>
      </w:r>
      <w:r w:rsidR="00527FF3">
        <w:rPr>
          <w:rFonts w:ascii="Times New Roman" w:hAnsi="Times New Roman" w:cs="Times New Roman"/>
          <w:sz w:val="24"/>
          <w:szCs w:val="20"/>
        </w:rPr>
        <w:t xml:space="preserve">. </w:t>
      </w:r>
      <w:r w:rsidR="009C6FF2" w:rsidRPr="00672F98">
        <w:rPr>
          <w:rFonts w:ascii="Times New Roman" w:hAnsi="Times New Roman" w:cs="Times New Roman"/>
          <w:b/>
          <w:sz w:val="24"/>
          <w:szCs w:val="20"/>
        </w:rPr>
        <w:t>Un CPAF construit</w:t>
      </w:r>
      <w:r w:rsidR="009C6FF2" w:rsidRPr="00911C92">
        <w:rPr>
          <w:rFonts w:ascii="Times New Roman" w:hAnsi="Times New Roman" w:cs="Times New Roman"/>
          <w:sz w:val="24"/>
          <w:szCs w:val="20"/>
        </w:rPr>
        <w:t xml:space="preserve"> désigne un </w:t>
      </w:r>
      <w:r w:rsidR="009C6FF2">
        <w:rPr>
          <w:rFonts w:ascii="Times New Roman" w:hAnsi="Times New Roman" w:cs="Times New Roman"/>
          <w:sz w:val="24"/>
          <w:szCs w:val="20"/>
        </w:rPr>
        <w:t>local</w:t>
      </w:r>
      <w:r w:rsidR="009C6FF2" w:rsidRPr="00911C92">
        <w:rPr>
          <w:rFonts w:ascii="Times New Roman" w:hAnsi="Times New Roman" w:cs="Times New Roman"/>
          <w:sz w:val="24"/>
          <w:szCs w:val="20"/>
        </w:rPr>
        <w:t xml:space="preserve"> construit </w:t>
      </w:r>
      <w:r w:rsidR="009C6FF2">
        <w:rPr>
          <w:rFonts w:ascii="Times New Roman" w:hAnsi="Times New Roman" w:cs="Times New Roman"/>
          <w:sz w:val="24"/>
          <w:szCs w:val="20"/>
        </w:rPr>
        <w:t>en matériaux définitifs ou non, affecté</w:t>
      </w:r>
      <w:r w:rsidR="009C6FF2" w:rsidRPr="00911C92">
        <w:rPr>
          <w:rFonts w:ascii="Times New Roman" w:hAnsi="Times New Roman" w:cs="Times New Roman"/>
          <w:sz w:val="24"/>
          <w:szCs w:val="20"/>
        </w:rPr>
        <w:t xml:space="preserve"> spécifiquement </w:t>
      </w:r>
      <w:r w:rsidR="009C6FF2">
        <w:rPr>
          <w:rFonts w:ascii="Times New Roman" w:hAnsi="Times New Roman" w:cs="Times New Roman"/>
          <w:sz w:val="24"/>
          <w:szCs w:val="20"/>
        </w:rPr>
        <w:t xml:space="preserve">à </w:t>
      </w:r>
      <w:r w:rsidR="009C6FF2" w:rsidRPr="00911C92">
        <w:rPr>
          <w:rFonts w:ascii="Times New Roman" w:hAnsi="Times New Roman" w:cs="Times New Roman"/>
          <w:sz w:val="24"/>
          <w:szCs w:val="20"/>
        </w:rPr>
        <w:t>l’alphabétisation</w:t>
      </w:r>
      <w:r w:rsidR="00672F98" w:rsidRPr="00672F98">
        <w:rPr>
          <w:rFonts w:ascii="Times New Roman" w:hAnsi="Times New Roman" w:cs="Times New Roman"/>
          <w:b/>
          <w:sz w:val="24"/>
          <w:szCs w:val="20"/>
        </w:rPr>
        <w:t>. Un CPAF non construit</w:t>
      </w:r>
      <w:r w:rsidR="00672F98" w:rsidRPr="00911C92">
        <w:rPr>
          <w:rFonts w:ascii="Times New Roman" w:hAnsi="Times New Roman" w:cs="Times New Roman"/>
          <w:sz w:val="24"/>
          <w:szCs w:val="20"/>
        </w:rPr>
        <w:t xml:space="preserve"> désigne un </w:t>
      </w:r>
      <w:r w:rsidR="00672F98">
        <w:rPr>
          <w:rFonts w:ascii="Times New Roman" w:hAnsi="Times New Roman" w:cs="Times New Roman"/>
          <w:sz w:val="24"/>
          <w:szCs w:val="20"/>
        </w:rPr>
        <w:t>endroit</w:t>
      </w:r>
      <w:r w:rsidR="00672F98" w:rsidRPr="00911C92">
        <w:rPr>
          <w:rFonts w:ascii="Times New Roman" w:hAnsi="Times New Roman" w:cs="Times New Roman"/>
          <w:sz w:val="24"/>
          <w:szCs w:val="20"/>
        </w:rPr>
        <w:t xml:space="preserve"> </w:t>
      </w:r>
      <w:r w:rsidR="00672F98">
        <w:rPr>
          <w:rFonts w:ascii="Times New Roman" w:hAnsi="Times New Roman" w:cs="Times New Roman"/>
          <w:sz w:val="24"/>
          <w:szCs w:val="20"/>
        </w:rPr>
        <w:t>non</w:t>
      </w:r>
      <w:r w:rsidR="00672F98" w:rsidRPr="00911C92">
        <w:rPr>
          <w:rFonts w:ascii="Times New Roman" w:hAnsi="Times New Roman" w:cs="Times New Roman"/>
          <w:sz w:val="24"/>
          <w:szCs w:val="20"/>
        </w:rPr>
        <w:t xml:space="preserve"> construit</w:t>
      </w:r>
      <w:r w:rsidR="00672F98">
        <w:rPr>
          <w:rFonts w:ascii="Times New Roman" w:hAnsi="Times New Roman" w:cs="Times New Roman"/>
          <w:sz w:val="24"/>
          <w:szCs w:val="20"/>
        </w:rPr>
        <w:t>, affecté</w:t>
      </w:r>
      <w:r w:rsidR="00672F98" w:rsidRPr="00911C92">
        <w:rPr>
          <w:rFonts w:ascii="Times New Roman" w:hAnsi="Times New Roman" w:cs="Times New Roman"/>
          <w:sz w:val="24"/>
          <w:szCs w:val="20"/>
        </w:rPr>
        <w:t xml:space="preserve"> spécifiquement </w:t>
      </w:r>
      <w:r w:rsidR="00672F98">
        <w:rPr>
          <w:rFonts w:ascii="Times New Roman" w:hAnsi="Times New Roman" w:cs="Times New Roman"/>
          <w:sz w:val="24"/>
          <w:szCs w:val="20"/>
        </w:rPr>
        <w:t xml:space="preserve">à </w:t>
      </w:r>
      <w:r w:rsidR="00672F98" w:rsidRPr="00911C92">
        <w:rPr>
          <w:rFonts w:ascii="Times New Roman" w:hAnsi="Times New Roman" w:cs="Times New Roman"/>
          <w:sz w:val="24"/>
          <w:szCs w:val="20"/>
        </w:rPr>
        <w:t>l’alphabétisation</w:t>
      </w:r>
      <w:r w:rsidR="00672F98">
        <w:rPr>
          <w:rFonts w:ascii="Times New Roman" w:hAnsi="Times New Roman" w:cs="Times New Roman"/>
          <w:sz w:val="24"/>
          <w:szCs w:val="20"/>
        </w:rPr>
        <w:t>.</w:t>
      </w:r>
      <w:r w:rsidR="009C6FF2">
        <w:rPr>
          <w:rFonts w:ascii="Times New Roman" w:hAnsi="Times New Roman" w:cs="Times New Roman"/>
          <w:b/>
          <w:sz w:val="24"/>
          <w:szCs w:val="20"/>
        </w:rPr>
        <w:t xml:space="preserve"> </w:t>
      </w:r>
    </w:p>
    <w:p w14:paraId="7DC2F2F9" w14:textId="77777777" w:rsidR="002B779A" w:rsidRPr="00BE152C" w:rsidRDefault="00672F98" w:rsidP="0077335B">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1.6</w:t>
      </w:r>
      <w:r w:rsidR="002B779A" w:rsidRPr="002B779A">
        <w:rPr>
          <w:rFonts w:ascii="Times New Roman" w:hAnsi="Times New Roman" w:cs="Times New Roman"/>
          <w:b/>
          <w:sz w:val="24"/>
          <w:szCs w:val="20"/>
        </w:rPr>
        <w:t xml:space="preserve"> Type de centre</w:t>
      </w:r>
      <w:r w:rsidR="002B779A">
        <w:rPr>
          <w:rFonts w:ascii="Times New Roman" w:hAnsi="Times New Roman" w:cs="Times New Roman"/>
          <w:sz w:val="24"/>
          <w:szCs w:val="20"/>
        </w:rPr>
        <w:t xml:space="preserve"> : </w:t>
      </w:r>
      <w:r w:rsidR="002B779A" w:rsidRPr="00BE152C">
        <w:rPr>
          <w:rFonts w:ascii="Times New Roman" w:hAnsi="Times New Roman" w:cs="Times New Roman"/>
          <w:sz w:val="24"/>
          <w:szCs w:val="20"/>
        </w:rPr>
        <w:t>cocher la case correspondante.</w:t>
      </w:r>
    </w:p>
    <w:p w14:paraId="3AF02BD3" w14:textId="77777777" w:rsidR="008D6970" w:rsidRPr="00BE152C" w:rsidRDefault="00672F98" w:rsidP="0077335B">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1.7</w:t>
      </w:r>
      <w:r w:rsidR="00827444" w:rsidRPr="00BE152C">
        <w:rPr>
          <w:rFonts w:ascii="Times New Roman" w:hAnsi="Times New Roman" w:cs="Times New Roman"/>
          <w:b/>
          <w:sz w:val="24"/>
          <w:szCs w:val="20"/>
        </w:rPr>
        <w:t xml:space="preserve"> </w:t>
      </w:r>
      <w:r w:rsidR="008D6970" w:rsidRPr="00BE152C">
        <w:rPr>
          <w:rFonts w:ascii="Times New Roman" w:hAnsi="Times New Roman" w:cs="Times New Roman"/>
          <w:b/>
          <w:sz w:val="24"/>
          <w:szCs w:val="20"/>
        </w:rPr>
        <w:t xml:space="preserve">Statut des infrastructures: </w:t>
      </w:r>
      <w:r w:rsidR="009016B9" w:rsidRPr="00BE152C">
        <w:rPr>
          <w:rFonts w:ascii="Times New Roman" w:hAnsi="Times New Roman" w:cs="Times New Roman"/>
          <w:sz w:val="24"/>
          <w:szCs w:val="20"/>
        </w:rPr>
        <w:t>cocher la case correspondante.</w:t>
      </w:r>
    </w:p>
    <w:p w14:paraId="2ACE10C0" w14:textId="77777777" w:rsidR="008D6970" w:rsidRPr="00BE152C" w:rsidRDefault="008D6970" w:rsidP="008D6970">
      <w:pPr>
        <w:spacing w:after="0" w:line="240" w:lineRule="auto"/>
        <w:rPr>
          <w:rFonts w:ascii="Times New Roman" w:hAnsi="Times New Roman" w:cs="Times New Roman"/>
          <w:sz w:val="24"/>
          <w:szCs w:val="20"/>
        </w:rPr>
      </w:pPr>
      <w:r w:rsidRPr="00BE152C">
        <w:rPr>
          <w:rFonts w:ascii="Times New Roman" w:hAnsi="Times New Roman" w:cs="Times New Roman"/>
          <w:b/>
          <w:sz w:val="24"/>
          <w:szCs w:val="20"/>
        </w:rPr>
        <w:t>Public</w:t>
      </w:r>
      <w:r w:rsidR="009016B9" w:rsidRPr="00BE152C">
        <w:rPr>
          <w:rFonts w:ascii="Times New Roman" w:hAnsi="Times New Roman" w:cs="Times New Roman"/>
          <w:sz w:val="24"/>
          <w:szCs w:val="20"/>
        </w:rPr>
        <w:t xml:space="preserve">: </w:t>
      </w:r>
      <w:r w:rsidR="00696A8E" w:rsidRPr="00BE152C">
        <w:rPr>
          <w:rFonts w:ascii="Times New Roman" w:hAnsi="Times New Roman" w:cs="Times New Roman"/>
          <w:sz w:val="24"/>
          <w:szCs w:val="20"/>
        </w:rPr>
        <w:t xml:space="preserve">Ce sont les infrastructures appartenant à </w:t>
      </w:r>
      <w:r w:rsidRPr="00BE152C">
        <w:rPr>
          <w:rFonts w:ascii="Times New Roman" w:hAnsi="Times New Roman" w:cs="Times New Roman"/>
          <w:sz w:val="24"/>
          <w:szCs w:val="20"/>
        </w:rPr>
        <w:t>l’Etat</w:t>
      </w:r>
      <w:r w:rsidR="009016B9" w:rsidRPr="00BE152C">
        <w:rPr>
          <w:rFonts w:ascii="Times New Roman" w:hAnsi="Times New Roman" w:cs="Times New Roman"/>
          <w:sz w:val="24"/>
          <w:szCs w:val="20"/>
        </w:rPr>
        <w:t xml:space="preserve"> ou </w:t>
      </w:r>
      <w:r w:rsidR="00D85344" w:rsidRPr="00BE152C">
        <w:rPr>
          <w:rFonts w:ascii="Times New Roman" w:hAnsi="Times New Roman" w:cs="Times New Roman"/>
          <w:sz w:val="24"/>
          <w:szCs w:val="20"/>
        </w:rPr>
        <w:t>aux collectivités</w:t>
      </w:r>
      <w:r w:rsidR="009016B9" w:rsidRPr="00BE152C">
        <w:rPr>
          <w:rFonts w:ascii="Times New Roman" w:hAnsi="Times New Roman" w:cs="Times New Roman"/>
          <w:sz w:val="24"/>
          <w:szCs w:val="20"/>
        </w:rPr>
        <w:t xml:space="preserve"> territoriales.</w:t>
      </w:r>
      <w:r w:rsidRPr="00BE152C">
        <w:rPr>
          <w:rFonts w:ascii="Times New Roman" w:hAnsi="Times New Roman" w:cs="Times New Roman"/>
          <w:sz w:val="24"/>
          <w:szCs w:val="20"/>
        </w:rPr>
        <w:t xml:space="preserve"> </w:t>
      </w:r>
      <w:r w:rsidR="009016B9" w:rsidRPr="00BE152C">
        <w:rPr>
          <w:rFonts w:ascii="Times New Roman" w:hAnsi="Times New Roman" w:cs="Times New Roman"/>
          <w:sz w:val="24"/>
          <w:szCs w:val="20"/>
        </w:rPr>
        <w:t>E</w:t>
      </w:r>
      <w:r w:rsidRPr="00BE152C">
        <w:rPr>
          <w:rFonts w:ascii="Times New Roman" w:hAnsi="Times New Roman" w:cs="Times New Roman"/>
          <w:sz w:val="24"/>
          <w:szCs w:val="20"/>
        </w:rPr>
        <w:t>xemple : établissement scolaire public, Infrastructures d’un camp militaire</w:t>
      </w:r>
      <w:r w:rsidR="009016B9" w:rsidRPr="00BE152C">
        <w:rPr>
          <w:rFonts w:ascii="Times New Roman" w:hAnsi="Times New Roman" w:cs="Times New Roman"/>
          <w:sz w:val="24"/>
          <w:szCs w:val="20"/>
        </w:rPr>
        <w:t xml:space="preserve"> ou maison de la femme.</w:t>
      </w:r>
    </w:p>
    <w:p w14:paraId="3E655A16" w14:textId="77777777" w:rsidR="008D6970" w:rsidRPr="00BE152C" w:rsidRDefault="008D6970" w:rsidP="008D6970">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Privé</w:t>
      </w:r>
      <w:r w:rsidRPr="00BE152C">
        <w:rPr>
          <w:rFonts w:ascii="Times New Roman" w:hAnsi="Times New Roman" w:cs="Times New Roman"/>
          <w:sz w:val="24"/>
          <w:szCs w:val="20"/>
        </w:rPr>
        <w:t xml:space="preserve">: </w:t>
      </w:r>
      <w:r w:rsidR="00696A8E" w:rsidRPr="00BE152C">
        <w:rPr>
          <w:rFonts w:ascii="Times New Roman" w:hAnsi="Times New Roman" w:cs="Times New Roman"/>
          <w:sz w:val="24"/>
          <w:szCs w:val="20"/>
        </w:rPr>
        <w:t>C</w:t>
      </w:r>
      <w:r w:rsidR="009016B9" w:rsidRPr="00BE152C">
        <w:rPr>
          <w:rFonts w:ascii="Times New Roman" w:hAnsi="Times New Roman" w:cs="Times New Roman"/>
          <w:sz w:val="24"/>
          <w:szCs w:val="20"/>
        </w:rPr>
        <w:t>e sont l</w:t>
      </w:r>
      <w:r w:rsidRPr="00BE152C">
        <w:rPr>
          <w:rFonts w:ascii="Times New Roman" w:hAnsi="Times New Roman" w:cs="Times New Roman"/>
          <w:sz w:val="24"/>
          <w:szCs w:val="20"/>
        </w:rPr>
        <w:t xml:space="preserve">es infrastructures </w:t>
      </w:r>
      <w:r w:rsidR="00696A8E" w:rsidRPr="00BE152C">
        <w:rPr>
          <w:rFonts w:ascii="Times New Roman" w:hAnsi="Times New Roman" w:cs="Times New Roman"/>
          <w:sz w:val="24"/>
          <w:szCs w:val="20"/>
        </w:rPr>
        <w:t xml:space="preserve">appartenant à un particulier </w:t>
      </w:r>
      <w:r w:rsidRPr="00BE152C">
        <w:rPr>
          <w:rFonts w:ascii="Times New Roman" w:hAnsi="Times New Roman" w:cs="Times New Roman"/>
          <w:sz w:val="24"/>
          <w:szCs w:val="20"/>
        </w:rPr>
        <w:t xml:space="preserve">(exemple les infrastructures de </w:t>
      </w:r>
      <w:r w:rsidR="00696A8E" w:rsidRPr="00BE152C">
        <w:rPr>
          <w:rFonts w:ascii="Times New Roman" w:hAnsi="Times New Roman" w:cs="Times New Roman"/>
          <w:sz w:val="24"/>
          <w:szCs w:val="20"/>
        </w:rPr>
        <w:t>culte, établissement scolaire privé</w:t>
      </w:r>
      <w:r w:rsidRPr="00BE152C">
        <w:rPr>
          <w:rFonts w:ascii="Times New Roman" w:hAnsi="Times New Roman" w:cs="Times New Roman"/>
          <w:sz w:val="24"/>
          <w:szCs w:val="20"/>
        </w:rPr>
        <w:t>).</w:t>
      </w:r>
    </w:p>
    <w:p w14:paraId="513DCAA5" w14:textId="77777777" w:rsidR="008D6970" w:rsidRPr="00BE152C" w:rsidRDefault="00672F98" w:rsidP="00C31C02">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1.8</w:t>
      </w:r>
      <w:r w:rsidR="00827444" w:rsidRPr="00BE152C">
        <w:rPr>
          <w:rFonts w:ascii="Times New Roman" w:hAnsi="Times New Roman" w:cs="Times New Roman"/>
          <w:b/>
          <w:sz w:val="24"/>
          <w:szCs w:val="20"/>
        </w:rPr>
        <w:t xml:space="preserve"> </w:t>
      </w:r>
      <w:r w:rsidR="008D6970" w:rsidRPr="00BE152C">
        <w:rPr>
          <w:rFonts w:ascii="Times New Roman" w:hAnsi="Times New Roman" w:cs="Times New Roman"/>
          <w:b/>
          <w:sz w:val="24"/>
          <w:szCs w:val="20"/>
        </w:rPr>
        <w:t>Date de création</w:t>
      </w:r>
      <w:r w:rsidR="00696A8E" w:rsidRPr="00BE152C">
        <w:rPr>
          <w:rFonts w:ascii="Times New Roman" w:hAnsi="Times New Roman" w:cs="Times New Roman"/>
          <w:sz w:val="24"/>
          <w:szCs w:val="20"/>
        </w:rPr>
        <w:t>: Uniquement pour les centres construits</w:t>
      </w:r>
      <w:r w:rsidR="008D6970" w:rsidRPr="00BE152C">
        <w:rPr>
          <w:rFonts w:ascii="Times New Roman" w:hAnsi="Times New Roman" w:cs="Times New Roman"/>
          <w:sz w:val="24"/>
          <w:szCs w:val="20"/>
        </w:rPr>
        <w:t>.</w:t>
      </w:r>
      <w:r w:rsidR="00696A8E" w:rsidRPr="00BE152C">
        <w:rPr>
          <w:rFonts w:ascii="Times New Roman" w:hAnsi="Times New Roman" w:cs="Times New Roman"/>
          <w:sz w:val="24"/>
          <w:szCs w:val="20"/>
        </w:rPr>
        <w:t xml:space="preserve"> Exemple (10-10-2009)</w:t>
      </w:r>
    </w:p>
    <w:p w14:paraId="4A93EED0" w14:textId="77777777" w:rsidR="0028568D" w:rsidRPr="00BE152C" w:rsidRDefault="0028568D" w:rsidP="00A0197E">
      <w:pPr>
        <w:spacing w:after="0" w:line="240" w:lineRule="auto"/>
        <w:jc w:val="both"/>
        <w:rPr>
          <w:rFonts w:ascii="Times New Roman" w:hAnsi="Times New Roman" w:cs="Times New Roman"/>
          <w:sz w:val="24"/>
          <w:szCs w:val="20"/>
        </w:rPr>
      </w:pPr>
    </w:p>
    <w:p w14:paraId="283D775B" w14:textId="77777777" w:rsidR="00290BA3" w:rsidRPr="00BE152C" w:rsidRDefault="006E5336" w:rsidP="0065064A">
      <w:pPr>
        <w:spacing w:after="0" w:line="240" w:lineRule="auto"/>
        <w:rPr>
          <w:rFonts w:ascii="Times New Roman" w:hAnsi="Times New Roman" w:cs="Times New Roman"/>
          <w:b/>
          <w:sz w:val="24"/>
          <w:szCs w:val="20"/>
        </w:rPr>
      </w:pPr>
      <w:r w:rsidRPr="00BE152C">
        <w:rPr>
          <w:rFonts w:ascii="Times New Roman" w:hAnsi="Times New Roman" w:cs="Times New Roman"/>
          <w:b/>
          <w:sz w:val="24"/>
          <w:szCs w:val="20"/>
        </w:rPr>
        <w:t>II</w:t>
      </w:r>
      <w:r w:rsidR="00430B52" w:rsidRPr="00BE152C">
        <w:rPr>
          <w:rFonts w:ascii="Times New Roman" w:hAnsi="Times New Roman" w:cs="Times New Roman"/>
          <w:b/>
          <w:sz w:val="24"/>
          <w:szCs w:val="20"/>
        </w:rPr>
        <w:t xml:space="preserve"> </w:t>
      </w:r>
      <w:r w:rsidRPr="00BE152C">
        <w:rPr>
          <w:rFonts w:ascii="Times New Roman" w:hAnsi="Times New Roman" w:cs="Times New Roman"/>
          <w:b/>
          <w:sz w:val="24"/>
          <w:szCs w:val="20"/>
        </w:rPr>
        <w:t>–</w:t>
      </w:r>
      <w:r w:rsidR="00430B52" w:rsidRPr="00BE152C">
        <w:rPr>
          <w:rFonts w:ascii="Times New Roman" w:hAnsi="Times New Roman" w:cs="Times New Roman"/>
          <w:b/>
          <w:sz w:val="24"/>
          <w:szCs w:val="20"/>
        </w:rPr>
        <w:t xml:space="preserve"> </w:t>
      </w:r>
      <w:r w:rsidR="009B6576" w:rsidRPr="00BE152C">
        <w:rPr>
          <w:rFonts w:ascii="Times New Roman" w:hAnsi="Times New Roman" w:cs="Times New Roman"/>
          <w:b/>
          <w:sz w:val="24"/>
          <w:szCs w:val="20"/>
        </w:rPr>
        <w:t>DONNEES GENERALES SUR LE CENTRE</w:t>
      </w:r>
    </w:p>
    <w:p w14:paraId="5918B712" w14:textId="77777777" w:rsidR="00430B52" w:rsidRPr="00BE152C" w:rsidRDefault="00430B52" w:rsidP="0065064A">
      <w:pPr>
        <w:spacing w:after="0" w:line="240" w:lineRule="auto"/>
        <w:rPr>
          <w:rFonts w:ascii="Times New Roman" w:hAnsi="Times New Roman" w:cs="Times New Roman"/>
          <w:b/>
          <w:sz w:val="24"/>
          <w:szCs w:val="20"/>
        </w:rPr>
      </w:pPr>
    </w:p>
    <w:p w14:paraId="243425A7" w14:textId="77777777" w:rsidR="0076342F" w:rsidRPr="00BE152C" w:rsidRDefault="00E90473" w:rsidP="00A0197E">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2.1</w:t>
      </w:r>
      <w:r w:rsidR="00644776">
        <w:rPr>
          <w:rFonts w:ascii="Times New Roman" w:hAnsi="Times New Roman" w:cs="Times New Roman"/>
          <w:b/>
          <w:sz w:val="24"/>
          <w:szCs w:val="20"/>
        </w:rPr>
        <w:t xml:space="preserve"> Le centre a-t-il ?</w:t>
      </w:r>
    </w:p>
    <w:p w14:paraId="7F9531A9" w14:textId="77777777" w:rsidR="00290BA3" w:rsidRPr="00BE152C" w:rsidRDefault="003B31FA"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Cocher les cases selon la réponse. Répondre d’abord à la première partie de chaque question ; si la réponse est oui, répondre à la deuxième partie.</w:t>
      </w:r>
    </w:p>
    <w:p w14:paraId="199F10DD" w14:textId="77777777" w:rsidR="000F542D" w:rsidRPr="00BE152C" w:rsidRDefault="00E90473" w:rsidP="000F542D">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2.2</w:t>
      </w:r>
      <w:r w:rsidR="00827444" w:rsidRPr="00BE152C">
        <w:rPr>
          <w:rFonts w:ascii="Times New Roman" w:hAnsi="Times New Roman" w:cs="Times New Roman"/>
          <w:b/>
          <w:sz w:val="24"/>
          <w:szCs w:val="20"/>
        </w:rPr>
        <w:t xml:space="preserve"> L</w:t>
      </w:r>
      <w:r w:rsidR="000F542D" w:rsidRPr="00BE152C">
        <w:rPr>
          <w:rFonts w:ascii="Times New Roman" w:hAnsi="Times New Roman" w:cs="Times New Roman"/>
          <w:b/>
          <w:sz w:val="24"/>
          <w:szCs w:val="20"/>
        </w:rPr>
        <w:t xml:space="preserve">e centre pratique –t-il des Activités Génératrices de Revenus? </w:t>
      </w:r>
    </w:p>
    <w:p w14:paraId="0656BA7E" w14:textId="77777777" w:rsidR="000F542D" w:rsidRPr="00BE152C" w:rsidRDefault="000F542D" w:rsidP="000F542D">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lastRenderedPageBreak/>
        <w:t>Les AGR sont des activités menées par le centre et qui lui procurent des revenus. Il s’agit ici des AGR pratiquées dans le centre et pour le centre et non celles pratiquées par les apprenants propres à eux.</w:t>
      </w:r>
      <w:r w:rsidR="00BC4167" w:rsidRPr="00BE152C">
        <w:rPr>
          <w:rFonts w:ascii="Times New Roman" w:hAnsi="Times New Roman" w:cs="Times New Roman"/>
          <w:sz w:val="24"/>
          <w:szCs w:val="20"/>
        </w:rPr>
        <w:t xml:space="preserve"> C</w:t>
      </w:r>
      <w:r w:rsidRPr="00BE152C">
        <w:rPr>
          <w:rFonts w:ascii="Times New Roman" w:hAnsi="Times New Roman" w:cs="Times New Roman"/>
          <w:sz w:val="24"/>
          <w:szCs w:val="20"/>
        </w:rPr>
        <w:t>ocher les AGR correspondant</w:t>
      </w:r>
      <w:r w:rsidR="00BC4167" w:rsidRPr="00BE152C">
        <w:rPr>
          <w:rFonts w:ascii="Times New Roman" w:hAnsi="Times New Roman" w:cs="Times New Roman"/>
          <w:sz w:val="24"/>
          <w:szCs w:val="20"/>
        </w:rPr>
        <w:t>e</w:t>
      </w:r>
      <w:r w:rsidR="00E57D72">
        <w:rPr>
          <w:rFonts w:ascii="Times New Roman" w:hAnsi="Times New Roman" w:cs="Times New Roman"/>
          <w:sz w:val="24"/>
          <w:szCs w:val="20"/>
        </w:rPr>
        <w:t xml:space="preserve">s </w:t>
      </w:r>
      <w:r w:rsidR="00BC4167" w:rsidRPr="00BE152C">
        <w:rPr>
          <w:rFonts w:ascii="Times New Roman" w:hAnsi="Times New Roman" w:cs="Times New Roman"/>
          <w:sz w:val="24"/>
          <w:szCs w:val="20"/>
        </w:rPr>
        <w:t xml:space="preserve">si </w:t>
      </w:r>
      <w:r w:rsidRPr="00BE152C">
        <w:rPr>
          <w:rFonts w:ascii="Times New Roman" w:hAnsi="Times New Roman" w:cs="Times New Roman"/>
          <w:sz w:val="24"/>
          <w:szCs w:val="20"/>
        </w:rPr>
        <w:t>la réponse est oui</w:t>
      </w:r>
      <w:r w:rsidR="00BC4167" w:rsidRPr="00BE152C">
        <w:rPr>
          <w:rFonts w:ascii="Times New Roman" w:hAnsi="Times New Roman" w:cs="Times New Roman"/>
          <w:sz w:val="24"/>
          <w:szCs w:val="20"/>
        </w:rPr>
        <w:t>.</w:t>
      </w:r>
    </w:p>
    <w:p w14:paraId="483D1CD5" w14:textId="77777777" w:rsidR="005025E8" w:rsidRDefault="005025E8" w:rsidP="005025E8">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2.3</w:t>
      </w:r>
      <w:r w:rsidRPr="00BE152C">
        <w:rPr>
          <w:rFonts w:ascii="Times New Roman" w:hAnsi="Times New Roman" w:cs="Times New Roman"/>
          <w:b/>
          <w:sz w:val="24"/>
          <w:szCs w:val="20"/>
        </w:rPr>
        <w:t xml:space="preserve"> Nombre de groupes d’apprentissage:</w:t>
      </w:r>
      <w:r w:rsidRPr="00BE152C">
        <w:rPr>
          <w:rFonts w:ascii="Times New Roman" w:hAnsi="Times New Roman" w:cs="Times New Roman"/>
          <w:sz w:val="24"/>
          <w:szCs w:val="20"/>
        </w:rPr>
        <w:t xml:space="preserve"> inscrire le nombre de groupes d’apprentissage. </w:t>
      </w:r>
    </w:p>
    <w:p w14:paraId="6B8805E5" w14:textId="77777777" w:rsidR="00527495" w:rsidRPr="00BE152C" w:rsidRDefault="00527495" w:rsidP="005025E8">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 xml:space="preserve">      </w:t>
      </w:r>
      <w:r w:rsidRPr="00BE152C">
        <w:rPr>
          <w:rFonts w:ascii="Times New Roman" w:hAnsi="Times New Roman" w:cs="Times New Roman"/>
          <w:b/>
          <w:sz w:val="24"/>
          <w:szCs w:val="20"/>
        </w:rPr>
        <w:t xml:space="preserve">Nombre de </w:t>
      </w:r>
      <w:r>
        <w:rPr>
          <w:rFonts w:ascii="Times New Roman" w:hAnsi="Times New Roman" w:cs="Times New Roman"/>
          <w:b/>
          <w:sz w:val="24"/>
          <w:szCs w:val="20"/>
        </w:rPr>
        <w:t>niveaux</w:t>
      </w:r>
      <w:r w:rsidRPr="00BE152C">
        <w:rPr>
          <w:rFonts w:ascii="Times New Roman" w:hAnsi="Times New Roman" w:cs="Times New Roman"/>
          <w:b/>
          <w:sz w:val="24"/>
          <w:szCs w:val="20"/>
        </w:rPr>
        <w:t>:</w:t>
      </w:r>
      <w:r w:rsidRPr="00BE152C">
        <w:rPr>
          <w:rFonts w:ascii="Times New Roman" w:hAnsi="Times New Roman" w:cs="Times New Roman"/>
          <w:sz w:val="24"/>
          <w:szCs w:val="20"/>
        </w:rPr>
        <w:t xml:space="preserve"> inscrire le nombre de </w:t>
      </w:r>
      <w:r>
        <w:rPr>
          <w:rFonts w:ascii="Times New Roman" w:hAnsi="Times New Roman" w:cs="Times New Roman"/>
          <w:sz w:val="24"/>
          <w:szCs w:val="20"/>
        </w:rPr>
        <w:t>niveaux</w:t>
      </w:r>
      <w:r w:rsidRPr="00BE152C">
        <w:rPr>
          <w:rFonts w:ascii="Times New Roman" w:hAnsi="Times New Roman" w:cs="Times New Roman"/>
          <w:sz w:val="24"/>
          <w:szCs w:val="20"/>
        </w:rPr>
        <w:t xml:space="preserve">. </w:t>
      </w:r>
    </w:p>
    <w:p w14:paraId="5C571F52" w14:textId="77777777" w:rsidR="005025E8" w:rsidRPr="00BE152C" w:rsidRDefault="005025E8" w:rsidP="005025E8">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 xml:space="preserve">      </w:t>
      </w:r>
      <w:r w:rsidRPr="00BE152C">
        <w:rPr>
          <w:rFonts w:ascii="Times New Roman" w:hAnsi="Times New Roman" w:cs="Times New Roman"/>
          <w:b/>
          <w:sz w:val="24"/>
          <w:szCs w:val="20"/>
        </w:rPr>
        <w:t>Nombre d’opérateur dans le centre</w:t>
      </w:r>
      <w:r w:rsidRPr="00BE152C">
        <w:rPr>
          <w:rFonts w:ascii="Times New Roman" w:hAnsi="Times New Roman" w:cs="Times New Roman"/>
          <w:sz w:val="24"/>
          <w:szCs w:val="20"/>
        </w:rPr>
        <w:t>: inscrire le nombre d’opérateurs.</w:t>
      </w:r>
    </w:p>
    <w:p w14:paraId="155973D2" w14:textId="77777777" w:rsidR="0042036A" w:rsidRPr="00BE152C" w:rsidRDefault="0042036A" w:rsidP="00C8167B">
      <w:pPr>
        <w:spacing w:after="0" w:line="240" w:lineRule="auto"/>
        <w:rPr>
          <w:rFonts w:ascii="Times New Roman" w:hAnsi="Times New Roman" w:cs="Times New Roman"/>
          <w:b/>
          <w:sz w:val="24"/>
          <w:szCs w:val="20"/>
        </w:rPr>
      </w:pPr>
    </w:p>
    <w:p w14:paraId="23BCE967" w14:textId="77777777" w:rsidR="00161695" w:rsidRPr="00BE152C" w:rsidRDefault="00CD4252" w:rsidP="00C8167B">
      <w:pPr>
        <w:spacing w:after="0" w:line="240" w:lineRule="auto"/>
        <w:rPr>
          <w:rFonts w:ascii="Times New Roman" w:hAnsi="Times New Roman" w:cs="Times New Roman"/>
          <w:b/>
          <w:sz w:val="24"/>
          <w:szCs w:val="20"/>
        </w:rPr>
      </w:pPr>
      <w:r w:rsidRPr="00BE152C">
        <w:rPr>
          <w:rFonts w:ascii="Times New Roman" w:hAnsi="Times New Roman" w:cs="Times New Roman"/>
          <w:b/>
          <w:sz w:val="24"/>
          <w:szCs w:val="20"/>
        </w:rPr>
        <w:t>III</w:t>
      </w:r>
      <w:r w:rsidR="00161695" w:rsidRPr="00BE152C">
        <w:rPr>
          <w:rFonts w:ascii="Times New Roman" w:hAnsi="Times New Roman" w:cs="Times New Roman"/>
          <w:b/>
          <w:sz w:val="24"/>
          <w:szCs w:val="20"/>
        </w:rPr>
        <w:t>–</w:t>
      </w:r>
      <w:r w:rsidR="00644776">
        <w:rPr>
          <w:rFonts w:ascii="Times New Roman" w:hAnsi="Times New Roman" w:cs="Times New Roman"/>
          <w:b/>
          <w:sz w:val="24"/>
          <w:szCs w:val="20"/>
        </w:rPr>
        <w:t xml:space="preserve">NATURE ET </w:t>
      </w:r>
      <w:r w:rsidRPr="00BE152C">
        <w:rPr>
          <w:rFonts w:ascii="Times New Roman" w:hAnsi="Times New Roman" w:cs="Times New Roman"/>
          <w:b/>
          <w:sz w:val="24"/>
          <w:szCs w:val="20"/>
        </w:rPr>
        <w:t>EQUIPEMENTS DES LOCAUX</w:t>
      </w:r>
    </w:p>
    <w:p w14:paraId="2152CB0B" w14:textId="77777777" w:rsidR="00430B52" w:rsidRPr="00BE152C" w:rsidRDefault="00430B52" w:rsidP="00C8167B">
      <w:pPr>
        <w:spacing w:after="0" w:line="240" w:lineRule="auto"/>
        <w:rPr>
          <w:rFonts w:ascii="Times New Roman" w:hAnsi="Times New Roman" w:cs="Times New Roman"/>
          <w:b/>
          <w:sz w:val="24"/>
          <w:szCs w:val="20"/>
        </w:rPr>
      </w:pPr>
    </w:p>
    <w:p w14:paraId="00442870" w14:textId="77777777" w:rsidR="00B05324" w:rsidRPr="00BE152C" w:rsidRDefault="00105DE3"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Cette rubrique est réservée aux renseignements porta</w:t>
      </w:r>
      <w:r w:rsidR="000E06CF" w:rsidRPr="00BE152C">
        <w:rPr>
          <w:rFonts w:ascii="Times New Roman" w:hAnsi="Times New Roman" w:cs="Times New Roman"/>
          <w:sz w:val="24"/>
          <w:szCs w:val="20"/>
        </w:rPr>
        <w:t>nt sur l</w:t>
      </w:r>
      <w:r w:rsidRPr="00BE152C">
        <w:rPr>
          <w:rFonts w:ascii="Times New Roman" w:hAnsi="Times New Roman" w:cs="Times New Roman"/>
          <w:sz w:val="24"/>
          <w:szCs w:val="20"/>
        </w:rPr>
        <w:t>es salles de cours, le mobilier</w:t>
      </w:r>
      <w:r w:rsidR="007D10BD">
        <w:rPr>
          <w:rFonts w:ascii="Times New Roman" w:hAnsi="Times New Roman" w:cs="Times New Roman"/>
          <w:sz w:val="24"/>
          <w:szCs w:val="20"/>
        </w:rPr>
        <w:t xml:space="preserve">, </w:t>
      </w:r>
      <w:r w:rsidRPr="00BE152C">
        <w:rPr>
          <w:rFonts w:ascii="Times New Roman" w:hAnsi="Times New Roman" w:cs="Times New Roman"/>
          <w:sz w:val="24"/>
          <w:szCs w:val="20"/>
        </w:rPr>
        <w:t xml:space="preserve">les manuels </w:t>
      </w:r>
      <w:r w:rsidR="007D10BD">
        <w:rPr>
          <w:rFonts w:ascii="Times New Roman" w:hAnsi="Times New Roman" w:cs="Times New Roman"/>
          <w:sz w:val="24"/>
          <w:szCs w:val="20"/>
        </w:rPr>
        <w:t xml:space="preserve">et guides pédagogiques </w:t>
      </w:r>
      <w:r w:rsidRPr="00BE152C">
        <w:rPr>
          <w:rFonts w:ascii="Times New Roman" w:hAnsi="Times New Roman" w:cs="Times New Roman"/>
          <w:sz w:val="24"/>
          <w:szCs w:val="20"/>
        </w:rPr>
        <w:t>du centre</w:t>
      </w:r>
      <w:r w:rsidR="007D0357" w:rsidRPr="00BE152C">
        <w:rPr>
          <w:rFonts w:ascii="Times New Roman" w:hAnsi="Times New Roman" w:cs="Times New Roman"/>
          <w:sz w:val="24"/>
          <w:szCs w:val="20"/>
        </w:rPr>
        <w:t>.</w:t>
      </w:r>
    </w:p>
    <w:p w14:paraId="51CFF015" w14:textId="77777777" w:rsidR="0065064A" w:rsidRPr="00BE152C" w:rsidRDefault="0065064A" w:rsidP="00A0197E">
      <w:pPr>
        <w:spacing w:after="0" w:line="240" w:lineRule="auto"/>
        <w:jc w:val="both"/>
        <w:rPr>
          <w:rFonts w:ascii="Times New Roman" w:hAnsi="Times New Roman" w:cs="Times New Roman"/>
          <w:sz w:val="24"/>
          <w:szCs w:val="20"/>
        </w:rPr>
      </w:pPr>
    </w:p>
    <w:p w14:paraId="313A3397" w14:textId="77777777" w:rsidR="00B103A0" w:rsidRPr="00BE152C" w:rsidRDefault="00827444"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3.1</w:t>
      </w:r>
      <w:r w:rsidR="007D0357" w:rsidRPr="00BE152C">
        <w:rPr>
          <w:rFonts w:ascii="Times New Roman" w:hAnsi="Times New Roman" w:cs="Times New Roman"/>
          <w:b/>
          <w:sz w:val="24"/>
          <w:szCs w:val="20"/>
        </w:rPr>
        <w:t xml:space="preserve"> </w:t>
      </w:r>
      <w:r w:rsidR="000E06CF" w:rsidRPr="00BE152C">
        <w:rPr>
          <w:rFonts w:ascii="Times New Roman" w:hAnsi="Times New Roman" w:cs="Times New Roman"/>
          <w:b/>
          <w:sz w:val="24"/>
          <w:szCs w:val="20"/>
        </w:rPr>
        <w:t>Nombre de salle</w:t>
      </w:r>
      <w:r w:rsidR="0035405A" w:rsidRPr="00BE152C">
        <w:rPr>
          <w:rFonts w:ascii="Times New Roman" w:hAnsi="Times New Roman" w:cs="Times New Roman"/>
          <w:b/>
          <w:sz w:val="24"/>
          <w:szCs w:val="20"/>
        </w:rPr>
        <w:t>s</w:t>
      </w:r>
      <w:r w:rsidR="000E06CF" w:rsidRPr="00BE152C">
        <w:rPr>
          <w:rFonts w:ascii="Times New Roman" w:hAnsi="Times New Roman" w:cs="Times New Roman"/>
          <w:b/>
          <w:sz w:val="24"/>
          <w:szCs w:val="20"/>
        </w:rPr>
        <w:t xml:space="preserve"> utilisé</w:t>
      </w:r>
      <w:r w:rsidR="0035405A" w:rsidRPr="00BE152C">
        <w:rPr>
          <w:rFonts w:ascii="Times New Roman" w:hAnsi="Times New Roman" w:cs="Times New Roman"/>
          <w:b/>
          <w:sz w:val="24"/>
          <w:szCs w:val="20"/>
        </w:rPr>
        <w:t>es selon la n</w:t>
      </w:r>
      <w:r w:rsidR="007D0357" w:rsidRPr="00BE152C">
        <w:rPr>
          <w:rFonts w:ascii="Times New Roman" w:hAnsi="Times New Roman" w:cs="Times New Roman"/>
          <w:b/>
          <w:sz w:val="24"/>
          <w:szCs w:val="20"/>
        </w:rPr>
        <w:t>ature</w:t>
      </w:r>
      <w:r w:rsidR="0035405A" w:rsidRPr="00BE152C">
        <w:rPr>
          <w:rFonts w:ascii="Times New Roman" w:hAnsi="Times New Roman" w:cs="Times New Roman"/>
          <w:b/>
          <w:sz w:val="24"/>
          <w:szCs w:val="20"/>
        </w:rPr>
        <w:t>:</w:t>
      </w:r>
      <w:r w:rsidR="00DC6A97" w:rsidRPr="00BE152C">
        <w:rPr>
          <w:rFonts w:ascii="Times New Roman" w:hAnsi="Times New Roman" w:cs="Times New Roman"/>
          <w:b/>
          <w:sz w:val="24"/>
          <w:szCs w:val="20"/>
        </w:rPr>
        <w:t xml:space="preserve"> </w:t>
      </w:r>
      <w:r w:rsidR="0004039F" w:rsidRPr="00B05092">
        <w:rPr>
          <w:rFonts w:ascii="Times New Roman" w:hAnsi="Times New Roman" w:cs="Times New Roman"/>
          <w:sz w:val="24"/>
          <w:szCs w:val="20"/>
        </w:rPr>
        <w:t>C</w:t>
      </w:r>
      <w:r w:rsidR="0032601B" w:rsidRPr="0004039F">
        <w:rPr>
          <w:rFonts w:ascii="Times New Roman" w:hAnsi="Times New Roman" w:cs="Times New Roman"/>
          <w:sz w:val="24"/>
          <w:szCs w:val="20"/>
        </w:rPr>
        <w:t>haque numéro représente une salle de classe.</w:t>
      </w:r>
      <w:r w:rsidR="0032601B">
        <w:rPr>
          <w:rFonts w:ascii="Times New Roman" w:hAnsi="Times New Roman" w:cs="Times New Roman"/>
          <w:b/>
          <w:sz w:val="24"/>
          <w:szCs w:val="20"/>
        </w:rPr>
        <w:t xml:space="preserve"> </w:t>
      </w:r>
      <w:r w:rsidR="00DC6A97" w:rsidRPr="00BE152C">
        <w:rPr>
          <w:rFonts w:ascii="Times New Roman" w:hAnsi="Times New Roman" w:cs="Times New Roman"/>
          <w:sz w:val="24"/>
          <w:szCs w:val="20"/>
        </w:rPr>
        <w:t xml:space="preserve">Il </w:t>
      </w:r>
      <w:r w:rsidR="0032601B">
        <w:rPr>
          <w:rFonts w:ascii="Times New Roman" w:hAnsi="Times New Roman" w:cs="Times New Roman"/>
          <w:sz w:val="24"/>
          <w:szCs w:val="20"/>
        </w:rPr>
        <w:t xml:space="preserve">s’agit de préciser la formule utilisée dans la </w:t>
      </w:r>
      <w:r w:rsidR="00B05092">
        <w:rPr>
          <w:rFonts w:ascii="Times New Roman" w:hAnsi="Times New Roman" w:cs="Times New Roman"/>
          <w:sz w:val="24"/>
          <w:szCs w:val="20"/>
        </w:rPr>
        <w:t>salle</w:t>
      </w:r>
      <w:r w:rsidR="0032601B">
        <w:rPr>
          <w:rFonts w:ascii="Times New Roman" w:hAnsi="Times New Roman" w:cs="Times New Roman"/>
          <w:sz w:val="24"/>
          <w:szCs w:val="20"/>
        </w:rPr>
        <w:t>, le niveau</w:t>
      </w:r>
      <w:r w:rsidR="0004039F">
        <w:rPr>
          <w:rFonts w:ascii="Times New Roman" w:hAnsi="Times New Roman" w:cs="Times New Roman"/>
          <w:sz w:val="24"/>
          <w:szCs w:val="20"/>
        </w:rPr>
        <w:t xml:space="preserve">, ainsi que la caractéristique du local. </w:t>
      </w:r>
      <w:r w:rsidR="00B05092">
        <w:rPr>
          <w:rFonts w:ascii="Times New Roman" w:hAnsi="Times New Roman" w:cs="Times New Roman"/>
          <w:sz w:val="24"/>
          <w:szCs w:val="20"/>
        </w:rPr>
        <w:t>Cocher</w:t>
      </w:r>
      <w:r w:rsidR="00D85344">
        <w:rPr>
          <w:rFonts w:ascii="Times New Roman" w:hAnsi="Times New Roman" w:cs="Times New Roman"/>
          <w:sz w:val="24"/>
          <w:szCs w:val="20"/>
        </w:rPr>
        <w:t xml:space="preserve"> « DUR</w:t>
      </w:r>
      <w:r w:rsidR="00B05092">
        <w:rPr>
          <w:rFonts w:ascii="Times New Roman" w:hAnsi="Times New Roman" w:cs="Times New Roman"/>
          <w:sz w:val="24"/>
          <w:szCs w:val="20"/>
        </w:rPr>
        <w:t xml:space="preserve"> » si le local est en dur. </w:t>
      </w:r>
      <w:r w:rsidR="0004039F">
        <w:rPr>
          <w:rFonts w:ascii="Times New Roman" w:hAnsi="Times New Roman" w:cs="Times New Roman"/>
          <w:sz w:val="24"/>
          <w:szCs w:val="20"/>
        </w:rPr>
        <w:t>Un</w:t>
      </w:r>
      <w:r w:rsidR="00F40161">
        <w:rPr>
          <w:rFonts w:ascii="Times New Roman" w:hAnsi="Times New Roman" w:cs="Times New Roman"/>
          <w:sz w:val="24"/>
          <w:szCs w:val="20"/>
        </w:rPr>
        <w:t xml:space="preserve"> local</w:t>
      </w:r>
      <w:r w:rsidR="0004039F">
        <w:rPr>
          <w:rFonts w:ascii="Times New Roman" w:hAnsi="Times New Roman" w:cs="Times New Roman"/>
          <w:sz w:val="24"/>
          <w:szCs w:val="20"/>
        </w:rPr>
        <w:t xml:space="preserve"> ne peut être </w:t>
      </w:r>
      <w:r w:rsidR="00F40161">
        <w:rPr>
          <w:rFonts w:ascii="Times New Roman" w:hAnsi="Times New Roman" w:cs="Times New Roman"/>
          <w:sz w:val="24"/>
          <w:szCs w:val="20"/>
        </w:rPr>
        <w:t xml:space="preserve">en même </w:t>
      </w:r>
      <w:r w:rsidR="00D85344">
        <w:rPr>
          <w:rFonts w:ascii="Times New Roman" w:hAnsi="Times New Roman" w:cs="Times New Roman"/>
          <w:sz w:val="24"/>
          <w:szCs w:val="20"/>
        </w:rPr>
        <w:t>temps en</w:t>
      </w:r>
      <w:r w:rsidR="0004039F">
        <w:rPr>
          <w:rFonts w:ascii="Times New Roman" w:hAnsi="Times New Roman" w:cs="Times New Roman"/>
          <w:sz w:val="24"/>
          <w:szCs w:val="20"/>
        </w:rPr>
        <w:t xml:space="preserve"> dur, en semi dur et </w:t>
      </w:r>
      <w:r w:rsidR="00BF5024">
        <w:rPr>
          <w:rFonts w:ascii="Times New Roman" w:hAnsi="Times New Roman" w:cs="Times New Roman"/>
          <w:sz w:val="24"/>
          <w:szCs w:val="20"/>
        </w:rPr>
        <w:t xml:space="preserve">ou en banco. </w:t>
      </w:r>
      <w:r w:rsidR="00FE1C90">
        <w:rPr>
          <w:rFonts w:ascii="Times New Roman" w:hAnsi="Times New Roman" w:cs="Times New Roman"/>
          <w:sz w:val="24"/>
          <w:szCs w:val="20"/>
        </w:rPr>
        <w:t>Il faut aussi préciser le statut d’occupation de la salle (emprunt, propriétaire ou location) et renseigner le nombre d’équipements ou de mobiliers de la salle dans la partie équipement et mobiliers du tableau.</w:t>
      </w:r>
    </w:p>
    <w:p w14:paraId="20DA078B" w14:textId="77777777" w:rsidR="003C7209" w:rsidRPr="00BE152C" w:rsidRDefault="004A7C18" w:rsidP="004A7C18">
      <w:pPr>
        <w:spacing w:after="0" w:line="240" w:lineRule="auto"/>
        <w:jc w:val="both"/>
        <w:rPr>
          <w:rFonts w:ascii="Times New Roman" w:eastAsia="Times New Roman" w:hAnsi="Times New Roman" w:cs="Times New Roman"/>
          <w:bCs/>
          <w:sz w:val="24"/>
          <w:lang w:eastAsia="fr-FR"/>
        </w:rPr>
      </w:pPr>
      <w:r w:rsidRPr="00BE152C">
        <w:rPr>
          <w:rFonts w:ascii="Times New Roman" w:eastAsia="Times New Roman" w:hAnsi="Times New Roman" w:cs="Times New Roman"/>
          <w:b/>
          <w:bCs/>
          <w:sz w:val="24"/>
          <w:lang w:eastAsia="fr-FR"/>
        </w:rPr>
        <w:t>3.</w:t>
      </w:r>
      <w:r w:rsidR="00FE1C90">
        <w:rPr>
          <w:rFonts w:ascii="Times New Roman" w:eastAsia="Times New Roman" w:hAnsi="Times New Roman" w:cs="Times New Roman"/>
          <w:b/>
          <w:bCs/>
          <w:sz w:val="24"/>
          <w:lang w:eastAsia="fr-FR"/>
        </w:rPr>
        <w:t>2</w:t>
      </w:r>
      <w:r w:rsidR="003A7820" w:rsidRPr="00BE152C">
        <w:rPr>
          <w:rFonts w:ascii="Times New Roman" w:eastAsia="Times New Roman" w:hAnsi="Times New Roman" w:cs="Times New Roman"/>
          <w:b/>
          <w:bCs/>
          <w:sz w:val="24"/>
          <w:lang w:eastAsia="fr-FR"/>
        </w:rPr>
        <w:t xml:space="preserve"> Documents</w:t>
      </w:r>
      <w:r w:rsidRPr="00BE152C">
        <w:rPr>
          <w:rFonts w:ascii="Times New Roman" w:eastAsia="Times New Roman" w:hAnsi="Times New Roman" w:cs="Times New Roman"/>
          <w:b/>
          <w:bCs/>
          <w:sz w:val="24"/>
          <w:lang w:eastAsia="fr-FR"/>
        </w:rPr>
        <w:t xml:space="preserve"> didactique</w:t>
      </w:r>
      <w:r w:rsidR="003903C8" w:rsidRPr="00BE152C">
        <w:rPr>
          <w:rFonts w:ascii="Times New Roman" w:eastAsia="Times New Roman" w:hAnsi="Times New Roman" w:cs="Times New Roman"/>
          <w:b/>
          <w:bCs/>
          <w:sz w:val="24"/>
          <w:lang w:eastAsia="fr-FR"/>
        </w:rPr>
        <w:t>s</w:t>
      </w:r>
      <w:r w:rsidRPr="00BE152C">
        <w:rPr>
          <w:rFonts w:ascii="Times New Roman" w:eastAsia="Times New Roman" w:hAnsi="Times New Roman" w:cs="Times New Roman"/>
          <w:b/>
          <w:bCs/>
          <w:sz w:val="24"/>
          <w:lang w:eastAsia="fr-FR"/>
        </w:rPr>
        <w:t>:</w:t>
      </w:r>
      <w:r w:rsidR="003A7820" w:rsidRPr="00BE152C">
        <w:rPr>
          <w:rFonts w:ascii="Times New Roman" w:eastAsia="Times New Roman" w:hAnsi="Times New Roman" w:cs="Times New Roman"/>
          <w:b/>
          <w:bCs/>
          <w:sz w:val="24"/>
          <w:lang w:eastAsia="fr-FR"/>
        </w:rPr>
        <w:t xml:space="preserve"> </w:t>
      </w:r>
      <w:r w:rsidR="003A7820" w:rsidRPr="00BE152C">
        <w:rPr>
          <w:rFonts w:ascii="Times New Roman" w:eastAsia="Times New Roman" w:hAnsi="Times New Roman" w:cs="Times New Roman"/>
          <w:bCs/>
          <w:sz w:val="24"/>
          <w:lang w:eastAsia="fr-FR"/>
        </w:rPr>
        <w:t>Dans le tableau,</w:t>
      </w:r>
      <w:r w:rsidR="003A7820" w:rsidRPr="00BE152C">
        <w:rPr>
          <w:rFonts w:ascii="Times New Roman" w:eastAsia="Times New Roman" w:hAnsi="Times New Roman" w:cs="Times New Roman"/>
          <w:b/>
          <w:bCs/>
          <w:sz w:val="24"/>
          <w:lang w:eastAsia="fr-FR"/>
        </w:rPr>
        <w:t xml:space="preserve"> </w:t>
      </w:r>
      <w:r w:rsidR="003A7820" w:rsidRPr="00BE152C">
        <w:rPr>
          <w:rFonts w:ascii="Times New Roman" w:eastAsia="Times New Roman" w:hAnsi="Times New Roman" w:cs="Times New Roman"/>
          <w:bCs/>
          <w:sz w:val="24"/>
          <w:lang w:eastAsia="fr-FR"/>
        </w:rPr>
        <w:t xml:space="preserve">inscrire </w:t>
      </w:r>
      <w:r w:rsidR="003C7209" w:rsidRPr="00BE152C">
        <w:rPr>
          <w:rFonts w:ascii="Times New Roman" w:eastAsia="Times New Roman" w:hAnsi="Times New Roman" w:cs="Times New Roman"/>
          <w:bCs/>
          <w:sz w:val="24"/>
          <w:lang w:eastAsia="fr-FR"/>
        </w:rPr>
        <w:t>pour chaque niveau présent dans le centre l</w:t>
      </w:r>
      <w:r w:rsidR="007461E5" w:rsidRPr="00BE152C">
        <w:rPr>
          <w:rFonts w:ascii="Times New Roman" w:eastAsia="Times New Roman" w:hAnsi="Times New Roman" w:cs="Times New Roman"/>
          <w:bCs/>
          <w:sz w:val="24"/>
          <w:lang w:eastAsia="fr-FR"/>
        </w:rPr>
        <w:t>e nombre</w:t>
      </w:r>
      <w:r w:rsidR="003A7820" w:rsidRPr="00BE152C">
        <w:rPr>
          <w:rFonts w:ascii="Times New Roman" w:eastAsia="Times New Roman" w:hAnsi="Times New Roman" w:cs="Times New Roman"/>
          <w:bCs/>
          <w:sz w:val="24"/>
          <w:lang w:eastAsia="fr-FR"/>
        </w:rPr>
        <w:t xml:space="preserve"> </w:t>
      </w:r>
      <w:r w:rsidR="003C7209" w:rsidRPr="00BE152C">
        <w:rPr>
          <w:rFonts w:ascii="Times New Roman" w:eastAsia="Times New Roman" w:hAnsi="Times New Roman" w:cs="Times New Roman"/>
          <w:bCs/>
          <w:sz w:val="24"/>
          <w:lang w:eastAsia="fr-FR"/>
        </w:rPr>
        <w:t xml:space="preserve">correspondant en documents didactiques y </w:t>
      </w:r>
      <w:r w:rsidR="00D85344" w:rsidRPr="00BE152C">
        <w:rPr>
          <w:rFonts w:ascii="Times New Roman" w:eastAsia="Times New Roman" w:hAnsi="Times New Roman" w:cs="Times New Roman"/>
          <w:bCs/>
          <w:sz w:val="24"/>
          <w:lang w:eastAsia="fr-FR"/>
        </w:rPr>
        <w:t>compris le</w:t>
      </w:r>
      <w:r w:rsidR="004C6E82" w:rsidRPr="00BE152C">
        <w:rPr>
          <w:rFonts w:ascii="Times New Roman" w:eastAsia="Times New Roman" w:hAnsi="Times New Roman" w:cs="Times New Roman"/>
          <w:bCs/>
          <w:sz w:val="24"/>
          <w:lang w:eastAsia="fr-FR"/>
        </w:rPr>
        <w:t xml:space="preserve"> </w:t>
      </w:r>
      <w:r w:rsidR="003C7209" w:rsidRPr="00BE152C">
        <w:rPr>
          <w:rFonts w:ascii="Times New Roman" w:eastAsia="Times New Roman" w:hAnsi="Times New Roman" w:cs="Times New Roman"/>
          <w:bCs/>
          <w:sz w:val="24"/>
          <w:lang w:eastAsia="fr-FR"/>
        </w:rPr>
        <w:t xml:space="preserve">zéro (0). </w:t>
      </w:r>
    </w:p>
    <w:p w14:paraId="6760113F" w14:textId="77777777" w:rsidR="003A7820" w:rsidRPr="00BE152C" w:rsidRDefault="00DB108E" w:rsidP="004A7C18">
      <w:pPr>
        <w:spacing w:after="0" w:line="240" w:lineRule="auto"/>
        <w:jc w:val="both"/>
        <w:rPr>
          <w:rFonts w:ascii="Times New Roman" w:eastAsia="Times New Roman" w:hAnsi="Times New Roman" w:cs="Times New Roman"/>
          <w:bCs/>
          <w:sz w:val="24"/>
          <w:lang w:eastAsia="fr-FR"/>
        </w:rPr>
      </w:pPr>
      <w:r w:rsidRPr="00BE152C">
        <w:rPr>
          <w:rFonts w:ascii="Times New Roman" w:eastAsia="Times New Roman" w:hAnsi="Times New Roman" w:cs="Times New Roman"/>
          <w:bCs/>
          <w:sz w:val="24"/>
          <w:lang w:eastAsia="fr-FR"/>
        </w:rPr>
        <w:t xml:space="preserve">Sur la partie </w:t>
      </w:r>
      <w:r w:rsidR="00D3430B">
        <w:rPr>
          <w:rFonts w:ascii="Times New Roman" w:eastAsia="Times New Roman" w:hAnsi="Times New Roman" w:cs="Times New Roman"/>
          <w:bCs/>
          <w:sz w:val="24"/>
          <w:lang w:eastAsia="fr-FR"/>
        </w:rPr>
        <w:t>second cycle</w:t>
      </w:r>
      <w:r w:rsidRPr="00BE152C">
        <w:rPr>
          <w:rFonts w:ascii="Times New Roman" w:eastAsia="Times New Roman" w:hAnsi="Times New Roman" w:cs="Times New Roman"/>
          <w:bCs/>
          <w:sz w:val="24"/>
          <w:lang w:eastAsia="fr-FR"/>
        </w:rPr>
        <w:t xml:space="preserve"> du tableau</w:t>
      </w:r>
      <w:r w:rsidR="004C6E82" w:rsidRPr="00BE152C">
        <w:rPr>
          <w:rFonts w:ascii="Times New Roman" w:eastAsia="Times New Roman" w:hAnsi="Times New Roman" w:cs="Times New Roman"/>
          <w:bCs/>
          <w:sz w:val="24"/>
          <w:lang w:eastAsia="fr-FR"/>
        </w:rPr>
        <w:t>,</w:t>
      </w:r>
      <w:r w:rsidRPr="00BE152C">
        <w:rPr>
          <w:rFonts w:ascii="Times New Roman" w:eastAsia="Times New Roman" w:hAnsi="Times New Roman" w:cs="Times New Roman"/>
          <w:bCs/>
          <w:sz w:val="24"/>
          <w:lang w:eastAsia="fr-FR"/>
        </w:rPr>
        <w:t xml:space="preserve"> re</w:t>
      </w:r>
      <w:r w:rsidR="00D3430B">
        <w:rPr>
          <w:rFonts w:ascii="Times New Roman" w:eastAsia="Times New Roman" w:hAnsi="Times New Roman" w:cs="Times New Roman"/>
          <w:bCs/>
          <w:sz w:val="24"/>
          <w:lang w:eastAsia="fr-FR"/>
        </w:rPr>
        <w:t>nseigner sur les pointillés la formule</w:t>
      </w:r>
      <w:r w:rsidR="00E173D9">
        <w:rPr>
          <w:rFonts w:ascii="Times New Roman" w:eastAsia="Times New Roman" w:hAnsi="Times New Roman" w:cs="Times New Roman"/>
          <w:bCs/>
          <w:sz w:val="24"/>
          <w:lang w:eastAsia="fr-FR"/>
        </w:rPr>
        <w:t xml:space="preserve"> </w:t>
      </w:r>
      <w:r w:rsidRPr="00BE152C">
        <w:rPr>
          <w:rFonts w:ascii="Times New Roman" w:eastAsia="Times New Roman" w:hAnsi="Times New Roman" w:cs="Times New Roman"/>
          <w:bCs/>
          <w:sz w:val="24"/>
          <w:lang w:eastAsia="fr-FR"/>
        </w:rPr>
        <w:t xml:space="preserve">puis </w:t>
      </w:r>
      <w:r w:rsidR="007461E5" w:rsidRPr="00BE152C">
        <w:rPr>
          <w:rFonts w:ascii="Times New Roman" w:eastAsia="Times New Roman" w:hAnsi="Times New Roman" w:cs="Times New Roman"/>
          <w:bCs/>
          <w:sz w:val="24"/>
          <w:lang w:eastAsia="fr-FR"/>
        </w:rPr>
        <w:t>le nombre correspondant en documents didactiques y compris le zéro (0).</w:t>
      </w:r>
    </w:p>
    <w:p w14:paraId="6B828F1A" w14:textId="77777777" w:rsidR="004114D6" w:rsidRPr="00BE152C" w:rsidRDefault="004A7C18" w:rsidP="00A0197E">
      <w:pPr>
        <w:spacing w:after="0" w:line="240" w:lineRule="auto"/>
        <w:jc w:val="both"/>
        <w:rPr>
          <w:rFonts w:ascii="Times New Roman" w:eastAsia="Times New Roman" w:hAnsi="Times New Roman" w:cs="Times New Roman"/>
          <w:bCs/>
          <w:sz w:val="24"/>
          <w:lang w:eastAsia="fr-FR"/>
        </w:rPr>
      </w:pPr>
      <w:r w:rsidRPr="00BE152C">
        <w:rPr>
          <w:rFonts w:ascii="Times New Roman" w:eastAsia="Times New Roman" w:hAnsi="Times New Roman" w:cs="Times New Roman"/>
          <w:b/>
          <w:bCs/>
          <w:sz w:val="24"/>
          <w:lang w:eastAsia="fr-FR"/>
        </w:rPr>
        <w:t xml:space="preserve"> </w:t>
      </w:r>
      <w:r w:rsidRPr="00BE152C">
        <w:rPr>
          <w:rFonts w:ascii="Times New Roman" w:eastAsia="Times New Roman" w:hAnsi="Times New Roman" w:cs="Times New Roman"/>
          <w:bCs/>
          <w:sz w:val="24"/>
          <w:lang w:eastAsia="fr-FR"/>
        </w:rPr>
        <w:t xml:space="preserve">« Autres, précisez à la </w:t>
      </w:r>
      <w:r w:rsidR="00D85344" w:rsidRPr="00BE152C">
        <w:rPr>
          <w:rFonts w:ascii="Times New Roman" w:eastAsia="Times New Roman" w:hAnsi="Times New Roman" w:cs="Times New Roman"/>
          <w:bCs/>
          <w:sz w:val="24"/>
          <w:lang w:eastAsia="fr-FR"/>
        </w:rPr>
        <w:t>suite »</w:t>
      </w:r>
      <w:r w:rsidRPr="00BE152C">
        <w:rPr>
          <w:rFonts w:ascii="Times New Roman" w:eastAsia="Times New Roman" w:hAnsi="Times New Roman" w:cs="Times New Roman"/>
          <w:bCs/>
          <w:sz w:val="24"/>
          <w:lang w:eastAsia="fr-FR"/>
        </w:rPr>
        <w:t>: il</w:t>
      </w:r>
      <w:r w:rsidR="005040E0" w:rsidRPr="00BE152C">
        <w:rPr>
          <w:rFonts w:ascii="Times New Roman" w:eastAsia="Times New Roman" w:hAnsi="Times New Roman" w:cs="Times New Roman"/>
          <w:bCs/>
          <w:sz w:val="24"/>
          <w:lang w:eastAsia="fr-FR"/>
        </w:rPr>
        <w:t xml:space="preserve"> </w:t>
      </w:r>
      <w:r w:rsidRPr="00BE152C">
        <w:rPr>
          <w:rFonts w:ascii="Times New Roman" w:eastAsia="Times New Roman" w:hAnsi="Times New Roman" w:cs="Times New Roman"/>
          <w:bCs/>
          <w:sz w:val="24"/>
          <w:lang w:eastAsia="fr-FR"/>
        </w:rPr>
        <w:t xml:space="preserve">s’agit ici de </w:t>
      </w:r>
      <w:r w:rsidR="005040E0" w:rsidRPr="00BE152C">
        <w:rPr>
          <w:rFonts w:ascii="Times New Roman" w:eastAsia="Times New Roman" w:hAnsi="Times New Roman" w:cs="Times New Roman"/>
          <w:bCs/>
          <w:sz w:val="24"/>
          <w:lang w:eastAsia="fr-FR"/>
        </w:rPr>
        <w:t>renseigner</w:t>
      </w:r>
      <w:r w:rsidR="00444075" w:rsidRPr="00BE152C">
        <w:rPr>
          <w:rFonts w:ascii="Times New Roman" w:eastAsia="Times New Roman" w:hAnsi="Times New Roman" w:cs="Times New Roman"/>
          <w:bCs/>
          <w:sz w:val="24"/>
          <w:lang w:eastAsia="fr-FR"/>
        </w:rPr>
        <w:t xml:space="preserve"> les</w:t>
      </w:r>
      <w:r w:rsidRPr="00BE152C">
        <w:rPr>
          <w:rFonts w:ascii="Times New Roman" w:eastAsia="Times New Roman" w:hAnsi="Times New Roman" w:cs="Times New Roman"/>
          <w:bCs/>
          <w:sz w:val="24"/>
          <w:lang w:eastAsia="fr-FR"/>
        </w:rPr>
        <w:t xml:space="preserve"> autres </w:t>
      </w:r>
      <w:r w:rsidR="005040E0" w:rsidRPr="00BE152C">
        <w:rPr>
          <w:rFonts w:ascii="Times New Roman" w:eastAsia="Times New Roman" w:hAnsi="Times New Roman" w:cs="Times New Roman"/>
          <w:bCs/>
          <w:sz w:val="24"/>
          <w:lang w:eastAsia="fr-FR"/>
        </w:rPr>
        <w:t>manuels</w:t>
      </w:r>
      <w:r w:rsidRPr="00BE152C">
        <w:rPr>
          <w:rFonts w:ascii="Times New Roman" w:eastAsia="Times New Roman" w:hAnsi="Times New Roman" w:cs="Times New Roman"/>
          <w:bCs/>
          <w:sz w:val="24"/>
          <w:lang w:eastAsia="fr-FR"/>
        </w:rPr>
        <w:t xml:space="preserve"> </w:t>
      </w:r>
      <w:r w:rsidR="005040E0" w:rsidRPr="00BE152C">
        <w:rPr>
          <w:rFonts w:ascii="Times New Roman" w:eastAsia="Times New Roman" w:hAnsi="Times New Roman" w:cs="Times New Roman"/>
          <w:bCs/>
          <w:sz w:val="24"/>
          <w:lang w:eastAsia="fr-FR"/>
        </w:rPr>
        <w:t xml:space="preserve">utilisés </w:t>
      </w:r>
      <w:r w:rsidRPr="00BE152C">
        <w:rPr>
          <w:rFonts w:ascii="Times New Roman" w:eastAsia="Times New Roman" w:hAnsi="Times New Roman" w:cs="Times New Roman"/>
          <w:bCs/>
          <w:sz w:val="24"/>
          <w:lang w:eastAsia="fr-FR"/>
        </w:rPr>
        <w:t>dans le centre</w:t>
      </w:r>
      <w:r w:rsidR="00444075" w:rsidRPr="00BE152C">
        <w:rPr>
          <w:rFonts w:ascii="Times New Roman" w:eastAsia="Times New Roman" w:hAnsi="Times New Roman" w:cs="Times New Roman"/>
          <w:bCs/>
          <w:sz w:val="24"/>
          <w:lang w:eastAsia="fr-FR"/>
        </w:rPr>
        <w:t xml:space="preserve"> qui ne </w:t>
      </w:r>
      <w:r w:rsidR="00D85344" w:rsidRPr="00BE152C">
        <w:rPr>
          <w:rFonts w:ascii="Times New Roman" w:eastAsia="Times New Roman" w:hAnsi="Times New Roman" w:cs="Times New Roman"/>
          <w:bCs/>
          <w:sz w:val="24"/>
          <w:lang w:eastAsia="fr-FR"/>
        </w:rPr>
        <w:t>sont pas</w:t>
      </w:r>
      <w:r w:rsidR="00ED2060" w:rsidRPr="00BE152C">
        <w:rPr>
          <w:rFonts w:ascii="Times New Roman" w:eastAsia="Times New Roman" w:hAnsi="Times New Roman" w:cs="Times New Roman"/>
          <w:bCs/>
          <w:sz w:val="24"/>
          <w:lang w:eastAsia="fr-FR"/>
        </w:rPr>
        <w:t xml:space="preserve"> </w:t>
      </w:r>
      <w:r w:rsidR="00444075" w:rsidRPr="00BE152C">
        <w:rPr>
          <w:rFonts w:ascii="Times New Roman" w:eastAsia="Times New Roman" w:hAnsi="Times New Roman" w:cs="Times New Roman"/>
          <w:bCs/>
          <w:sz w:val="24"/>
          <w:lang w:eastAsia="fr-FR"/>
        </w:rPr>
        <w:t>mentionnés dans le tableau.</w:t>
      </w:r>
      <w:r w:rsidRPr="00BE152C">
        <w:rPr>
          <w:rFonts w:ascii="Times New Roman" w:eastAsia="Times New Roman" w:hAnsi="Times New Roman" w:cs="Times New Roman"/>
          <w:bCs/>
          <w:sz w:val="24"/>
          <w:lang w:eastAsia="fr-FR"/>
        </w:rPr>
        <w:t xml:space="preserve"> </w:t>
      </w:r>
    </w:p>
    <w:p w14:paraId="0AB8C3E5" w14:textId="77777777" w:rsidR="00683306" w:rsidRPr="00BE152C" w:rsidRDefault="00683306" w:rsidP="00A0197E">
      <w:pPr>
        <w:spacing w:after="0" w:line="240" w:lineRule="auto"/>
        <w:jc w:val="both"/>
        <w:rPr>
          <w:rFonts w:ascii="Times New Roman" w:hAnsi="Times New Roman" w:cs="Times New Roman"/>
          <w:b/>
          <w:sz w:val="24"/>
          <w:szCs w:val="20"/>
        </w:rPr>
      </w:pPr>
    </w:p>
    <w:p w14:paraId="6D3FEDF2" w14:textId="77777777" w:rsidR="00947EF4" w:rsidRPr="00BE152C" w:rsidRDefault="00BE0526" w:rsidP="00A0197E">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IV–</w:t>
      </w:r>
      <w:r w:rsidR="008C1C0B" w:rsidRPr="008C1C0B">
        <w:t xml:space="preserve"> </w:t>
      </w:r>
      <w:r w:rsidR="008C1C0B" w:rsidRPr="008C1C0B">
        <w:rPr>
          <w:rFonts w:ascii="Times New Roman" w:hAnsi="Times New Roman" w:cs="Times New Roman"/>
          <w:b/>
          <w:sz w:val="24"/>
          <w:szCs w:val="20"/>
        </w:rPr>
        <w:t>DONNEES DU 1</w:t>
      </w:r>
      <w:r w:rsidR="008C1C0B" w:rsidRPr="00A209FA">
        <w:rPr>
          <w:rFonts w:ascii="Times New Roman" w:hAnsi="Times New Roman" w:cs="Times New Roman"/>
          <w:b/>
          <w:sz w:val="24"/>
          <w:szCs w:val="20"/>
          <w:vertAlign w:val="superscript"/>
        </w:rPr>
        <w:t>er</w:t>
      </w:r>
      <w:r w:rsidR="00A209FA">
        <w:rPr>
          <w:rFonts w:ascii="Times New Roman" w:hAnsi="Times New Roman" w:cs="Times New Roman"/>
          <w:b/>
          <w:sz w:val="24"/>
          <w:szCs w:val="20"/>
        </w:rPr>
        <w:t xml:space="preserve"> </w:t>
      </w:r>
      <w:r w:rsidR="008C1C0B" w:rsidRPr="008C1C0B">
        <w:rPr>
          <w:rFonts w:ascii="Times New Roman" w:hAnsi="Times New Roman" w:cs="Times New Roman"/>
          <w:b/>
          <w:sz w:val="24"/>
          <w:szCs w:val="20"/>
        </w:rPr>
        <w:t>CYCLE OU ALPHA FORMATION DE BASE (AFB)</w:t>
      </w:r>
    </w:p>
    <w:p w14:paraId="4898613D" w14:textId="77777777" w:rsidR="004C6E82" w:rsidRPr="00BE152C" w:rsidRDefault="004C6E82" w:rsidP="00A0197E">
      <w:pPr>
        <w:spacing w:after="0" w:line="240" w:lineRule="auto"/>
        <w:jc w:val="both"/>
        <w:rPr>
          <w:rFonts w:ascii="Times New Roman" w:hAnsi="Times New Roman" w:cs="Times New Roman"/>
          <w:b/>
          <w:sz w:val="24"/>
          <w:szCs w:val="20"/>
        </w:rPr>
      </w:pPr>
    </w:p>
    <w:p w14:paraId="18D7329C" w14:textId="77777777" w:rsidR="0058273D" w:rsidRPr="00BE152C" w:rsidRDefault="0058273D" w:rsidP="0058273D">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 xml:space="preserve">Cette partie est à remplir autant de fois qu’il y a de groupes d’apprentissage. </w:t>
      </w:r>
    </w:p>
    <w:p w14:paraId="12BD4F29" w14:textId="77777777" w:rsidR="0058273D" w:rsidRPr="00BE152C" w:rsidRDefault="0058273D" w:rsidP="00A0197E">
      <w:pPr>
        <w:spacing w:after="0" w:line="240" w:lineRule="auto"/>
        <w:jc w:val="both"/>
        <w:rPr>
          <w:rFonts w:ascii="Times New Roman" w:hAnsi="Times New Roman" w:cs="Times New Roman"/>
          <w:b/>
          <w:sz w:val="24"/>
          <w:szCs w:val="20"/>
        </w:rPr>
      </w:pPr>
    </w:p>
    <w:p w14:paraId="03928C20" w14:textId="77777777" w:rsidR="0058273D" w:rsidRDefault="00326393" w:rsidP="00326393">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4.1</w:t>
      </w:r>
      <w:r w:rsidRPr="00BE152C">
        <w:rPr>
          <w:rFonts w:ascii="Times New Roman" w:hAnsi="Times New Roman" w:cs="Times New Roman"/>
          <w:sz w:val="24"/>
          <w:szCs w:val="20"/>
        </w:rPr>
        <w:t xml:space="preserve"> </w:t>
      </w:r>
      <w:r w:rsidRPr="00BE152C">
        <w:rPr>
          <w:rFonts w:ascii="Times New Roman" w:hAnsi="Times New Roman" w:cs="Times New Roman"/>
          <w:b/>
          <w:sz w:val="24"/>
          <w:szCs w:val="20"/>
        </w:rPr>
        <w:t>Niveau du groupe d’apprentissage:</w:t>
      </w:r>
      <w:r w:rsidRPr="00BE152C">
        <w:rPr>
          <w:rFonts w:ascii="Times New Roman" w:hAnsi="Times New Roman" w:cs="Times New Roman"/>
          <w:sz w:val="24"/>
          <w:szCs w:val="20"/>
        </w:rPr>
        <w:t xml:space="preserve"> </w:t>
      </w:r>
      <w:r w:rsidR="00FE1C90">
        <w:rPr>
          <w:rFonts w:ascii="Times New Roman" w:hAnsi="Times New Roman" w:cs="Times New Roman"/>
          <w:sz w:val="24"/>
          <w:szCs w:val="20"/>
        </w:rPr>
        <w:t>cocher la case correspondante</w:t>
      </w:r>
    </w:p>
    <w:p w14:paraId="28164BE4" w14:textId="77777777" w:rsidR="008C1C0B" w:rsidRPr="008C1C0B" w:rsidRDefault="008C1C0B" w:rsidP="00326393">
      <w:pPr>
        <w:spacing w:after="0" w:line="240" w:lineRule="auto"/>
        <w:jc w:val="both"/>
        <w:rPr>
          <w:rFonts w:ascii="Times New Roman" w:hAnsi="Times New Roman" w:cs="Times New Roman"/>
          <w:b/>
          <w:sz w:val="24"/>
          <w:szCs w:val="20"/>
        </w:rPr>
      </w:pPr>
      <w:r w:rsidRPr="008C1C0B">
        <w:rPr>
          <w:rFonts w:ascii="Times New Roman" w:hAnsi="Times New Roman" w:cs="Times New Roman"/>
          <w:b/>
          <w:sz w:val="24"/>
          <w:szCs w:val="20"/>
        </w:rPr>
        <w:t xml:space="preserve">4.2 Existe-t-il un TNI pour le niveau ? </w:t>
      </w:r>
      <w:r w:rsidRPr="008C1C0B">
        <w:rPr>
          <w:rFonts w:ascii="Times New Roman" w:hAnsi="Times New Roman" w:cs="Times New Roman"/>
          <w:sz w:val="24"/>
          <w:szCs w:val="20"/>
        </w:rPr>
        <w:t>Cocher la case correspondante</w:t>
      </w:r>
    </w:p>
    <w:p w14:paraId="7A6A405E" w14:textId="77777777" w:rsidR="00C04CAB" w:rsidRPr="00BE152C" w:rsidRDefault="00C04CAB" w:rsidP="00326393">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w:t>
      </w:r>
      <w:r w:rsidR="008C1C0B">
        <w:rPr>
          <w:rFonts w:ascii="Times New Roman" w:hAnsi="Times New Roman" w:cs="Times New Roman"/>
          <w:b/>
          <w:sz w:val="24"/>
          <w:szCs w:val="20"/>
        </w:rPr>
        <w:t>3</w:t>
      </w:r>
      <w:r w:rsidRPr="00BE152C">
        <w:rPr>
          <w:rFonts w:ascii="Times New Roman" w:hAnsi="Times New Roman" w:cs="Times New Roman"/>
          <w:sz w:val="24"/>
          <w:szCs w:val="20"/>
        </w:rPr>
        <w:t xml:space="preserve"> </w:t>
      </w:r>
      <w:r w:rsidR="00BA5F48" w:rsidRPr="00BE152C">
        <w:rPr>
          <w:rFonts w:ascii="Times New Roman" w:hAnsi="Times New Roman" w:cs="Times New Roman"/>
          <w:b/>
          <w:sz w:val="24"/>
          <w:szCs w:val="20"/>
        </w:rPr>
        <w:t>Source</w:t>
      </w:r>
      <w:r w:rsidRPr="00BE152C">
        <w:rPr>
          <w:rFonts w:ascii="Times New Roman" w:hAnsi="Times New Roman" w:cs="Times New Roman"/>
          <w:b/>
          <w:sz w:val="24"/>
          <w:szCs w:val="20"/>
        </w:rPr>
        <w:t xml:space="preserve"> de financement:</w:t>
      </w:r>
      <w:r w:rsidRPr="00BE152C">
        <w:rPr>
          <w:rFonts w:ascii="Times New Roman" w:hAnsi="Times New Roman" w:cs="Times New Roman"/>
          <w:sz w:val="24"/>
          <w:szCs w:val="20"/>
        </w:rPr>
        <w:t xml:space="preserve"> </w:t>
      </w:r>
      <w:r w:rsidR="00B8320F">
        <w:rPr>
          <w:rFonts w:ascii="Times New Roman" w:hAnsi="Times New Roman" w:cs="Times New Roman"/>
          <w:sz w:val="24"/>
          <w:szCs w:val="20"/>
        </w:rPr>
        <w:t>cocher</w:t>
      </w:r>
      <w:r w:rsidR="00C05DD1" w:rsidRPr="00BE152C">
        <w:rPr>
          <w:rFonts w:ascii="Times New Roman" w:hAnsi="Times New Roman" w:cs="Times New Roman"/>
          <w:sz w:val="24"/>
          <w:szCs w:val="20"/>
        </w:rPr>
        <w:t xml:space="preserve"> la source de financement </w:t>
      </w:r>
      <w:r w:rsidR="00106D61" w:rsidRPr="00BE152C">
        <w:rPr>
          <w:rFonts w:ascii="Times New Roman" w:hAnsi="Times New Roman" w:cs="Times New Roman"/>
          <w:sz w:val="24"/>
          <w:szCs w:val="20"/>
        </w:rPr>
        <w:t xml:space="preserve">des activités </w:t>
      </w:r>
      <w:r w:rsidR="00C05DD1" w:rsidRPr="00BE152C">
        <w:rPr>
          <w:rFonts w:ascii="Times New Roman" w:hAnsi="Times New Roman" w:cs="Times New Roman"/>
          <w:sz w:val="24"/>
          <w:szCs w:val="20"/>
        </w:rPr>
        <w:t>pour le niveau concerné</w:t>
      </w:r>
      <w:r w:rsidR="00106D61" w:rsidRPr="00BE152C">
        <w:rPr>
          <w:rFonts w:ascii="Times New Roman" w:hAnsi="Times New Roman" w:cs="Times New Roman"/>
          <w:sz w:val="24"/>
          <w:szCs w:val="20"/>
        </w:rPr>
        <w:t>.</w:t>
      </w:r>
    </w:p>
    <w:p w14:paraId="59344E7B" w14:textId="77777777" w:rsidR="000D24F9" w:rsidRPr="00BE152C" w:rsidRDefault="000D24F9" w:rsidP="00326393">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w:t>
      </w:r>
      <w:r w:rsidR="008C1C0B">
        <w:rPr>
          <w:rFonts w:ascii="Times New Roman" w:hAnsi="Times New Roman" w:cs="Times New Roman"/>
          <w:b/>
          <w:sz w:val="24"/>
          <w:szCs w:val="20"/>
        </w:rPr>
        <w:t>4</w:t>
      </w:r>
      <w:r w:rsidRPr="00BE152C">
        <w:rPr>
          <w:rFonts w:ascii="Times New Roman" w:hAnsi="Times New Roman" w:cs="Times New Roman"/>
          <w:sz w:val="24"/>
          <w:szCs w:val="20"/>
        </w:rPr>
        <w:t xml:space="preserve"> </w:t>
      </w:r>
      <w:r w:rsidRPr="00BE152C">
        <w:rPr>
          <w:rFonts w:ascii="Times New Roman" w:hAnsi="Times New Roman" w:cs="Times New Roman"/>
          <w:b/>
          <w:sz w:val="24"/>
          <w:szCs w:val="20"/>
        </w:rPr>
        <w:t>Public cible:</w:t>
      </w:r>
      <w:r w:rsidRPr="00BE152C">
        <w:rPr>
          <w:rFonts w:ascii="Times New Roman" w:hAnsi="Times New Roman" w:cs="Times New Roman"/>
          <w:sz w:val="24"/>
          <w:szCs w:val="20"/>
        </w:rPr>
        <w:t xml:space="preserve"> cocher la case correspondante. </w:t>
      </w:r>
    </w:p>
    <w:p w14:paraId="46B3BA19" w14:textId="77777777" w:rsidR="00B00F34" w:rsidRPr="00BE152C" w:rsidRDefault="00B00F34" w:rsidP="00326393">
      <w:pPr>
        <w:spacing w:after="0" w:line="240" w:lineRule="auto"/>
        <w:jc w:val="both"/>
        <w:rPr>
          <w:rFonts w:ascii="Times New Roman" w:hAnsi="Times New Roman" w:cs="Times New Roman"/>
          <w:b/>
          <w:sz w:val="24"/>
          <w:szCs w:val="20"/>
        </w:rPr>
      </w:pPr>
      <w:r w:rsidRPr="00BE152C">
        <w:rPr>
          <w:rFonts w:ascii="Times New Roman" w:hAnsi="Times New Roman" w:cs="Times New Roman"/>
          <w:b/>
          <w:i/>
          <w:sz w:val="24"/>
          <w:szCs w:val="20"/>
        </w:rPr>
        <w:t>NB</w:t>
      </w:r>
      <w:r w:rsidRPr="00BE152C">
        <w:rPr>
          <w:rFonts w:ascii="Times New Roman" w:hAnsi="Times New Roman" w:cs="Times New Roman"/>
          <w:b/>
          <w:sz w:val="24"/>
          <w:szCs w:val="20"/>
        </w:rPr>
        <w:t> : un public ordinaire est un groupe non spécifié.</w:t>
      </w:r>
    </w:p>
    <w:p w14:paraId="77F71CC2" w14:textId="77777777" w:rsidR="00E34033" w:rsidRPr="00BE152C" w:rsidRDefault="00E34033" w:rsidP="00326393">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w:t>
      </w:r>
      <w:r w:rsidR="008C1C0B">
        <w:rPr>
          <w:rFonts w:ascii="Times New Roman" w:hAnsi="Times New Roman" w:cs="Times New Roman"/>
          <w:b/>
          <w:sz w:val="24"/>
          <w:szCs w:val="20"/>
        </w:rPr>
        <w:t>5</w:t>
      </w:r>
      <w:r w:rsidRPr="00BE152C">
        <w:rPr>
          <w:rFonts w:ascii="Times New Roman" w:hAnsi="Times New Roman" w:cs="Times New Roman"/>
          <w:sz w:val="24"/>
          <w:szCs w:val="20"/>
        </w:rPr>
        <w:t xml:space="preserve"> </w:t>
      </w:r>
      <w:r w:rsidRPr="00BE152C">
        <w:rPr>
          <w:rFonts w:ascii="Times New Roman" w:hAnsi="Times New Roman" w:cs="Times New Roman"/>
          <w:b/>
          <w:sz w:val="24"/>
          <w:szCs w:val="20"/>
        </w:rPr>
        <w:t>Genre du niveau:</w:t>
      </w:r>
      <w:r w:rsidRPr="00BE152C">
        <w:rPr>
          <w:rFonts w:ascii="Times New Roman" w:hAnsi="Times New Roman" w:cs="Times New Roman"/>
          <w:sz w:val="24"/>
          <w:szCs w:val="20"/>
        </w:rPr>
        <w:t xml:space="preserve"> cocher la case correspondante.</w:t>
      </w:r>
    </w:p>
    <w:p w14:paraId="5E1729D9" w14:textId="77777777" w:rsidR="00E34033" w:rsidRPr="00BE152C" w:rsidRDefault="00E34033" w:rsidP="00326393">
      <w:pPr>
        <w:spacing w:after="0" w:line="240" w:lineRule="auto"/>
        <w:jc w:val="both"/>
        <w:rPr>
          <w:rFonts w:ascii="Times New Roman" w:hAnsi="Times New Roman" w:cs="Times New Roman"/>
          <w:b/>
          <w:sz w:val="24"/>
          <w:szCs w:val="20"/>
        </w:rPr>
      </w:pPr>
      <w:r w:rsidRPr="00BE152C">
        <w:rPr>
          <w:rFonts w:ascii="Times New Roman" w:hAnsi="Times New Roman" w:cs="Times New Roman"/>
          <w:b/>
          <w:i/>
          <w:sz w:val="24"/>
          <w:szCs w:val="20"/>
        </w:rPr>
        <w:t>NB :</w:t>
      </w:r>
      <w:r w:rsidRPr="00BE152C">
        <w:rPr>
          <w:rFonts w:ascii="Times New Roman" w:hAnsi="Times New Roman" w:cs="Times New Roman"/>
          <w:b/>
          <w:sz w:val="24"/>
          <w:szCs w:val="20"/>
        </w:rPr>
        <w:t xml:space="preserve"> le genre du niveau correspond à l’engagement de départ de l’opérateur.</w:t>
      </w:r>
      <w:r w:rsidR="00D466A1" w:rsidRPr="00BE152C">
        <w:rPr>
          <w:rFonts w:ascii="Times New Roman" w:hAnsi="Times New Roman" w:cs="Times New Roman"/>
          <w:b/>
          <w:sz w:val="24"/>
          <w:szCs w:val="20"/>
        </w:rPr>
        <w:t xml:space="preserve"> Exemple: la présence d’un homme dans un centre féminin ne change pas son genre si l’opérateur avait opté qu’il soit féminin.</w:t>
      </w:r>
    </w:p>
    <w:p w14:paraId="39AD4EE9" w14:textId="77777777" w:rsidR="00D466A1" w:rsidRPr="00BE152C" w:rsidRDefault="00D85344" w:rsidP="00326393">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4.6</w:t>
      </w:r>
      <w:r w:rsidRPr="00BE152C">
        <w:rPr>
          <w:rFonts w:ascii="Times New Roman" w:hAnsi="Times New Roman" w:cs="Times New Roman"/>
          <w:b/>
          <w:sz w:val="24"/>
          <w:szCs w:val="20"/>
        </w:rPr>
        <w:t xml:space="preserve"> Période</w:t>
      </w:r>
      <w:r w:rsidR="00D466A1" w:rsidRPr="00BE152C">
        <w:rPr>
          <w:rFonts w:ascii="Times New Roman" w:hAnsi="Times New Roman" w:cs="Times New Roman"/>
          <w:b/>
          <w:sz w:val="24"/>
          <w:szCs w:val="20"/>
        </w:rPr>
        <w:t xml:space="preserve"> d’apprentissage:</w:t>
      </w:r>
      <w:r w:rsidR="00D466A1" w:rsidRPr="00BE152C">
        <w:rPr>
          <w:rFonts w:ascii="Times New Roman" w:hAnsi="Times New Roman" w:cs="Times New Roman"/>
          <w:sz w:val="24"/>
          <w:szCs w:val="20"/>
        </w:rPr>
        <w:t xml:space="preserve"> cocher la case correspondante.</w:t>
      </w:r>
    </w:p>
    <w:p w14:paraId="48B91BC2" w14:textId="77777777" w:rsidR="00D466A1" w:rsidRDefault="00D466A1" w:rsidP="00326393">
      <w:pPr>
        <w:spacing w:after="0" w:line="240" w:lineRule="auto"/>
        <w:jc w:val="both"/>
        <w:rPr>
          <w:rFonts w:ascii="Times New Roman" w:hAnsi="Times New Roman" w:cs="Times New Roman"/>
          <w:b/>
          <w:sz w:val="24"/>
          <w:szCs w:val="20"/>
        </w:rPr>
      </w:pPr>
      <w:r w:rsidRPr="00BE152C">
        <w:rPr>
          <w:rFonts w:ascii="Times New Roman" w:hAnsi="Times New Roman" w:cs="Times New Roman"/>
          <w:b/>
          <w:i/>
          <w:sz w:val="24"/>
          <w:szCs w:val="20"/>
        </w:rPr>
        <w:t>NB :</w:t>
      </w:r>
      <w:r w:rsidRPr="00BE152C">
        <w:rPr>
          <w:rFonts w:ascii="Times New Roman" w:hAnsi="Times New Roman" w:cs="Times New Roman"/>
          <w:b/>
          <w:sz w:val="24"/>
          <w:szCs w:val="20"/>
        </w:rPr>
        <w:t xml:space="preserve"> une période flexible est celle qui offre des possibilités de changer d’horaires selon la disponibilité des apprenants.</w:t>
      </w:r>
    </w:p>
    <w:p w14:paraId="006AB686" w14:textId="77777777" w:rsidR="0052273C" w:rsidRPr="0052273C" w:rsidRDefault="0052273C" w:rsidP="00326393">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 xml:space="preserve">4.7 Langue d’apprentissage : </w:t>
      </w:r>
      <w:r w:rsidRPr="0052273C">
        <w:rPr>
          <w:rFonts w:ascii="Times New Roman" w:hAnsi="Times New Roman" w:cs="Times New Roman"/>
          <w:sz w:val="24"/>
          <w:szCs w:val="20"/>
        </w:rPr>
        <w:t>Inscrire la langue utilisée pour le niveau</w:t>
      </w:r>
      <w:r>
        <w:rPr>
          <w:rFonts w:ascii="Times New Roman" w:hAnsi="Times New Roman" w:cs="Times New Roman"/>
          <w:sz w:val="24"/>
          <w:szCs w:val="20"/>
        </w:rPr>
        <w:t>.</w:t>
      </w:r>
    </w:p>
    <w:p w14:paraId="18E8EC61" w14:textId="77777777" w:rsidR="00C04CAB" w:rsidRPr="00BE152C" w:rsidRDefault="00C04CAB" w:rsidP="00326393">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w:t>
      </w:r>
      <w:r w:rsidR="0052273C">
        <w:rPr>
          <w:rFonts w:ascii="Times New Roman" w:hAnsi="Times New Roman" w:cs="Times New Roman"/>
          <w:b/>
          <w:sz w:val="24"/>
          <w:szCs w:val="20"/>
        </w:rPr>
        <w:t>9</w:t>
      </w:r>
      <w:r w:rsidRPr="00BE152C">
        <w:rPr>
          <w:rFonts w:ascii="Times New Roman" w:hAnsi="Times New Roman" w:cs="Times New Roman"/>
          <w:sz w:val="24"/>
          <w:szCs w:val="20"/>
        </w:rPr>
        <w:t xml:space="preserve"> </w:t>
      </w:r>
      <w:r w:rsidR="00827444" w:rsidRPr="00BE152C">
        <w:rPr>
          <w:rFonts w:ascii="Times New Roman" w:hAnsi="Times New Roman" w:cs="Times New Roman"/>
          <w:b/>
          <w:sz w:val="24"/>
          <w:szCs w:val="20"/>
        </w:rPr>
        <w:t>D</w:t>
      </w:r>
      <w:r w:rsidRPr="00BE152C">
        <w:rPr>
          <w:rFonts w:ascii="Times New Roman" w:hAnsi="Times New Roman" w:cs="Times New Roman"/>
          <w:b/>
          <w:sz w:val="24"/>
          <w:szCs w:val="20"/>
        </w:rPr>
        <w:t>ate de début:</w:t>
      </w:r>
      <w:r w:rsidRPr="00BE152C">
        <w:rPr>
          <w:rFonts w:ascii="Times New Roman" w:hAnsi="Times New Roman" w:cs="Times New Roman"/>
          <w:sz w:val="24"/>
          <w:szCs w:val="20"/>
        </w:rPr>
        <w:t xml:space="preserve"> </w:t>
      </w:r>
      <w:r w:rsidR="006F4DB2" w:rsidRPr="00BE152C">
        <w:rPr>
          <w:rFonts w:ascii="Times New Roman" w:hAnsi="Times New Roman" w:cs="Times New Roman"/>
          <w:sz w:val="24"/>
          <w:szCs w:val="20"/>
        </w:rPr>
        <w:t>inscrire la date de début des apprentissages. Cette date peut être</w:t>
      </w:r>
      <w:r w:rsidRPr="00BE152C">
        <w:rPr>
          <w:rFonts w:ascii="Times New Roman" w:hAnsi="Times New Roman" w:cs="Times New Roman"/>
          <w:sz w:val="24"/>
          <w:szCs w:val="20"/>
        </w:rPr>
        <w:t xml:space="preserve"> </w:t>
      </w:r>
      <w:r w:rsidR="00F7262D" w:rsidRPr="00BE152C">
        <w:rPr>
          <w:rFonts w:ascii="Times New Roman" w:hAnsi="Times New Roman" w:cs="Times New Roman"/>
          <w:sz w:val="24"/>
          <w:szCs w:val="20"/>
        </w:rPr>
        <w:t>différente</w:t>
      </w:r>
      <w:r w:rsidRPr="00BE152C">
        <w:rPr>
          <w:rFonts w:ascii="Times New Roman" w:hAnsi="Times New Roman" w:cs="Times New Roman"/>
          <w:sz w:val="24"/>
          <w:szCs w:val="20"/>
        </w:rPr>
        <w:t xml:space="preserve"> de celle de la création</w:t>
      </w:r>
      <w:r w:rsidR="00F7262D" w:rsidRPr="00BE152C">
        <w:rPr>
          <w:rFonts w:ascii="Times New Roman" w:hAnsi="Times New Roman" w:cs="Times New Roman"/>
          <w:sz w:val="24"/>
          <w:szCs w:val="20"/>
        </w:rPr>
        <w:t xml:space="preserve"> du centre</w:t>
      </w:r>
      <w:r w:rsidR="00232D64" w:rsidRPr="00BE152C">
        <w:rPr>
          <w:rFonts w:ascii="Times New Roman" w:hAnsi="Times New Roman" w:cs="Times New Roman"/>
          <w:sz w:val="24"/>
          <w:szCs w:val="20"/>
        </w:rPr>
        <w:t xml:space="preserve"> ou celle du début de la campagne</w:t>
      </w:r>
      <w:r w:rsidR="00721391" w:rsidRPr="00BE152C">
        <w:rPr>
          <w:rFonts w:ascii="Times New Roman" w:hAnsi="Times New Roman" w:cs="Times New Roman"/>
          <w:sz w:val="24"/>
          <w:szCs w:val="20"/>
        </w:rPr>
        <w:t xml:space="preserve"> officielle</w:t>
      </w:r>
      <w:r w:rsidR="00F7262D" w:rsidRPr="00BE152C">
        <w:rPr>
          <w:rFonts w:ascii="Times New Roman" w:hAnsi="Times New Roman" w:cs="Times New Roman"/>
          <w:sz w:val="24"/>
          <w:szCs w:val="20"/>
        </w:rPr>
        <w:t>.</w:t>
      </w:r>
    </w:p>
    <w:p w14:paraId="3AC0F379" w14:textId="77777777" w:rsidR="003F75DE" w:rsidRPr="00BE152C" w:rsidRDefault="0052273C" w:rsidP="00326393">
      <w:pPr>
        <w:spacing w:after="0" w:line="240" w:lineRule="auto"/>
        <w:jc w:val="both"/>
        <w:rPr>
          <w:rFonts w:ascii="Times New Roman" w:hAnsi="Times New Roman" w:cs="Times New Roman"/>
          <w:sz w:val="24"/>
          <w:szCs w:val="20"/>
        </w:rPr>
      </w:pPr>
      <w:r>
        <w:rPr>
          <w:rFonts w:ascii="Times New Roman" w:hAnsi="Times New Roman" w:cs="Times New Roman"/>
          <w:b/>
          <w:sz w:val="24"/>
          <w:szCs w:val="20"/>
        </w:rPr>
        <w:t>4.10</w:t>
      </w:r>
      <w:r w:rsidR="003F75DE" w:rsidRPr="00BE152C">
        <w:rPr>
          <w:rFonts w:ascii="Times New Roman" w:hAnsi="Times New Roman" w:cs="Times New Roman"/>
          <w:b/>
          <w:sz w:val="24"/>
          <w:szCs w:val="20"/>
        </w:rPr>
        <w:t xml:space="preserve"> </w:t>
      </w:r>
      <w:r w:rsidR="00827444" w:rsidRPr="00BE152C">
        <w:rPr>
          <w:rFonts w:ascii="Times New Roman" w:hAnsi="Times New Roman" w:cs="Times New Roman"/>
          <w:b/>
          <w:sz w:val="24"/>
          <w:szCs w:val="20"/>
        </w:rPr>
        <w:t>D</w:t>
      </w:r>
      <w:r w:rsidR="00721391" w:rsidRPr="00BE152C">
        <w:rPr>
          <w:rFonts w:ascii="Times New Roman" w:hAnsi="Times New Roman" w:cs="Times New Roman"/>
          <w:b/>
          <w:sz w:val="24"/>
          <w:szCs w:val="20"/>
        </w:rPr>
        <w:t>ate de fin:</w:t>
      </w:r>
      <w:r w:rsidR="00721391" w:rsidRPr="00BE152C">
        <w:rPr>
          <w:rFonts w:ascii="Times New Roman" w:hAnsi="Times New Roman" w:cs="Times New Roman"/>
          <w:sz w:val="24"/>
          <w:szCs w:val="20"/>
        </w:rPr>
        <w:t xml:space="preserve"> inscrire la date de fin des apprentissages. </w:t>
      </w:r>
      <w:r w:rsidR="00E3365C" w:rsidRPr="00BE152C">
        <w:rPr>
          <w:rFonts w:ascii="Times New Roman" w:hAnsi="Times New Roman" w:cs="Times New Roman"/>
          <w:sz w:val="24"/>
          <w:szCs w:val="20"/>
        </w:rPr>
        <w:t xml:space="preserve">Cette date </w:t>
      </w:r>
      <w:r w:rsidR="008A6005" w:rsidRPr="00BE152C">
        <w:rPr>
          <w:rFonts w:ascii="Times New Roman" w:hAnsi="Times New Roman" w:cs="Times New Roman"/>
          <w:sz w:val="24"/>
          <w:szCs w:val="20"/>
        </w:rPr>
        <w:t>ne tient pas compte de celle de l’évaluation</w:t>
      </w:r>
      <w:r w:rsidR="00E3365C" w:rsidRPr="00BE152C">
        <w:rPr>
          <w:rFonts w:ascii="Times New Roman" w:hAnsi="Times New Roman" w:cs="Times New Roman"/>
          <w:sz w:val="24"/>
          <w:szCs w:val="20"/>
        </w:rPr>
        <w:t>.</w:t>
      </w:r>
    </w:p>
    <w:p w14:paraId="17492AB6" w14:textId="77777777" w:rsidR="00433BF4" w:rsidRPr="00BE152C" w:rsidRDefault="00433BF4" w:rsidP="00326393">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4.1</w:t>
      </w:r>
      <w:r w:rsidR="0052273C">
        <w:rPr>
          <w:rFonts w:ascii="Times New Roman" w:hAnsi="Times New Roman" w:cs="Times New Roman"/>
          <w:b/>
          <w:sz w:val="24"/>
          <w:szCs w:val="20"/>
        </w:rPr>
        <w:t>1</w:t>
      </w:r>
      <w:r w:rsidR="00827444" w:rsidRPr="00BE152C">
        <w:rPr>
          <w:rFonts w:ascii="Times New Roman" w:hAnsi="Times New Roman" w:cs="Times New Roman"/>
          <w:sz w:val="24"/>
          <w:szCs w:val="20"/>
        </w:rPr>
        <w:t xml:space="preserve"> </w:t>
      </w:r>
      <w:r w:rsidRPr="00BE152C">
        <w:rPr>
          <w:rFonts w:ascii="Times New Roman" w:hAnsi="Times New Roman" w:cs="Times New Roman"/>
          <w:b/>
          <w:sz w:val="24"/>
          <w:szCs w:val="20"/>
        </w:rPr>
        <w:t>Volu</w:t>
      </w:r>
      <w:r w:rsidR="00E3365C" w:rsidRPr="00BE152C">
        <w:rPr>
          <w:rFonts w:ascii="Times New Roman" w:hAnsi="Times New Roman" w:cs="Times New Roman"/>
          <w:b/>
          <w:sz w:val="24"/>
          <w:szCs w:val="20"/>
        </w:rPr>
        <w:t>me horaire réalisé:</w:t>
      </w:r>
      <w:r w:rsidR="00E3365C" w:rsidRPr="00BE152C">
        <w:rPr>
          <w:rFonts w:ascii="Times New Roman" w:hAnsi="Times New Roman" w:cs="Times New Roman"/>
          <w:sz w:val="24"/>
          <w:szCs w:val="20"/>
        </w:rPr>
        <w:t xml:space="preserve"> indiquer</w:t>
      </w:r>
      <w:r w:rsidRPr="00BE152C">
        <w:rPr>
          <w:rFonts w:ascii="Times New Roman" w:hAnsi="Times New Roman" w:cs="Times New Roman"/>
          <w:sz w:val="24"/>
          <w:szCs w:val="20"/>
        </w:rPr>
        <w:t xml:space="preserve"> le </w:t>
      </w:r>
      <w:r w:rsidR="000A083A" w:rsidRPr="00BE152C">
        <w:rPr>
          <w:rFonts w:ascii="Times New Roman" w:hAnsi="Times New Roman" w:cs="Times New Roman"/>
          <w:sz w:val="24"/>
          <w:szCs w:val="20"/>
        </w:rPr>
        <w:t>nombre d’heures</w:t>
      </w:r>
      <w:r w:rsidRPr="00BE152C">
        <w:rPr>
          <w:rFonts w:ascii="Times New Roman" w:hAnsi="Times New Roman" w:cs="Times New Roman"/>
          <w:sz w:val="24"/>
          <w:szCs w:val="20"/>
        </w:rPr>
        <w:t xml:space="preserve"> réellement exécuté</w:t>
      </w:r>
      <w:r w:rsidR="000A083A" w:rsidRPr="00BE152C">
        <w:rPr>
          <w:rFonts w:ascii="Times New Roman" w:hAnsi="Times New Roman" w:cs="Times New Roman"/>
          <w:sz w:val="24"/>
          <w:szCs w:val="20"/>
        </w:rPr>
        <w:t>es</w:t>
      </w:r>
      <w:r w:rsidRPr="00BE152C">
        <w:rPr>
          <w:rFonts w:ascii="Times New Roman" w:hAnsi="Times New Roman" w:cs="Times New Roman"/>
          <w:sz w:val="24"/>
          <w:szCs w:val="20"/>
        </w:rPr>
        <w:t xml:space="preserve"> par l’ani</w:t>
      </w:r>
      <w:r w:rsidR="002627DF" w:rsidRPr="00BE152C">
        <w:rPr>
          <w:rFonts w:ascii="Times New Roman" w:hAnsi="Times New Roman" w:cs="Times New Roman"/>
          <w:sz w:val="24"/>
          <w:szCs w:val="20"/>
        </w:rPr>
        <w:t xml:space="preserve">mateur </w:t>
      </w:r>
      <w:r w:rsidR="000A083A" w:rsidRPr="00BE152C">
        <w:rPr>
          <w:rFonts w:ascii="Times New Roman" w:hAnsi="Times New Roman" w:cs="Times New Roman"/>
          <w:sz w:val="24"/>
          <w:szCs w:val="20"/>
        </w:rPr>
        <w:t>durant la période d’apprentissage</w:t>
      </w:r>
      <w:r w:rsidR="002627DF" w:rsidRPr="00BE152C">
        <w:rPr>
          <w:rFonts w:ascii="Times New Roman" w:hAnsi="Times New Roman" w:cs="Times New Roman"/>
          <w:sz w:val="24"/>
          <w:szCs w:val="20"/>
        </w:rPr>
        <w:t>.</w:t>
      </w:r>
    </w:p>
    <w:p w14:paraId="6CF83752" w14:textId="77777777" w:rsidR="008C5845" w:rsidRPr="00BE152C" w:rsidRDefault="00BA5F48" w:rsidP="000A083A">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4.1</w:t>
      </w:r>
      <w:r w:rsidR="0052273C">
        <w:rPr>
          <w:rFonts w:ascii="Times New Roman" w:hAnsi="Times New Roman" w:cs="Times New Roman"/>
          <w:b/>
          <w:sz w:val="24"/>
          <w:szCs w:val="20"/>
        </w:rPr>
        <w:t>2</w:t>
      </w:r>
      <w:r w:rsidRPr="00BE152C">
        <w:rPr>
          <w:rFonts w:ascii="Times New Roman" w:hAnsi="Times New Roman" w:cs="Times New Roman"/>
          <w:sz w:val="24"/>
          <w:szCs w:val="20"/>
        </w:rPr>
        <w:t xml:space="preserve"> </w:t>
      </w:r>
      <w:r w:rsidRPr="00BE152C">
        <w:rPr>
          <w:rFonts w:ascii="Times New Roman" w:hAnsi="Times New Roman" w:cs="Times New Roman"/>
          <w:b/>
          <w:sz w:val="24"/>
          <w:szCs w:val="20"/>
        </w:rPr>
        <w:t>Effectifs des apprenants par âge:</w:t>
      </w:r>
      <w:r w:rsidRPr="00BE152C">
        <w:rPr>
          <w:rFonts w:ascii="Times New Roman" w:hAnsi="Times New Roman" w:cs="Times New Roman"/>
          <w:sz w:val="24"/>
          <w:szCs w:val="20"/>
        </w:rPr>
        <w:t xml:space="preserve"> </w:t>
      </w:r>
      <w:r w:rsidR="000A083A" w:rsidRPr="00BE152C">
        <w:rPr>
          <w:rFonts w:ascii="Times New Roman" w:hAnsi="Times New Roman" w:cs="Times New Roman"/>
          <w:sz w:val="24"/>
          <w:szCs w:val="20"/>
        </w:rPr>
        <w:t xml:space="preserve">Renseigner le tableau en inscrivant </w:t>
      </w:r>
      <w:r w:rsidR="001A58E3">
        <w:rPr>
          <w:rFonts w:ascii="Times New Roman" w:hAnsi="Times New Roman" w:cs="Times New Roman"/>
          <w:sz w:val="24"/>
          <w:szCs w:val="20"/>
        </w:rPr>
        <w:t>d</w:t>
      </w:r>
      <w:r w:rsidR="000A083A" w:rsidRPr="00BE152C">
        <w:rPr>
          <w:rFonts w:ascii="Times New Roman" w:hAnsi="Times New Roman" w:cs="Times New Roman"/>
          <w:sz w:val="24"/>
          <w:szCs w:val="20"/>
        </w:rPr>
        <w:t>es nombres.</w:t>
      </w:r>
    </w:p>
    <w:p w14:paraId="096F2F44" w14:textId="77777777" w:rsidR="00744CE1" w:rsidRPr="00BE152C" w:rsidRDefault="002618C1"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L</w:t>
      </w:r>
      <w:r w:rsidR="00D322FC" w:rsidRPr="00BE152C">
        <w:rPr>
          <w:rFonts w:ascii="Times New Roman" w:hAnsi="Times New Roman" w:cs="Times New Roman"/>
          <w:sz w:val="24"/>
          <w:szCs w:val="20"/>
        </w:rPr>
        <w:t xml:space="preserve">e total des admis régulièrement </w:t>
      </w:r>
      <w:r w:rsidR="004865B7" w:rsidRPr="00BE152C">
        <w:rPr>
          <w:rFonts w:ascii="Times New Roman" w:hAnsi="Times New Roman" w:cs="Times New Roman"/>
          <w:sz w:val="24"/>
          <w:szCs w:val="20"/>
        </w:rPr>
        <w:t xml:space="preserve">inscrits </w:t>
      </w:r>
      <w:r w:rsidR="00D322FC" w:rsidRPr="00BE152C">
        <w:rPr>
          <w:rFonts w:ascii="Times New Roman" w:hAnsi="Times New Roman" w:cs="Times New Roman"/>
          <w:sz w:val="24"/>
          <w:szCs w:val="20"/>
        </w:rPr>
        <w:t>est la différence entre le t</w:t>
      </w:r>
      <w:r w:rsidR="00EF1EA1" w:rsidRPr="00BE152C">
        <w:rPr>
          <w:rFonts w:ascii="Times New Roman" w:hAnsi="Times New Roman" w:cs="Times New Roman"/>
          <w:sz w:val="24"/>
          <w:szCs w:val="20"/>
        </w:rPr>
        <w:t>ot</w:t>
      </w:r>
      <w:r w:rsidR="00D322FC" w:rsidRPr="00BE152C">
        <w:rPr>
          <w:rFonts w:ascii="Times New Roman" w:hAnsi="Times New Roman" w:cs="Times New Roman"/>
          <w:sz w:val="24"/>
          <w:szCs w:val="20"/>
        </w:rPr>
        <w:t>al des admis et les</w:t>
      </w:r>
      <w:r w:rsidR="00620F47" w:rsidRPr="00BE152C">
        <w:rPr>
          <w:rFonts w:ascii="Times New Roman" w:hAnsi="Times New Roman" w:cs="Times New Roman"/>
          <w:sz w:val="24"/>
          <w:szCs w:val="20"/>
        </w:rPr>
        <w:t xml:space="preserve"> admis</w:t>
      </w:r>
      <w:r w:rsidR="00EF1EA1" w:rsidRPr="00BE152C">
        <w:rPr>
          <w:rFonts w:ascii="Times New Roman" w:hAnsi="Times New Roman" w:cs="Times New Roman"/>
          <w:sz w:val="24"/>
          <w:szCs w:val="20"/>
        </w:rPr>
        <w:t xml:space="preserve"> libres.</w:t>
      </w:r>
    </w:p>
    <w:p w14:paraId="0974FB87" w14:textId="77777777" w:rsidR="009157A1" w:rsidRPr="00BE152C" w:rsidRDefault="009157A1"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 xml:space="preserve">Dans les centres utilisant la formule </w:t>
      </w:r>
      <w:r w:rsidR="00E87A68" w:rsidRPr="00BE152C">
        <w:rPr>
          <w:rFonts w:ascii="Times New Roman" w:hAnsi="Times New Roman" w:cs="Times New Roman"/>
          <w:sz w:val="24"/>
          <w:szCs w:val="20"/>
        </w:rPr>
        <w:t>enchaînée</w:t>
      </w:r>
      <w:r w:rsidRPr="00BE152C">
        <w:rPr>
          <w:rFonts w:ascii="Times New Roman" w:hAnsi="Times New Roman" w:cs="Times New Roman"/>
          <w:sz w:val="24"/>
          <w:szCs w:val="20"/>
        </w:rPr>
        <w:t>, deux cas de figures peuvent se présenter :</w:t>
      </w:r>
    </w:p>
    <w:p w14:paraId="67E229E1" w14:textId="77777777" w:rsidR="00B160E9" w:rsidRPr="00BE152C" w:rsidRDefault="00E87A68"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La formule enchaînée sans FTS</w:t>
      </w:r>
      <w:r w:rsidR="00B160E9" w:rsidRPr="00BE152C">
        <w:rPr>
          <w:rFonts w:ascii="Times New Roman" w:hAnsi="Times New Roman" w:cs="Times New Roman"/>
          <w:sz w:val="24"/>
          <w:szCs w:val="20"/>
        </w:rPr>
        <w:t xml:space="preserve"> et la formule enchaînée avec FTS. </w:t>
      </w:r>
    </w:p>
    <w:p w14:paraId="6A6D93A6" w14:textId="77777777" w:rsidR="00B160E9" w:rsidRPr="00BE152C" w:rsidRDefault="00B160E9" w:rsidP="00A0197E">
      <w:pPr>
        <w:spacing w:after="0" w:line="240" w:lineRule="auto"/>
        <w:jc w:val="both"/>
        <w:rPr>
          <w:rFonts w:ascii="Times New Roman" w:hAnsi="Times New Roman" w:cs="Times New Roman"/>
          <w:b/>
          <w:sz w:val="24"/>
          <w:szCs w:val="20"/>
        </w:rPr>
      </w:pPr>
      <w:r w:rsidRPr="00BE152C">
        <w:rPr>
          <w:rFonts w:ascii="Times New Roman" w:hAnsi="Times New Roman" w:cs="Times New Roman"/>
          <w:b/>
          <w:i/>
          <w:sz w:val="24"/>
          <w:szCs w:val="20"/>
        </w:rPr>
        <w:lastRenderedPageBreak/>
        <w:t>NB:</w:t>
      </w:r>
      <w:r w:rsidRPr="00BE152C">
        <w:rPr>
          <w:rFonts w:ascii="Times New Roman" w:hAnsi="Times New Roman" w:cs="Times New Roman"/>
          <w:b/>
          <w:sz w:val="24"/>
          <w:szCs w:val="20"/>
        </w:rPr>
        <w:t xml:space="preserve"> pour la formule enchaînée sans FTS, un tableau est à renseigner et pour la formule enchaînée avec FTS deux tableaux sont à renseigner.</w:t>
      </w:r>
    </w:p>
    <w:p w14:paraId="08C62B43" w14:textId="77777777" w:rsidR="00E46D66" w:rsidRPr="00BE152C" w:rsidRDefault="00F66D12"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4.13</w:t>
      </w:r>
      <w:r w:rsidR="00C05DD1" w:rsidRPr="00BE152C">
        <w:rPr>
          <w:rFonts w:ascii="Times New Roman" w:hAnsi="Times New Roman" w:cs="Times New Roman"/>
          <w:b/>
          <w:sz w:val="24"/>
          <w:szCs w:val="20"/>
        </w:rPr>
        <w:t xml:space="preserve"> </w:t>
      </w:r>
      <w:r w:rsidR="00513E47" w:rsidRPr="00BE152C">
        <w:rPr>
          <w:rFonts w:ascii="Times New Roman" w:hAnsi="Times New Roman" w:cs="Times New Roman"/>
          <w:b/>
          <w:sz w:val="24"/>
          <w:szCs w:val="20"/>
        </w:rPr>
        <w:t>Répartition des apprenants selon leurs professions</w:t>
      </w:r>
      <w:r w:rsidR="00DA163E" w:rsidRPr="00BE152C">
        <w:rPr>
          <w:rFonts w:ascii="Times New Roman" w:hAnsi="Times New Roman" w:cs="Times New Roman"/>
          <w:b/>
          <w:sz w:val="24"/>
          <w:szCs w:val="20"/>
        </w:rPr>
        <w:t xml:space="preserve"> : </w:t>
      </w:r>
      <w:r w:rsidR="00DA163E" w:rsidRPr="00BE152C">
        <w:rPr>
          <w:rFonts w:ascii="Times New Roman" w:hAnsi="Times New Roman" w:cs="Times New Roman"/>
          <w:sz w:val="24"/>
          <w:szCs w:val="20"/>
        </w:rPr>
        <w:t xml:space="preserve">renseigner le tableau en inscrivant les nombres des apprenants par niveau. Préciser </w:t>
      </w:r>
      <w:r w:rsidR="001A7D73" w:rsidRPr="00BE152C">
        <w:rPr>
          <w:rFonts w:ascii="Times New Roman" w:hAnsi="Times New Roman" w:cs="Times New Roman"/>
          <w:sz w:val="24"/>
          <w:szCs w:val="20"/>
        </w:rPr>
        <w:t>tou</w:t>
      </w:r>
      <w:r w:rsidR="00111A7E" w:rsidRPr="00BE152C">
        <w:rPr>
          <w:rFonts w:ascii="Times New Roman" w:hAnsi="Times New Roman" w:cs="Times New Roman"/>
          <w:sz w:val="24"/>
          <w:szCs w:val="20"/>
        </w:rPr>
        <w:t>s</w:t>
      </w:r>
      <w:r w:rsidR="001A7D73" w:rsidRPr="00BE152C">
        <w:rPr>
          <w:rFonts w:ascii="Times New Roman" w:hAnsi="Times New Roman" w:cs="Times New Roman"/>
          <w:sz w:val="24"/>
          <w:szCs w:val="20"/>
        </w:rPr>
        <w:t xml:space="preserve"> </w:t>
      </w:r>
      <w:r w:rsidR="00DA163E" w:rsidRPr="00BE152C">
        <w:rPr>
          <w:rFonts w:ascii="Times New Roman" w:hAnsi="Times New Roman" w:cs="Times New Roman"/>
          <w:sz w:val="24"/>
          <w:szCs w:val="20"/>
        </w:rPr>
        <w:t>les niveaux</w:t>
      </w:r>
      <w:r w:rsidR="001A7D73" w:rsidRPr="00BE152C">
        <w:rPr>
          <w:rFonts w:ascii="Times New Roman" w:hAnsi="Times New Roman" w:cs="Times New Roman"/>
          <w:sz w:val="24"/>
          <w:szCs w:val="20"/>
        </w:rPr>
        <w:t xml:space="preserve"> du centre</w:t>
      </w:r>
      <w:r w:rsidR="00DA163E" w:rsidRPr="00BE152C">
        <w:rPr>
          <w:rFonts w:ascii="Times New Roman" w:hAnsi="Times New Roman" w:cs="Times New Roman"/>
          <w:sz w:val="24"/>
          <w:szCs w:val="20"/>
        </w:rPr>
        <w:t xml:space="preserve">. </w:t>
      </w:r>
    </w:p>
    <w:p w14:paraId="357668A8" w14:textId="77777777" w:rsidR="00513E47" w:rsidRDefault="00DA163E" w:rsidP="00A0197E">
      <w:pPr>
        <w:spacing w:after="0" w:line="240" w:lineRule="auto"/>
        <w:jc w:val="both"/>
        <w:rPr>
          <w:rFonts w:ascii="Times New Roman" w:hAnsi="Times New Roman" w:cs="Times New Roman"/>
          <w:b/>
          <w:sz w:val="24"/>
          <w:szCs w:val="20"/>
        </w:rPr>
      </w:pPr>
      <w:r w:rsidRPr="00BE152C">
        <w:rPr>
          <w:rFonts w:ascii="Times New Roman" w:hAnsi="Times New Roman" w:cs="Times New Roman"/>
          <w:b/>
          <w:i/>
          <w:sz w:val="24"/>
          <w:szCs w:val="20"/>
        </w:rPr>
        <w:t>NB:</w:t>
      </w:r>
      <w:r w:rsidRPr="00BE152C">
        <w:rPr>
          <w:rFonts w:ascii="Times New Roman" w:hAnsi="Times New Roman" w:cs="Times New Roman"/>
          <w:b/>
          <w:sz w:val="24"/>
          <w:szCs w:val="20"/>
        </w:rPr>
        <w:t xml:space="preserve"> Pour ce tableau</w:t>
      </w:r>
      <w:r w:rsidR="00513E47" w:rsidRPr="00BE152C">
        <w:rPr>
          <w:rFonts w:ascii="Times New Roman" w:hAnsi="Times New Roman" w:cs="Times New Roman"/>
          <w:b/>
          <w:sz w:val="24"/>
          <w:szCs w:val="20"/>
        </w:rPr>
        <w:t xml:space="preserve"> les effectifs des apprenants selon leurs professions</w:t>
      </w:r>
      <w:r w:rsidR="002D1FD2" w:rsidRPr="00BE152C">
        <w:rPr>
          <w:rFonts w:ascii="Times New Roman" w:hAnsi="Times New Roman" w:cs="Times New Roman"/>
          <w:b/>
          <w:sz w:val="24"/>
          <w:szCs w:val="20"/>
        </w:rPr>
        <w:t xml:space="preserve"> doivent être</w:t>
      </w:r>
      <w:r w:rsidR="00513E47" w:rsidRPr="00BE152C">
        <w:rPr>
          <w:rFonts w:ascii="Times New Roman" w:hAnsi="Times New Roman" w:cs="Times New Roman"/>
          <w:b/>
          <w:sz w:val="24"/>
          <w:szCs w:val="20"/>
        </w:rPr>
        <w:t xml:space="preserve"> </w:t>
      </w:r>
      <w:r w:rsidR="009D46DE" w:rsidRPr="00BE152C">
        <w:rPr>
          <w:rFonts w:ascii="Times New Roman" w:hAnsi="Times New Roman" w:cs="Times New Roman"/>
          <w:b/>
          <w:sz w:val="24"/>
          <w:szCs w:val="20"/>
        </w:rPr>
        <w:t>les mêmes que ceux des inscrits en femmes, hommes</w:t>
      </w:r>
      <w:r w:rsidR="00433BF4" w:rsidRPr="00BE152C">
        <w:rPr>
          <w:rFonts w:ascii="Times New Roman" w:hAnsi="Times New Roman" w:cs="Times New Roman"/>
          <w:b/>
          <w:sz w:val="24"/>
          <w:szCs w:val="20"/>
        </w:rPr>
        <w:t xml:space="preserve"> et sur la liste nominative des apprenants</w:t>
      </w:r>
      <w:r w:rsidR="009D46DE" w:rsidRPr="00BE152C">
        <w:rPr>
          <w:rFonts w:ascii="Times New Roman" w:hAnsi="Times New Roman" w:cs="Times New Roman"/>
          <w:b/>
          <w:sz w:val="24"/>
          <w:szCs w:val="20"/>
        </w:rPr>
        <w:t>.</w:t>
      </w:r>
    </w:p>
    <w:p w14:paraId="1A99BB2B" w14:textId="77777777" w:rsidR="00362AEF" w:rsidRPr="00BE152C" w:rsidRDefault="00362AEF" w:rsidP="00A0197E">
      <w:pPr>
        <w:spacing w:after="0" w:line="240" w:lineRule="auto"/>
        <w:jc w:val="both"/>
        <w:rPr>
          <w:rFonts w:ascii="Times New Roman" w:hAnsi="Times New Roman" w:cs="Times New Roman"/>
          <w:b/>
          <w:sz w:val="24"/>
          <w:szCs w:val="20"/>
        </w:rPr>
      </w:pPr>
    </w:p>
    <w:p w14:paraId="16AE14B3" w14:textId="77777777" w:rsidR="001A61C5" w:rsidRPr="00BE152C" w:rsidRDefault="001A61C5" w:rsidP="00A0197E">
      <w:pPr>
        <w:spacing w:after="0" w:line="240" w:lineRule="auto"/>
        <w:jc w:val="both"/>
        <w:rPr>
          <w:rFonts w:ascii="Times New Roman" w:hAnsi="Times New Roman" w:cs="Times New Roman"/>
          <w:sz w:val="24"/>
          <w:szCs w:val="20"/>
        </w:rPr>
      </w:pPr>
    </w:p>
    <w:p w14:paraId="2F5CD3B8" w14:textId="77777777" w:rsidR="001A61C5" w:rsidRPr="00BE152C" w:rsidRDefault="00433BF4" w:rsidP="00DB0994">
      <w:pPr>
        <w:spacing w:after="0" w:line="240" w:lineRule="auto"/>
        <w:rPr>
          <w:rFonts w:ascii="Times New Roman" w:hAnsi="Times New Roman" w:cs="Times New Roman"/>
          <w:b/>
          <w:sz w:val="24"/>
          <w:szCs w:val="20"/>
        </w:rPr>
      </w:pPr>
      <w:r w:rsidRPr="00BE152C">
        <w:rPr>
          <w:rFonts w:ascii="Times New Roman" w:hAnsi="Times New Roman" w:cs="Times New Roman"/>
          <w:b/>
          <w:sz w:val="24"/>
          <w:szCs w:val="20"/>
        </w:rPr>
        <w:t>V</w:t>
      </w:r>
      <w:r w:rsidR="00DB0994" w:rsidRPr="00BE152C">
        <w:rPr>
          <w:rFonts w:ascii="Times New Roman" w:hAnsi="Times New Roman" w:cs="Times New Roman"/>
          <w:b/>
          <w:sz w:val="24"/>
          <w:szCs w:val="20"/>
        </w:rPr>
        <w:t>-</w:t>
      </w:r>
      <w:r w:rsidRPr="00BE152C">
        <w:rPr>
          <w:rFonts w:ascii="Times New Roman" w:hAnsi="Times New Roman" w:cs="Times New Roman"/>
          <w:b/>
          <w:sz w:val="24"/>
          <w:szCs w:val="20"/>
        </w:rPr>
        <w:t xml:space="preserve"> </w:t>
      </w:r>
      <w:r w:rsidR="00362AEF" w:rsidRPr="00362AEF">
        <w:rPr>
          <w:rFonts w:ascii="Times New Roman" w:hAnsi="Times New Roman" w:cs="Times New Roman"/>
          <w:b/>
          <w:sz w:val="24"/>
          <w:szCs w:val="20"/>
        </w:rPr>
        <w:t>DONNE</w:t>
      </w:r>
      <w:r w:rsidR="00BF22FF">
        <w:rPr>
          <w:rFonts w:ascii="Times New Roman" w:hAnsi="Times New Roman" w:cs="Times New Roman"/>
          <w:b/>
          <w:sz w:val="24"/>
          <w:szCs w:val="20"/>
        </w:rPr>
        <w:t>E</w:t>
      </w:r>
      <w:r w:rsidR="00362AEF" w:rsidRPr="00362AEF">
        <w:rPr>
          <w:rFonts w:ascii="Times New Roman" w:hAnsi="Times New Roman" w:cs="Times New Roman"/>
          <w:b/>
          <w:sz w:val="24"/>
          <w:szCs w:val="20"/>
        </w:rPr>
        <w:t xml:space="preserve">S SUR LE SECOND </w:t>
      </w:r>
      <w:r w:rsidR="00D85344" w:rsidRPr="00362AEF">
        <w:rPr>
          <w:rFonts w:ascii="Times New Roman" w:hAnsi="Times New Roman" w:cs="Times New Roman"/>
          <w:b/>
          <w:sz w:val="24"/>
          <w:szCs w:val="20"/>
        </w:rPr>
        <w:t>CYCLE OU</w:t>
      </w:r>
      <w:r w:rsidR="00362AEF" w:rsidRPr="00362AEF">
        <w:rPr>
          <w:rFonts w:ascii="Times New Roman" w:hAnsi="Times New Roman" w:cs="Times New Roman"/>
          <w:b/>
          <w:sz w:val="24"/>
          <w:szCs w:val="20"/>
        </w:rPr>
        <w:t xml:space="preserve"> CYCLE OPTIONNEL OU FORMATION A </w:t>
      </w:r>
      <w:r w:rsidR="00362AEF">
        <w:rPr>
          <w:rFonts w:ascii="Times New Roman" w:hAnsi="Times New Roman" w:cs="Times New Roman"/>
          <w:b/>
          <w:sz w:val="24"/>
          <w:szCs w:val="20"/>
        </w:rPr>
        <w:t xml:space="preserve">   </w:t>
      </w:r>
      <w:r w:rsidR="00362AEF" w:rsidRPr="00362AEF">
        <w:rPr>
          <w:rFonts w:ascii="Times New Roman" w:hAnsi="Times New Roman" w:cs="Times New Roman"/>
          <w:b/>
          <w:sz w:val="24"/>
          <w:szCs w:val="20"/>
        </w:rPr>
        <w:t>LA CARTE</w:t>
      </w:r>
      <w:r w:rsidR="00362AEF">
        <w:rPr>
          <w:rFonts w:ascii="Times New Roman" w:hAnsi="Times New Roman" w:cs="Times New Roman"/>
          <w:b/>
          <w:sz w:val="24"/>
          <w:szCs w:val="20"/>
        </w:rPr>
        <w:t xml:space="preserve">  </w:t>
      </w:r>
    </w:p>
    <w:p w14:paraId="173318A1" w14:textId="77777777" w:rsidR="007325C0" w:rsidRPr="00BE152C" w:rsidRDefault="007325C0" w:rsidP="00A0197E">
      <w:pPr>
        <w:spacing w:after="0" w:line="240" w:lineRule="auto"/>
        <w:jc w:val="both"/>
        <w:rPr>
          <w:rFonts w:ascii="Times New Roman" w:hAnsi="Times New Roman" w:cs="Times New Roman"/>
          <w:b/>
          <w:sz w:val="24"/>
          <w:szCs w:val="20"/>
        </w:rPr>
      </w:pPr>
    </w:p>
    <w:p w14:paraId="1E44A9B7" w14:textId="77777777" w:rsidR="00D02154" w:rsidRDefault="007325C0"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5.13 </w:t>
      </w:r>
      <w:r w:rsidR="00A6348A" w:rsidRPr="00A6348A">
        <w:rPr>
          <w:rFonts w:ascii="Times New Roman" w:hAnsi="Times New Roman" w:cs="Times New Roman"/>
          <w:b/>
          <w:sz w:val="24"/>
          <w:szCs w:val="20"/>
        </w:rPr>
        <w:t>Répartition des déclarés aptes par thèmes (FTS)</w:t>
      </w:r>
      <w:r w:rsidR="005E14AA" w:rsidRPr="00BE152C">
        <w:rPr>
          <w:rFonts w:ascii="Times New Roman" w:hAnsi="Times New Roman" w:cs="Times New Roman"/>
          <w:b/>
          <w:sz w:val="24"/>
          <w:szCs w:val="20"/>
        </w:rPr>
        <w:t>:</w:t>
      </w:r>
      <w:r w:rsidR="005E14AA" w:rsidRPr="00BE152C">
        <w:rPr>
          <w:rFonts w:ascii="Times New Roman" w:hAnsi="Times New Roman" w:cs="Times New Roman"/>
          <w:sz w:val="24"/>
          <w:szCs w:val="20"/>
        </w:rPr>
        <w:t xml:space="preserve"> </w:t>
      </w:r>
      <w:r w:rsidR="00A6348A">
        <w:rPr>
          <w:rFonts w:ascii="Times New Roman" w:hAnsi="Times New Roman" w:cs="Times New Roman"/>
          <w:sz w:val="24"/>
          <w:szCs w:val="20"/>
        </w:rPr>
        <w:t>Remplir conformément au tableau</w:t>
      </w:r>
      <w:r w:rsidR="005311A0">
        <w:rPr>
          <w:rFonts w:ascii="Times New Roman" w:hAnsi="Times New Roman" w:cs="Times New Roman"/>
          <w:sz w:val="24"/>
          <w:szCs w:val="20"/>
        </w:rPr>
        <w:t xml:space="preserve"> (concerne uniquement les FTS simples)</w:t>
      </w:r>
      <w:r w:rsidR="00A6348A">
        <w:rPr>
          <w:rFonts w:ascii="Times New Roman" w:hAnsi="Times New Roman" w:cs="Times New Roman"/>
          <w:sz w:val="24"/>
          <w:szCs w:val="20"/>
        </w:rPr>
        <w:t>.</w:t>
      </w:r>
    </w:p>
    <w:p w14:paraId="4B2F810F" w14:textId="77777777" w:rsidR="0042036A" w:rsidRDefault="00A6348A" w:rsidP="00A0197E">
      <w:pPr>
        <w:spacing w:after="0" w:line="240" w:lineRule="auto"/>
        <w:jc w:val="both"/>
        <w:rPr>
          <w:rFonts w:ascii="Times New Roman" w:hAnsi="Times New Roman" w:cs="Times New Roman"/>
          <w:sz w:val="24"/>
          <w:szCs w:val="20"/>
        </w:rPr>
      </w:pPr>
      <w:r w:rsidRPr="003E24FE">
        <w:rPr>
          <w:rFonts w:ascii="Times New Roman" w:hAnsi="Times New Roman" w:cs="Times New Roman"/>
          <w:b/>
          <w:sz w:val="24"/>
          <w:szCs w:val="20"/>
        </w:rPr>
        <w:t>5.14 Répartition des déclarés aptes par thèmes (FTS intégrées dans CMD)</w:t>
      </w:r>
      <w:r w:rsidR="003E24FE" w:rsidRPr="003E24FE">
        <w:rPr>
          <w:rFonts w:ascii="Times New Roman" w:hAnsi="Times New Roman" w:cs="Times New Roman"/>
          <w:b/>
          <w:sz w:val="24"/>
          <w:szCs w:val="20"/>
        </w:rPr>
        <w:t> :</w:t>
      </w:r>
      <w:r w:rsidR="003E24FE">
        <w:rPr>
          <w:rFonts w:ascii="Times New Roman" w:hAnsi="Times New Roman" w:cs="Times New Roman"/>
          <w:sz w:val="24"/>
          <w:szCs w:val="20"/>
        </w:rPr>
        <w:t xml:space="preserve"> Remplir conformément au tableau</w:t>
      </w:r>
      <w:r w:rsidR="005311A0">
        <w:rPr>
          <w:rFonts w:ascii="Times New Roman" w:hAnsi="Times New Roman" w:cs="Times New Roman"/>
          <w:sz w:val="24"/>
          <w:szCs w:val="20"/>
        </w:rPr>
        <w:t xml:space="preserve"> (concerne uniquement les FTS intégrés dans les CMD)</w:t>
      </w:r>
      <w:r w:rsidR="003E24FE">
        <w:rPr>
          <w:rFonts w:ascii="Times New Roman" w:hAnsi="Times New Roman" w:cs="Times New Roman"/>
          <w:sz w:val="24"/>
          <w:szCs w:val="20"/>
        </w:rPr>
        <w:t>.</w:t>
      </w:r>
    </w:p>
    <w:p w14:paraId="78770366" w14:textId="77777777" w:rsidR="003E24FE" w:rsidRPr="00BE152C" w:rsidRDefault="003E24FE" w:rsidP="003E24FE">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5.1</w:t>
      </w:r>
      <w:r>
        <w:rPr>
          <w:rFonts w:ascii="Times New Roman" w:hAnsi="Times New Roman" w:cs="Times New Roman"/>
          <w:b/>
          <w:sz w:val="24"/>
          <w:szCs w:val="20"/>
        </w:rPr>
        <w:t>7</w:t>
      </w:r>
      <w:r w:rsidRPr="00BE152C">
        <w:rPr>
          <w:rFonts w:ascii="Times New Roman" w:hAnsi="Times New Roman" w:cs="Times New Roman"/>
          <w:sz w:val="24"/>
          <w:szCs w:val="20"/>
        </w:rPr>
        <w:t xml:space="preserve"> </w:t>
      </w:r>
      <w:r w:rsidRPr="00BE152C">
        <w:rPr>
          <w:rFonts w:ascii="Times New Roman" w:hAnsi="Times New Roman" w:cs="Times New Roman"/>
          <w:b/>
          <w:sz w:val="24"/>
          <w:szCs w:val="20"/>
        </w:rPr>
        <w:t>Idées d’action réalisées:</w:t>
      </w:r>
      <w:r w:rsidRPr="00BE152C">
        <w:rPr>
          <w:rFonts w:ascii="Times New Roman" w:hAnsi="Times New Roman" w:cs="Times New Roman"/>
          <w:sz w:val="24"/>
          <w:szCs w:val="20"/>
        </w:rPr>
        <w:t xml:space="preserve"> (concerne les </w:t>
      </w:r>
      <w:r w:rsidR="00793422">
        <w:rPr>
          <w:rFonts w:ascii="Times New Roman" w:hAnsi="Times New Roman" w:cs="Times New Roman"/>
          <w:sz w:val="24"/>
          <w:szCs w:val="20"/>
        </w:rPr>
        <w:t>REFLECT et les PDT</w:t>
      </w:r>
      <w:r w:rsidRPr="00BE152C">
        <w:rPr>
          <w:rFonts w:ascii="Times New Roman" w:hAnsi="Times New Roman" w:cs="Times New Roman"/>
          <w:sz w:val="24"/>
          <w:szCs w:val="20"/>
        </w:rPr>
        <w:t xml:space="preserve"> utilisant les idées d’action): </w:t>
      </w:r>
      <w:r>
        <w:rPr>
          <w:rFonts w:ascii="Times New Roman" w:hAnsi="Times New Roman" w:cs="Times New Roman"/>
          <w:sz w:val="24"/>
          <w:szCs w:val="20"/>
        </w:rPr>
        <w:t>Remplir conformément au tableau.</w:t>
      </w:r>
    </w:p>
    <w:p w14:paraId="08CA4FED" w14:textId="77777777" w:rsidR="003E24FE" w:rsidRPr="00BE152C" w:rsidRDefault="003E24FE" w:rsidP="003E24FE">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 xml:space="preserve">Faire mention du thème et de l’idée d’action et indiquer le changement ou effet produit. Le changement ou effet produit est </w:t>
      </w:r>
      <w:r>
        <w:rPr>
          <w:rFonts w:ascii="Times New Roman" w:hAnsi="Times New Roman" w:cs="Times New Roman"/>
          <w:sz w:val="24"/>
          <w:szCs w:val="20"/>
        </w:rPr>
        <w:t xml:space="preserve">le comportement de l’apprenant après la mise en œuvre de l’idée d’action. </w:t>
      </w:r>
      <w:r w:rsidRPr="00BE152C">
        <w:rPr>
          <w:rFonts w:ascii="Times New Roman" w:hAnsi="Times New Roman" w:cs="Times New Roman"/>
          <w:sz w:val="24"/>
          <w:szCs w:val="20"/>
        </w:rPr>
        <w:t xml:space="preserve">Pour les thèmes, on peut avoir en </w:t>
      </w:r>
      <w:r w:rsidR="00D85344" w:rsidRPr="00BE152C">
        <w:rPr>
          <w:rFonts w:ascii="Times New Roman" w:hAnsi="Times New Roman" w:cs="Times New Roman"/>
          <w:sz w:val="24"/>
          <w:szCs w:val="20"/>
        </w:rPr>
        <w:t>exemple savonnerie</w:t>
      </w:r>
      <w:r w:rsidRPr="00BE152C">
        <w:rPr>
          <w:rFonts w:ascii="Times New Roman" w:hAnsi="Times New Roman" w:cs="Times New Roman"/>
          <w:sz w:val="24"/>
          <w:szCs w:val="20"/>
        </w:rPr>
        <w:t xml:space="preserve">, élevage, teinture, jardinage, autres à préciser. </w:t>
      </w:r>
    </w:p>
    <w:p w14:paraId="5468F1EA" w14:textId="77777777" w:rsidR="003E24FE" w:rsidRPr="00BE152C" w:rsidRDefault="003E24FE"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 xml:space="preserve">Exemple d’effet produit par la mise en œuvre d’une idée d’action (exemple de l’assainissement): </w:t>
      </w:r>
      <w:r w:rsidR="00210E7A">
        <w:rPr>
          <w:rFonts w:ascii="Times New Roman" w:hAnsi="Times New Roman" w:cs="Times New Roman"/>
          <w:sz w:val="24"/>
          <w:szCs w:val="20"/>
        </w:rPr>
        <w:t>changement de comportement</w:t>
      </w:r>
      <w:r w:rsidRPr="00BE152C">
        <w:rPr>
          <w:rFonts w:ascii="Times New Roman" w:hAnsi="Times New Roman" w:cs="Times New Roman"/>
          <w:sz w:val="24"/>
          <w:szCs w:val="20"/>
        </w:rPr>
        <w:t xml:space="preserve"> des apprenants.</w:t>
      </w:r>
    </w:p>
    <w:p w14:paraId="59158E66" w14:textId="77777777" w:rsidR="00176415" w:rsidRPr="00BE152C" w:rsidRDefault="00176415" w:rsidP="00A0197E">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Tableau exemple</w:t>
      </w:r>
    </w:p>
    <w:tbl>
      <w:tblPr>
        <w:tblStyle w:val="Grilledutableau"/>
        <w:tblW w:w="0" w:type="auto"/>
        <w:tblLook w:val="04A0" w:firstRow="1" w:lastRow="0" w:firstColumn="1" w:lastColumn="0" w:noHBand="0" w:noVBand="1"/>
      </w:tblPr>
      <w:tblGrid>
        <w:gridCol w:w="675"/>
        <w:gridCol w:w="2303"/>
        <w:gridCol w:w="3083"/>
        <w:gridCol w:w="2978"/>
      </w:tblGrid>
      <w:tr w:rsidR="00176415" w:rsidRPr="00BE152C" w14:paraId="48FCCF9C" w14:textId="77777777" w:rsidTr="00D30F56">
        <w:trPr>
          <w:trHeight w:val="279"/>
        </w:trPr>
        <w:tc>
          <w:tcPr>
            <w:tcW w:w="675" w:type="dxa"/>
            <w:vAlign w:val="center"/>
          </w:tcPr>
          <w:p w14:paraId="2B04CA94" w14:textId="77777777" w:rsidR="00176415" w:rsidRPr="00BE152C" w:rsidRDefault="00176415" w:rsidP="00D30F56">
            <w:pPr>
              <w:jc w:val="center"/>
              <w:rPr>
                <w:rFonts w:ascii="Times New Roman" w:hAnsi="Times New Roman" w:cs="Times New Roman"/>
                <w:b/>
                <w:sz w:val="20"/>
                <w:szCs w:val="20"/>
              </w:rPr>
            </w:pPr>
            <w:r w:rsidRPr="00BE152C">
              <w:rPr>
                <w:rFonts w:ascii="Times New Roman" w:hAnsi="Times New Roman" w:cs="Times New Roman"/>
                <w:b/>
                <w:sz w:val="20"/>
                <w:szCs w:val="20"/>
              </w:rPr>
              <w:t>N°</w:t>
            </w:r>
          </w:p>
        </w:tc>
        <w:tc>
          <w:tcPr>
            <w:tcW w:w="2303" w:type="dxa"/>
            <w:vAlign w:val="center"/>
          </w:tcPr>
          <w:p w14:paraId="71DC5C57" w14:textId="77777777" w:rsidR="00176415" w:rsidRPr="00BE152C" w:rsidRDefault="00D30F56" w:rsidP="00D30F56">
            <w:pPr>
              <w:jc w:val="center"/>
              <w:rPr>
                <w:rFonts w:ascii="Times New Roman" w:hAnsi="Times New Roman" w:cs="Times New Roman"/>
                <w:b/>
                <w:sz w:val="18"/>
                <w:szCs w:val="18"/>
              </w:rPr>
            </w:pPr>
            <w:r w:rsidRPr="00BE152C">
              <w:rPr>
                <w:rFonts w:ascii="Times New Roman" w:hAnsi="Times New Roman" w:cs="Times New Roman"/>
                <w:b/>
                <w:sz w:val="18"/>
                <w:szCs w:val="18"/>
              </w:rPr>
              <w:t>THEMES</w:t>
            </w:r>
          </w:p>
        </w:tc>
        <w:tc>
          <w:tcPr>
            <w:tcW w:w="3083" w:type="dxa"/>
            <w:vAlign w:val="center"/>
          </w:tcPr>
          <w:p w14:paraId="2DCF67DF" w14:textId="77777777" w:rsidR="00176415" w:rsidRPr="00BE152C" w:rsidRDefault="00D30F56" w:rsidP="00D30F56">
            <w:pPr>
              <w:jc w:val="center"/>
              <w:rPr>
                <w:rFonts w:ascii="Times New Roman" w:hAnsi="Times New Roman" w:cs="Times New Roman"/>
                <w:b/>
                <w:sz w:val="18"/>
                <w:szCs w:val="18"/>
              </w:rPr>
            </w:pPr>
            <w:r w:rsidRPr="00BE152C">
              <w:rPr>
                <w:rFonts w:ascii="Times New Roman" w:hAnsi="Times New Roman" w:cs="Times New Roman"/>
                <w:b/>
                <w:sz w:val="18"/>
                <w:szCs w:val="18"/>
              </w:rPr>
              <w:t>IDEES D’ACTION MISE EN ŒUVRE</w:t>
            </w:r>
          </w:p>
        </w:tc>
        <w:tc>
          <w:tcPr>
            <w:tcW w:w="2978" w:type="dxa"/>
            <w:vAlign w:val="center"/>
          </w:tcPr>
          <w:p w14:paraId="08D0B001" w14:textId="77777777" w:rsidR="00176415" w:rsidRPr="00BE152C" w:rsidRDefault="00D30F56" w:rsidP="00D30F56">
            <w:pPr>
              <w:jc w:val="center"/>
              <w:rPr>
                <w:rFonts w:ascii="Times New Roman" w:hAnsi="Times New Roman" w:cs="Times New Roman"/>
                <w:b/>
                <w:sz w:val="18"/>
                <w:szCs w:val="18"/>
              </w:rPr>
            </w:pPr>
            <w:r w:rsidRPr="00BE152C">
              <w:rPr>
                <w:rFonts w:ascii="Times New Roman" w:hAnsi="Times New Roman" w:cs="Times New Roman"/>
                <w:b/>
                <w:sz w:val="18"/>
                <w:szCs w:val="18"/>
              </w:rPr>
              <w:t>CHANGEMENTS/EFFETS PRODUITS</w:t>
            </w:r>
          </w:p>
        </w:tc>
      </w:tr>
      <w:tr w:rsidR="00176415" w:rsidRPr="00BE152C" w14:paraId="2180D4D9" w14:textId="77777777" w:rsidTr="0091445D">
        <w:trPr>
          <w:trHeight w:val="388"/>
        </w:trPr>
        <w:tc>
          <w:tcPr>
            <w:tcW w:w="675" w:type="dxa"/>
          </w:tcPr>
          <w:p w14:paraId="25B564D2" w14:textId="77777777" w:rsidR="00176415" w:rsidRPr="00BE152C" w:rsidRDefault="00176415" w:rsidP="004C6E82">
            <w:pPr>
              <w:jc w:val="center"/>
              <w:rPr>
                <w:rFonts w:ascii="Times New Roman" w:hAnsi="Times New Roman" w:cs="Times New Roman"/>
                <w:sz w:val="24"/>
                <w:szCs w:val="20"/>
              </w:rPr>
            </w:pPr>
            <w:r w:rsidRPr="00BE152C">
              <w:rPr>
                <w:rFonts w:ascii="Times New Roman" w:hAnsi="Times New Roman" w:cs="Times New Roman"/>
                <w:sz w:val="24"/>
                <w:szCs w:val="20"/>
              </w:rPr>
              <w:t>01</w:t>
            </w:r>
          </w:p>
        </w:tc>
        <w:tc>
          <w:tcPr>
            <w:tcW w:w="2303" w:type="dxa"/>
          </w:tcPr>
          <w:p w14:paraId="3AE99B44" w14:textId="77777777" w:rsidR="00176415" w:rsidRPr="00BE152C" w:rsidRDefault="00176415" w:rsidP="004C6E82">
            <w:pPr>
              <w:jc w:val="center"/>
              <w:rPr>
                <w:rFonts w:ascii="Times New Roman" w:hAnsi="Times New Roman" w:cs="Times New Roman"/>
                <w:sz w:val="24"/>
                <w:szCs w:val="20"/>
              </w:rPr>
            </w:pPr>
            <w:r w:rsidRPr="00BE152C">
              <w:rPr>
                <w:rFonts w:ascii="Times New Roman" w:hAnsi="Times New Roman" w:cs="Times New Roman"/>
                <w:sz w:val="24"/>
                <w:szCs w:val="20"/>
              </w:rPr>
              <w:t>Savonnerie</w:t>
            </w:r>
          </w:p>
        </w:tc>
        <w:tc>
          <w:tcPr>
            <w:tcW w:w="3083" w:type="dxa"/>
          </w:tcPr>
          <w:p w14:paraId="2EF6446A" w14:textId="77777777" w:rsidR="00176415" w:rsidRPr="00BE152C" w:rsidRDefault="00176415" w:rsidP="004C6E82">
            <w:pPr>
              <w:jc w:val="center"/>
              <w:rPr>
                <w:rFonts w:ascii="Times New Roman" w:hAnsi="Times New Roman" w:cs="Times New Roman"/>
                <w:sz w:val="24"/>
                <w:szCs w:val="20"/>
              </w:rPr>
            </w:pPr>
            <w:r w:rsidRPr="00BE152C">
              <w:rPr>
                <w:rFonts w:ascii="Times New Roman" w:hAnsi="Times New Roman" w:cs="Times New Roman"/>
                <w:sz w:val="24"/>
                <w:szCs w:val="20"/>
              </w:rPr>
              <w:t>Fabrication du savon</w:t>
            </w:r>
          </w:p>
        </w:tc>
        <w:tc>
          <w:tcPr>
            <w:tcW w:w="2978" w:type="dxa"/>
          </w:tcPr>
          <w:p w14:paraId="38AB5FA3" w14:textId="77777777" w:rsidR="00176415" w:rsidRPr="00BE152C" w:rsidRDefault="00176415" w:rsidP="004C6E82">
            <w:pPr>
              <w:jc w:val="center"/>
              <w:rPr>
                <w:rFonts w:ascii="Times New Roman" w:hAnsi="Times New Roman" w:cs="Times New Roman"/>
                <w:sz w:val="24"/>
                <w:szCs w:val="20"/>
              </w:rPr>
            </w:pPr>
            <w:r w:rsidRPr="00BE152C">
              <w:rPr>
                <w:rFonts w:ascii="Times New Roman" w:hAnsi="Times New Roman" w:cs="Times New Roman"/>
                <w:sz w:val="24"/>
                <w:szCs w:val="20"/>
              </w:rPr>
              <w:t>Amélioration des revenus</w:t>
            </w:r>
          </w:p>
        </w:tc>
      </w:tr>
    </w:tbl>
    <w:p w14:paraId="66723A22" w14:textId="77777777" w:rsidR="00535289" w:rsidRDefault="00535289" w:rsidP="00A0197E">
      <w:pPr>
        <w:spacing w:after="0" w:line="240" w:lineRule="auto"/>
        <w:jc w:val="both"/>
        <w:rPr>
          <w:rFonts w:ascii="Times New Roman" w:hAnsi="Times New Roman" w:cs="Times New Roman"/>
          <w:sz w:val="24"/>
          <w:szCs w:val="20"/>
        </w:rPr>
      </w:pPr>
    </w:p>
    <w:p w14:paraId="472D181F" w14:textId="77777777" w:rsidR="002B07D1" w:rsidRPr="00010A35" w:rsidRDefault="002B07D1" w:rsidP="002B07D1">
      <w:pPr>
        <w:pStyle w:val="Default"/>
        <w:rPr>
          <w:rFonts w:ascii="Times New Roman" w:hAnsi="Times New Roman" w:cs="Times New Roman"/>
          <w:color w:val="auto"/>
          <w:szCs w:val="20"/>
        </w:rPr>
      </w:pPr>
      <w:proofErr w:type="gramStart"/>
      <w:r w:rsidRPr="002B07D1">
        <w:rPr>
          <w:rFonts w:ascii="Times New Roman" w:hAnsi="Times New Roman" w:cs="Times New Roman"/>
          <w:b/>
          <w:color w:val="auto"/>
          <w:szCs w:val="20"/>
        </w:rPr>
        <w:t>5.18  Activités</w:t>
      </w:r>
      <w:proofErr w:type="gramEnd"/>
      <w:r w:rsidRPr="002B07D1">
        <w:rPr>
          <w:rFonts w:ascii="Times New Roman" w:hAnsi="Times New Roman" w:cs="Times New Roman"/>
          <w:b/>
          <w:color w:val="auto"/>
          <w:szCs w:val="20"/>
        </w:rPr>
        <w:t xml:space="preserve"> Génératrices de Revenus (AGR):</w:t>
      </w:r>
      <w:r>
        <w:rPr>
          <w:rFonts w:ascii="Times New Roman" w:hAnsi="Times New Roman" w:cs="Times New Roman"/>
          <w:b/>
          <w:color w:val="auto"/>
          <w:szCs w:val="20"/>
        </w:rPr>
        <w:t xml:space="preserve"> </w:t>
      </w:r>
      <w:r w:rsidRPr="00010A35">
        <w:rPr>
          <w:rFonts w:ascii="Times New Roman" w:hAnsi="Times New Roman" w:cs="Times New Roman"/>
          <w:color w:val="auto"/>
          <w:szCs w:val="20"/>
        </w:rPr>
        <w:t xml:space="preserve">Renseigner </w:t>
      </w:r>
      <w:r w:rsidR="00010A35" w:rsidRPr="00010A35">
        <w:rPr>
          <w:rFonts w:ascii="Times New Roman" w:hAnsi="Times New Roman" w:cs="Times New Roman"/>
          <w:color w:val="auto"/>
          <w:szCs w:val="20"/>
        </w:rPr>
        <w:t>la nature et les changements produits des AGR réalisées par le centre.</w:t>
      </w:r>
    </w:p>
    <w:p w14:paraId="28033B13" w14:textId="77777777" w:rsidR="006049FF" w:rsidRDefault="006049FF" w:rsidP="006049FF">
      <w:pPr>
        <w:spacing w:before="240" w:after="0" w:line="240" w:lineRule="auto"/>
        <w:rPr>
          <w:rFonts w:ascii="Times New Roman" w:hAnsi="Times New Roman" w:cs="Times New Roman"/>
          <w:b/>
          <w:sz w:val="24"/>
          <w:szCs w:val="20"/>
        </w:rPr>
      </w:pPr>
      <w:r>
        <w:rPr>
          <w:rFonts w:ascii="Times New Roman" w:hAnsi="Times New Roman" w:cs="Times New Roman"/>
          <w:b/>
          <w:sz w:val="24"/>
          <w:szCs w:val="20"/>
        </w:rPr>
        <w:t>VI- DONNEES SUR LES ANIMATEURS(TRICES) OU FORMATEURS(TRICES) :</w:t>
      </w:r>
      <w:r w:rsidR="002D2344">
        <w:rPr>
          <w:rFonts w:ascii="Times New Roman" w:hAnsi="Times New Roman" w:cs="Times New Roman"/>
          <w:b/>
          <w:sz w:val="24"/>
          <w:szCs w:val="20"/>
        </w:rPr>
        <w:t xml:space="preserve"> </w:t>
      </w:r>
    </w:p>
    <w:p w14:paraId="1EFE0B44" w14:textId="77777777" w:rsidR="00793422" w:rsidRDefault="006049FF" w:rsidP="006049FF">
      <w:pPr>
        <w:spacing w:before="240" w:after="0" w:line="240" w:lineRule="auto"/>
        <w:jc w:val="both"/>
        <w:rPr>
          <w:rFonts w:ascii="Times New Roman" w:hAnsi="Times New Roman" w:cs="Times New Roman"/>
          <w:sz w:val="24"/>
          <w:szCs w:val="20"/>
        </w:rPr>
      </w:pPr>
      <w:r>
        <w:rPr>
          <w:rFonts w:ascii="Times New Roman" w:hAnsi="Times New Roman" w:cs="Times New Roman"/>
          <w:sz w:val="24"/>
          <w:szCs w:val="20"/>
        </w:rPr>
        <w:t>Ne</w:t>
      </w:r>
      <w:r w:rsidR="002D2344" w:rsidRPr="002D2344">
        <w:rPr>
          <w:rFonts w:ascii="Times New Roman" w:hAnsi="Times New Roman" w:cs="Times New Roman"/>
          <w:sz w:val="24"/>
          <w:szCs w:val="20"/>
        </w:rPr>
        <w:t xml:space="preserve"> renseigner que les noms des animateurs/</w:t>
      </w:r>
      <w:proofErr w:type="spellStart"/>
      <w:r w:rsidR="00BE393C">
        <w:rPr>
          <w:rFonts w:ascii="Times New Roman" w:hAnsi="Times New Roman" w:cs="Times New Roman"/>
          <w:sz w:val="24"/>
          <w:szCs w:val="20"/>
        </w:rPr>
        <w:t>trices</w:t>
      </w:r>
      <w:proofErr w:type="spellEnd"/>
      <w:r w:rsidR="00BE393C">
        <w:rPr>
          <w:rFonts w:ascii="Times New Roman" w:hAnsi="Times New Roman" w:cs="Times New Roman"/>
          <w:sz w:val="24"/>
          <w:szCs w:val="20"/>
        </w:rPr>
        <w:t xml:space="preserve"> ou </w:t>
      </w:r>
      <w:r w:rsidR="002D2344" w:rsidRPr="002D2344">
        <w:rPr>
          <w:rFonts w:ascii="Times New Roman" w:hAnsi="Times New Roman" w:cs="Times New Roman"/>
          <w:sz w:val="24"/>
          <w:szCs w:val="20"/>
        </w:rPr>
        <w:t>formateurs</w:t>
      </w:r>
      <w:r w:rsidR="00BE393C">
        <w:rPr>
          <w:rFonts w:ascii="Times New Roman" w:hAnsi="Times New Roman" w:cs="Times New Roman"/>
          <w:sz w:val="24"/>
          <w:szCs w:val="20"/>
        </w:rPr>
        <w:t>/</w:t>
      </w:r>
      <w:proofErr w:type="spellStart"/>
      <w:r w:rsidR="00BE393C">
        <w:rPr>
          <w:rFonts w:ascii="Times New Roman" w:hAnsi="Times New Roman" w:cs="Times New Roman"/>
          <w:sz w:val="24"/>
          <w:szCs w:val="20"/>
        </w:rPr>
        <w:t>trices</w:t>
      </w:r>
      <w:proofErr w:type="spellEnd"/>
      <w:r w:rsidR="002D2344" w:rsidRPr="002D2344">
        <w:rPr>
          <w:rFonts w:ascii="Times New Roman" w:hAnsi="Times New Roman" w:cs="Times New Roman"/>
          <w:sz w:val="24"/>
          <w:szCs w:val="20"/>
        </w:rPr>
        <w:t xml:space="preserve"> (sans les superviseurs, contrôleurs)</w:t>
      </w:r>
      <w:r w:rsidR="0062484F">
        <w:rPr>
          <w:rFonts w:ascii="Times New Roman" w:hAnsi="Times New Roman" w:cs="Times New Roman"/>
          <w:sz w:val="24"/>
          <w:szCs w:val="20"/>
        </w:rPr>
        <w:t xml:space="preserve"> en précisant pour chacun le sexe, la formule enseignée, le niveau de la formule, l’ancienneté, …</w:t>
      </w:r>
    </w:p>
    <w:p w14:paraId="1302EE7F" w14:textId="77777777" w:rsidR="002D2344" w:rsidRPr="00BE152C" w:rsidRDefault="002D2344" w:rsidP="00A0197E">
      <w:pPr>
        <w:spacing w:after="0" w:line="240" w:lineRule="auto"/>
        <w:jc w:val="both"/>
        <w:rPr>
          <w:rFonts w:ascii="Times New Roman" w:hAnsi="Times New Roman" w:cs="Times New Roman"/>
          <w:sz w:val="24"/>
          <w:szCs w:val="20"/>
        </w:rPr>
      </w:pPr>
    </w:p>
    <w:p w14:paraId="728439DA" w14:textId="77777777" w:rsidR="003E3430" w:rsidRPr="002D2344" w:rsidRDefault="005115C6" w:rsidP="00A0197E">
      <w:pPr>
        <w:pStyle w:val="Paragraphedeliste"/>
        <w:numPr>
          <w:ilvl w:val="0"/>
          <w:numId w:val="22"/>
        </w:numPr>
        <w:spacing w:after="0" w:line="240" w:lineRule="auto"/>
        <w:jc w:val="both"/>
        <w:rPr>
          <w:rFonts w:ascii="Times New Roman" w:hAnsi="Times New Roman" w:cs="Times New Roman"/>
          <w:b/>
          <w:sz w:val="28"/>
          <w:szCs w:val="28"/>
        </w:rPr>
      </w:pPr>
      <w:r w:rsidRPr="002D2344">
        <w:rPr>
          <w:rFonts w:ascii="Times New Roman" w:hAnsi="Times New Roman" w:cs="Times New Roman"/>
          <w:b/>
          <w:sz w:val="28"/>
          <w:szCs w:val="28"/>
        </w:rPr>
        <w:t>La fiche</w:t>
      </w:r>
      <w:r w:rsidR="003E3430" w:rsidRPr="002D2344">
        <w:rPr>
          <w:rFonts w:ascii="Times New Roman" w:hAnsi="Times New Roman" w:cs="Times New Roman"/>
          <w:b/>
          <w:sz w:val="28"/>
          <w:szCs w:val="28"/>
        </w:rPr>
        <w:t xml:space="preserve"> « EDUCATION NON FORMELLE DES </w:t>
      </w:r>
      <w:r w:rsidR="007436A0" w:rsidRPr="002D2344">
        <w:rPr>
          <w:rFonts w:ascii="Times New Roman" w:hAnsi="Times New Roman" w:cs="Times New Roman"/>
          <w:b/>
          <w:sz w:val="28"/>
          <w:szCs w:val="28"/>
        </w:rPr>
        <w:t>ADOLESCENTS »</w:t>
      </w:r>
      <w:r w:rsidR="003E3430" w:rsidRPr="002D2344">
        <w:rPr>
          <w:rFonts w:ascii="Times New Roman" w:hAnsi="Times New Roman" w:cs="Times New Roman"/>
          <w:b/>
          <w:sz w:val="28"/>
          <w:szCs w:val="28"/>
        </w:rPr>
        <w:t xml:space="preserve"> </w:t>
      </w:r>
    </w:p>
    <w:p w14:paraId="55AC577B" w14:textId="77777777" w:rsidR="00BA2E9A" w:rsidRPr="00BE152C" w:rsidRDefault="003E3430" w:rsidP="00A0197E">
      <w:pPr>
        <w:spacing w:after="0" w:line="240" w:lineRule="auto"/>
        <w:jc w:val="both"/>
        <w:rPr>
          <w:rFonts w:ascii="Times New Roman" w:hAnsi="Times New Roman" w:cs="Times New Roman"/>
          <w:sz w:val="24"/>
          <w:szCs w:val="24"/>
        </w:rPr>
      </w:pPr>
      <w:r w:rsidRPr="00BE152C">
        <w:rPr>
          <w:rFonts w:ascii="Times New Roman" w:hAnsi="Times New Roman" w:cs="Times New Roman"/>
          <w:sz w:val="24"/>
          <w:szCs w:val="24"/>
        </w:rPr>
        <w:t>Elle comporte</w:t>
      </w:r>
      <w:r w:rsidR="001F4381" w:rsidRPr="00BE152C">
        <w:rPr>
          <w:rFonts w:ascii="Times New Roman" w:hAnsi="Times New Roman" w:cs="Times New Roman"/>
          <w:sz w:val="24"/>
          <w:szCs w:val="24"/>
        </w:rPr>
        <w:t xml:space="preserve"> </w:t>
      </w:r>
      <w:r w:rsidR="00F126B8" w:rsidRPr="00BE152C">
        <w:rPr>
          <w:rFonts w:ascii="Times New Roman" w:hAnsi="Times New Roman" w:cs="Times New Roman"/>
          <w:sz w:val="24"/>
          <w:szCs w:val="24"/>
        </w:rPr>
        <w:t>4</w:t>
      </w:r>
      <w:r w:rsidR="001F4381" w:rsidRPr="00BE152C">
        <w:rPr>
          <w:rFonts w:ascii="Times New Roman" w:hAnsi="Times New Roman" w:cs="Times New Roman"/>
          <w:sz w:val="24"/>
          <w:szCs w:val="24"/>
        </w:rPr>
        <w:t xml:space="preserve"> grandes rubriques.</w:t>
      </w:r>
    </w:p>
    <w:p w14:paraId="4FA4EA1E" w14:textId="77777777" w:rsidR="005D4B4B" w:rsidRPr="00BE152C" w:rsidRDefault="005D4B4B" w:rsidP="00A0197E">
      <w:pPr>
        <w:spacing w:after="0" w:line="240" w:lineRule="auto"/>
        <w:jc w:val="both"/>
        <w:rPr>
          <w:rFonts w:ascii="Times New Roman" w:hAnsi="Times New Roman" w:cs="Times New Roman"/>
          <w:sz w:val="24"/>
          <w:szCs w:val="20"/>
        </w:rPr>
      </w:pPr>
    </w:p>
    <w:p w14:paraId="04B651FA" w14:textId="77777777" w:rsidR="005D4B4B" w:rsidRPr="00BE152C" w:rsidRDefault="0050090A"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I</w:t>
      </w:r>
      <w:r w:rsidR="00EF689C" w:rsidRPr="00BE152C">
        <w:rPr>
          <w:rFonts w:ascii="Times New Roman" w:hAnsi="Times New Roman" w:cs="Times New Roman"/>
          <w:b/>
          <w:sz w:val="24"/>
          <w:szCs w:val="20"/>
        </w:rPr>
        <w:t xml:space="preserve"> </w:t>
      </w:r>
      <w:r w:rsidRPr="00BE152C">
        <w:rPr>
          <w:rFonts w:ascii="Times New Roman" w:hAnsi="Times New Roman" w:cs="Times New Roman"/>
          <w:b/>
          <w:sz w:val="24"/>
          <w:szCs w:val="20"/>
        </w:rPr>
        <w:t>-</w:t>
      </w:r>
      <w:r w:rsidR="00EF689C" w:rsidRPr="00BE152C">
        <w:rPr>
          <w:rFonts w:ascii="Times New Roman" w:hAnsi="Times New Roman" w:cs="Times New Roman"/>
          <w:b/>
          <w:sz w:val="24"/>
          <w:szCs w:val="20"/>
        </w:rPr>
        <w:t xml:space="preserve"> IDENTIFICATION ET LOCALISATION DU CENTRE </w:t>
      </w:r>
      <w:r w:rsidR="00EF7404" w:rsidRPr="00BE152C">
        <w:rPr>
          <w:rFonts w:ascii="Times New Roman" w:hAnsi="Times New Roman" w:cs="Times New Roman"/>
          <w:sz w:val="24"/>
          <w:szCs w:val="20"/>
        </w:rPr>
        <w:t>(voir la partie adulte)</w:t>
      </w:r>
    </w:p>
    <w:p w14:paraId="61738576" w14:textId="77777777" w:rsidR="00EF689C" w:rsidRPr="00BE152C" w:rsidRDefault="00EF689C" w:rsidP="005D4B4B">
      <w:pPr>
        <w:spacing w:after="0" w:line="240" w:lineRule="auto"/>
        <w:jc w:val="both"/>
        <w:rPr>
          <w:rFonts w:ascii="Times New Roman" w:hAnsi="Times New Roman" w:cs="Times New Roman"/>
          <w:b/>
          <w:sz w:val="24"/>
          <w:szCs w:val="20"/>
        </w:rPr>
      </w:pPr>
    </w:p>
    <w:p w14:paraId="27D3EF10" w14:textId="77777777" w:rsidR="005D4B4B" w:rsidRPr="00BE152C" w:rsidRDefault="005115C6" w:rsidP="008178DB">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 xml:space="preserve">De </w:t>
      </w:r>
      <w:r w:rsidR="008178DB" w:rsidRPr="00BE152C">
        <w:rPr>
          <w:rFonts w:ascii="Times New Roman" w:hAnsi="Times New Roman" w:cs="Times New Roman"/>
          <w:b/>
          <w:sz w:val="24"/>
          <w:szCs w:val="20"/>
        </w:rPr>
        <w:t>1.1</w:t>
      </w:r>
      <w:r w:rsidR="0042036A" w:rsidRPr="00BE152C">
        <w:rPr>
          <w:rFonts w:ascii="Times New Roman" w:hAnsi="Times New Roman" w:cs="Times New Roman"/>
          <w:b/>
          <w:sz w:val="24"/>
          <w:szCs w:val="20"/>
        </w:rPr>
        <w:t xml:space="preserve"> </w:t>
      </w:r>
      <w:r w:rsidR="00EF689C" w:rsidRPr="00BE152C">
        <w:rPr>
          <w:rFonts w:ascii="Times New Roman" w:hAnsi="Times New Roman" w:cs="Times New Roman"/>
          <w:b/>
          <w:sz w:val="24"/>
          <w:szCs w:val="20"/>
        </w:rPr>
        <w:t>(</w:t>
      </w:r>
      <w:r w:rsidR="00002062" w:rsidRPr="00BE152C">
        <w:rPr>
          <w:rFonts w:ascii="Times New Roman" w:hAnsi="Times New Roman" w:cs="Times New Roman"/>
          <w:b/>
          <w:sz w:val="24"/>
          <w:szCs w:val="20"/>
        </w:rPr>
        <w:t>Nom</w:t>
      </w:r>
      <w:r w:rsidR="005D4B4B" w:rsidRPr="00BE152C">
        <w:rPr>
          <w:rFonts w:ascii="Times New Roman" w:hAnsi="Times New Roman" w:cs="Times New Roman"/>
          <w:b/>
          <w:sz w:val="24"/>
          <w:szCs w:val="20"/>
        </w:rPr>
        <w:t xml:space="preserve"> du centre</w:t>
      </w:r>
      <w:r w:rsidR="00EF689C" w:rsidRPr="00BE152C">
        <w:rPr>
          <w:rFonts w:ascii="Times New Roman" w:hAnsi="Times New Roman" w:cs="Times New Roman"/>
          <w:b/>
          <w:sz w:val="24"/>
          <w:szCs w:val="20"/>
        </w:rPr>
        <w:t>)</w:t>
      </w:r>
      <w:r w:rsidR="005D4B4B" w:rsidRPr="00BE152C">
        <w:rPr>
          <w:rFonts w:ascii="Times New Roman" w:hAnsi="Times New Roman" w:cs="Times New Roman"/>
          <w:sz w:val="24"/>
          <w:szCs w:val="20"/>
        </w:rPr>
        <w:t> </w:t>
      </w:r>
      <w:r w:rsidRPr="00BE152C">
        <w:rPr>
          <w:rFonts w:ascii="Times New Roman" w:hAnsi="Times New Roman" w:cs="Times New Roman"/>
          <w:sz w:val="24"/>
          <w:szCs w:val="20"/>
        </w:rPr>
        <w:t xml:space="preserve">à </w:t>
      </w:r>
      <w:r w:rsidRPr="00BE152C">
        <w:rPr>
          <w:rFonts w:ascii="Times New Roman" w:hAnsi="Times New Roman" w:cs="Times New Roman"/>
          <w:b/>
          <w:sz w:val="24"/>
          <w:szCs w:val="20"/>
        </w:rPr>
        <w:t xml:space="preserve">1.6 </w:t>
      </w:r>
      <w:r w:rsidR="00EF689C" w:rsidRPr="00BE152C">
        <w:rPr>
          <w:rFonts w:ascii="Times New Roman" w:hAnsi="Times New Roman" w:cs="Times New Roman"/>
          <w:b/>
          <w:sz w:val="24"/>
          <w:szCs w:val="20"/>
        </w:rPr>
        <w:t>(</w:t>
      </w:r>
      <w:r w:rsidRPr="00BE152C">
        <w:rPr>
          <w:rFonts w:ascii="Times New Roman" w:hAnsi="Times New Roman" w:cs="Times New Roman"/>
          <w:b/>
          <w:sz w:val="24"/>
          <w:szCs w:val="20"/>
        </w:rPr>
        <w:t>date de création</w:t>
      </w:r>
      <w:proofErr w:type="gramStart"/>
      <w:r w:rsidR="00EF689C" w:rsidRPr="00BE152C">
        <w:rPr>
          <w:rFonts w:ascii="Times New Roman" w:hAnsi="Times New Roman" w:cs="Times New Roman"/>
          <w:b/>
          <w:sz w:val="24"/>
          <w:szCs w:val="20"/>
        </w:rPr>
        <w:t>)</w:t>
      </w:r>
      <w:r w:rsidR="0042036A" w:rsidRPr="00BE152C">
        <w:rPr>
          <w:rFonts w:ascii="Times New Roman" w:hAnsi="Times New Roman" w:cs="Times New Roman"/>
          <w:sz w:val="24"/>
          <w:szCs w:val="20"/>
        </w:rPr>
        <w:t>:</w:t>
      </w:r>
      <w:r w:rsidR="001E34F3" w:rsidRPr="00BE152C">
        <w:rPr>
          <w:rFonts w:ascii="Times New Roman" w:hAnsi="Times New Roman" w:cs="Times New Roman"/>
          <w:b/>
          <w:sz w:val="24"/>
          <w:szCs w:val="20"/>
        </w:rPr>
        <w:t>Voir</w:t>
      </w:r>
      <w:proofErr w:type="gramEnd"/>
      <w:r w:rsidR="001E34F3" w:rsidRPr="00BE152C">
        <w:rPr>
          <w:rFonts w:ascii="Times New Roman" w:hAnsi="Times New Roman" w:cs="Times New Roman"/>
          <w:b/>
          <w:sz w:val="24"/>
          <w:szCs w:val="20"/>
        </w:rPr>
        <w:t xml:space="preserve"> la partie adulte</w:t>
      </w:r>
    </w:p>
    <w:p w14:paraId="08870192" w14:textId="77777777" w:rsidR="00873801" w:rsidRPr="00BE152C" w:rsidRDefault="00873801" w:rsidP="005D4B4B">
      <w:pPr>
        <w:spacing w:after="0" w:line="240" w:lineRule="auto"/>
        <w:jc w:val="both"/>
        <w:rPr>
          <w:rFonts w:ascii="Times New Roman" w:hAnsi="Times New Roman" w:cs="Times New Roman"/>
          <w:sz w:val="24"/>
          <w:szCs w:val="20"/>
        </w:rPr>
      </w:pPr>
    </w:p>
    <w:p w14:paraId="3E53FFD4" w14:textId="77777777" w:rsidR="00721DA1" w:rsidRPr="00BE152C" w:rsidRDefault="005E14AA" w:rsidP="000E6A1F">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1.7 </w:t>
      </w:r>
      <w:r w:rsidR="005D4B4B" w:rsidRPr="00BE152C">
        <w:rPr>
          <w:rFonts w:ascii="Times New Roman" w:hAnsi="Times New Roman" w:cs="Times New Roman"/>
          <w:b/>
          <w:sz w:val="24"/>
          <w:szCs w:val="20"/>
        </w:rPr>
        <w:t xml:space="preserve">Type de </w:t>
      </w:r>
      <w:r w:rsidR="0017403C">
        <w:rPr>
          <w:rFonts w:ascii="Times New Roman" w:hAnsi="Times New Roman" w:cs="Times New Roman"/>
          <w:b/>
          <w:sz w:val="24"/>
          <w:szCs w:val="20"/>
        </w:rPr>
        <w:t>formule</w:t>
      </w:r>
      <w:r w:rsidR="005D4B4B" w:rsidRPr="00BE152C">
        <w:rPr>
          <w:rFonts w:ascii="Times New Roman" w:hAnsi="Times New Roman" w:cs="Times New Roman"/>
          <w:b/>
          <w:sz w:val="24"/>
          <w:szCs w:val="20"/>
        </w:rPr>
        <w:t>:</w:t>
      </w:r>
      <w:r w:rsidR="0017403C">
        <w:rPr>
          <w:rFonts w:ascii="Times New Roman" w:hAnsi="Times New Roman" w:cs="Times New Roman"/>
          <w:b/>
          <w:sz w:val="24"/>
          <w:szCs w:val="20"/>
        </w:rPr>
        <w:t xml:space="preserve"> </w:t>
      </w:r>
      <w:r w:rsidR="00FE1C90">
        <w:rPr>
          <w:rFonts w:ascii="Times New Roman" w:hAnsi="Times New Roman" w:cs="Times New Roman"/>
          <w:sz w:val="24"/>
          <w:szCs w:val="20"/>
        </w:rPr>
        <w:t>cocher la case correspondante</w:t>
      </w:r>
    </w:p>
    <w:p w14:paraId="378A2DED" w14:textId="77777777" w:rsidR="00290BA3" w:rsidRPr="00BE152C" w:rsidRDefault="005E14AA"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1.8 </w:t>
      </w:r>
      <w:r w:rsidR="005D4B4B" w:rsidRPr="00BE152C">
        <w:rPr>
          <w:rFonts w:ascii="Times New Roman" w:hAnsi="Times New Roman" w:cs="Times New Roman"/>
          <w:b/>
          <w:sz w:val="24"/>
          <w:szCs w:val="20"/>
        </w:rPr>
        <w:t xml:space="preserve">Approche </w:t>
      </w:r>
      <w:r w:rsidR="0017403C">
        <w:rPr>
          <w:rFonts w:ascii="Times New Roman" w:hAnsi="Times New Roman" w:cs="Times New Roman"/>
          <w:b/>
          <w:sz w:val="24"/>
          <w:szCs w:val="20"/>
        </w:rPr>
        <w:t xml:space="preserve">pédagogique </w:t>
      </w:r>
      <w:r w:rsidR="005D4B4B" w:rsidRPr="00BE152C">
        <w:rPr>
          <w:rFonts w:ascii="Times New Roman" w:hAnsi="Times New Roman" w:cs="Times New Roman"/>
          <w:b/>
          <w:sz w:val="24"/>
          <w:szCs w:val="20"/>
        </w:rPr>
        <w:t>utilisée</w:t>
      </w:r>
      <w:r w:rsidR="0017403C">
        <w:rPr>
          <w:rFonts w:ascii="Times New Roman" w:hAnsi="Times New Roman" w:cs="Times New Roman"/>
          <w:b/>
          <w:sz w:val="24"/>
          <w:szCs w:val="20"/>
        </w:rPr>
        <w:t xml:space="preserve"> par la formule</w:t>
      </w:r>
      <w:r w:rsidR="005D4B4B" w:rsidRPr="00BE152C">
        <w:rPr>
          <w:rFonts w:ascii="Times New Roman" w:hAnsi="Times New Roman" w:cs="Times New Roman"/>
          <w:b/>
          <w:sz w:val="24"/>
          <w:szCs w:val="20"/>
        </w:rPr>
        <w:t>:</w:t>
      </w:r>
      <w:r w:rsidR="005D4B4B" w:rsidRPr="00BE152C">
        <w:rPr>
          <w:rFonts w:ascii="Times New Roman" w:hAnsi="Times New Roman" w:cs="Times New Roman"/>
          <w:sz w:val="24"/>
          <w:szCs w:val="20"/>
        </w:rPr>
        <w:t xml:space="preserve"> Cocher parmi celles citée</w:t>
      </w:r>
      <w:r w:rsidR="00002062" w:rsidRPr="00BE152C">
        <w:rPr>
          <w:rFonts w:ascii="Times New Roman" w:hAnsi="Times New Roman" w:cs="Times New Roman"/>
          <w:sz w:val="24"/>
          <w:szCs w:val="20"/>
        </w:rPr>
        <w:t>s</w:t>
      </w:r>
      <w:r w:rsidR="002C229D">
        <w:rPr>
          <w:rFonts w:ascii="Times New Roman" w:hAnsi="Times New Roman" w:cs="Times New Roman"/>
          <w:sz w:val="24"/>
          <w:szCs w:val="20"/>
        </w:rPr>
        <w:t> ; si « Autre », préciser.</w:t>
      </w:r>
    </w:p>
    <w:p w14:paraId="4B10A2A1" w14:textId="77777777" w:rsidR="00290BA3" w:rsidRPr="00BE152C" w:rsidRDefault="00526D89" w:rsidP="005D4B4B">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1.9</w:t>
      </w:r>
      <w:r w:rsidR="005E14AA" w:rsidRPr="00BE152C">
        <w:rPr>
          <w:rFonts w:ascii="Times New Roman" w:hAnsi="Times New Roman" w:cs="Times New Roman"/>
          <w:b/>
          <w:sz w:val="24"/>
          <w:szCs w:val="20"/>
        </w:rPr>
        <w:t> </w:t>
      </w:r>
      <w:r w:rsidR="005D4B4B" w:rsidRPr="00BE152C">
        <w:rPr>
          <w:rFonts w:ascii="Times New Roman" w:hAnsi="Times New Roman" w:cs="Times New Roman"/>
          <w:b/>
          <w:sz w:val="24"/>
          <w:szCs w:val="20"/>
        </w:rPr>
        <w:t>Statut: Public</w:t>
      </w:r>
      <w:r w:rsidR="00873801" w:rsidRPr="00BE152C">
        <w:rPr>
          <w:rFonts w:ascii="Times New Roman" w:hAnsi="Times New Roman" w:cs="Times New Roman"/>
          <w:b/>
          <w:sz w:val="24"/>
          <w:szCs w:val="20"/>
        </w:rPr>
        <w:t xml:space="preserve"> - Privé</w:t>
      </w:r>
      <w:r w:rsidR="005D4B4B" w:rsidRPr="00BE152C">
        <w:rPr>
          <w:rFonts w:ascii="Times New Roman" w:hAnsi="Times New Roman" w:cs="Times New Roman"/>
          <w:b/>
          <w:sz w:val="24"/>
          <w:szCs w:val="20"/>
        </w:rPr>
        <w:t>:</w:t>
      </w:r>
      <w:r w:rsidR="005D4B4B" w:rsidRPr="00BE152C">
        <w:rPr>
          <w:rFonts w:ascii="Times New Roman" w:hAnsi="Times New Roman" w:cs="Times New Roman"/>
          <w:sz w:val="24"/>
          <w:szCs w:val="20"/>
        </w:rPr>
        <w:t xml:space="preserve"> </w:t>
      </w:r>
      <w:r w:rsidR="00EF7404" w:rsidRPr="00BE152C">
        <w:rPr>
          <w:rFonts w:ascii="Times New Roman" w:hAnsi="Times New Roman" w:cs="Times New Roman"/>
          <w:sz w:val="24"/>
          <w:szCs w:val="20"/>
        </w:rPr>
        <w:t>(voir la partie adulte)</w:t>
      </w:r>
    </w:p>
    <w:p w14:paraId="583BE9E8" w14:textId="77777777" w:rsidR="002C229D" w:rsidRDefault="009516B1"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1.10</w:t>
      </w:r>
      <w:r w:rsidR="005E14AA" w:rsidRPr="00BE152C">
        <w:rPr>
          <w:rFonts w:ascii="Times New Roman" w:hAnsi="Times New Roman" w:cs="Times New Roman"/>
          <w:b/>
          <w:sz w:val="24"/>
          <w:szCs w:val="20"/>
        </w:rPr>
        <w:t> </w:t>
      </w:r>
      <w:r w:rsidR="005D4B4B" w:rsidRPr="00BE152C">
        <w:rPr>
          <w:rFonts w:ascii="Times New Roman" w:hAnsi="Times New Roman" w:cs="Times New Roman"/>
          <w:b/>
          <w:sz w:val="24"/>
          <w:szCs w:val="20"/>
        </w:rPr>
        <w:t>Mode de recrutement:</w:t>
      </w:r>
      <w:r w:rsidR="005D4B4B" w:rsidRPr="00BE152C">
        <w:rPr>
          <w:rFonts w:ascii="Times New Roman" w:hAnsi="Times New Roman" w:cs="Times New Roman"/>
          <w:sz w:val="24"/>
          <w:szCs w:val="20"/>
        </w:rPr>
        <w:t xml:space="preserve"> </w:t>
      </w:r>
      <w:r w:rsidR="00F37695">
        <w:rPr>
          <w:rFonts w:ascii="Times New Roman" w:hAnsi="Times New Roman" w:cs="Times New Roman"/>
          <w:sz w:val="24"/>
          <w:szCs w:val="20"/>
        </w:rPr>
        <w:t>Cocher parmi ceux cité</w:t>
      </w:r>
      <w:r w:rsidR="00F37695" w:rsidRPr="00BE152C">
        <w:rPr>
          <w:rFonts w:ascii="Times New Roman" w:hAnsi="Times New Roman" w:cs="Times New Roman"/>
          <w:sz w:val="24"/>
          <w:szCs w:val="20"/>
        </w:rPr>
        <w:t>s</w:t>
      </w:r>
    </w:p>
    <w:p w14:paraId="0D8946F2" w14:textId="77777777" w:rsidR="000E6A1F" w:rsidRPr="00BE152C" w:rsidRDefault="00F37695" w:rsidP="005D4B4B">
      <w:pPr>
        <w:spacing w:after="0" w:line="240" w:lineRule="auto"/>
        <w:jc w:val="both"/>
        <w:rPr>
          <w:rFonts w:ascii="Times New Roman" w:hAnsi="Times New Roman" w:cs="Times New Roman"/>
          <w:b/>
          <w:sz w:val="24"/>
          <w:szCs w:val="20"/>
        </w:rPr>
      </w:pPr>
      <w:r w:rsidRPr="00BE152C">
        <w:rPr>
          <w:rFonts w:ascii="Times New Roman" w:hAnsi="Times New Roman" w:cs="Times New Roman"/>
          <w:sz w:val="24"/>
          <w:szCs w:val="20"/>
        </w:rPr>
        <w:t xml:space="preserve"> </w:t>
      </w:r>
    </w:p>
    <w:p w14:paraId="66736756" w14:textId="77777777" w:rsidR="005D4B4B" w:rsidRPr="00BE152C" w:rsidRDefault="00EF689C" w:rsidP="000E6A1F">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II-DONNEES GENERALES SUR LE CENTRE </w:t>
      </w:r>
      <w:r w:rsidR="009D72DB" w:rsidRPr="00BE152C">
        <w:rPr>
          <w:rFonts w:ascii="Times New Roman" w:hAnsi="Times New Roman" w:cs="Times New Roman"/>
          <w:sz w:val="24"/>
          <w:szCs w:val="20"/>
        </w:rPr>
        <w:t>(Voir la partie adulte)</w:t>
      </w:r>
    </w:p>
    <w:p w14:paraId="74503BA2" w14:textId="77777777" w:rsidR="00EF689C" w:rsidRPr="00BE152C" w:rsidRDefault="00EF689C" w:rsidP="000E6A1F">
      <w:pPr>
        <w:spacing w:after="0" w:line="240" w:lineRule="auto"/>
        <w:jc w:val="both"/>
        <w:rPr>
          <w:rFonts w:ascii="Times New Roman" w:hAnsi="Times New Roman" w:cs="Times New Roman"/>
          <w:sz w:val="24"/>
          <w:szCs w:val="20"/>
        </w:rPr>
      </w:pPr>
    </w:p>
    <w:p w14:paraId="450CBD8C" w14:textId="77777777" w:rsidR="005D4B4B" w:rsidRPr="000B2F19" w:rsidRDefault="00E572F3" w:rsidP="005D4B4B">
      <w:pPr>
        <w:spacing w:after="0" w:line="240" w:lineRule="auto"/>
        <w:rPr>
          <w:rFonts w:ascii="Times New Roman" w:hAnsi="Times New Roman" w:cs="Times New Roman"/>
          <w:b/>
          <w:sz w:val="24"/>
          <w:szCs w:val="20"/>
        </w:rPr>
      </w:pPr>
      <w:r w:rsidRPr="000B2F19">
        <w:rPr>
          <w:rFonts w:ascii="Times New Roman" w:hAnsi="Times New Roman" w:cs="Times New Roman"/>
          <w:b/>
          <w:sz w:val="24"/>
          <w:szCs w:val="20"/>
        </w:rPr>
        <w:t>III</w:t>
      </w:r>
      <w:r w:rsidR="0050090A" w:rsidRPr="000B2F19">
        <w:rPr>
          <w:rFonts w:ascii="Times New Roman" w:hAnsi="Times New Roman" w:cs="Times New Roman"/>
          <w:b/>
          <w:sz w:val="24"/>
          <w:szCs w:val="20"/>
        </w:rPr>
        <w:t>-</w:t>
      </w:r>
      <w:r w:rsidR="00EF689C" w:rsidRPr="000B2F19">
        <w:rPr>
          <w:rFonts w:ascii="Times New Roman" w:hAnsi="Times New Roman" w:cs="Times New Roman"/>
          <w:b/>
          <w:sz w:val="24"/>
          <w:szCs w:val="20"/>
        </w:rPr>
        <w:t>EQUIPEMENTS ET ETAT DES LOCAUX</w:t>
      </w:r>
    </w:p>
    <w:p w14:paraId="14D07BE7" w14:textId="77777777" w:rsidR="00EF689C" w:rsidRPr="000B2F19" w:rsidRDefault="00EF689C" w:rsidP="005D4B4B">
      <w:pPr>
        <w:spacing w:after="0" w:line="240" w:lineRule="auto"/>
        <w:rPr>
          <w:rFonts w:ascii="Times New Roman" w:hAnsi="Times New Roman" w:cs="Times New Roman"/>
          <w:b/>
          <w:sz w:val="24"/>
          <w:szCs w:val="20"/>
        </w:rPr>
      </w:pPr>
    </w:p>
    <w:p w14:paraId="1D2E10CE" w14:textId="77777777" w:rsidR="00E572F3" w:rsidRPr="000B2F19" w:rsidRDefault="00BA2E9A" w:rsidP="003D1F4D">
      <w:pPr>
        <w:spacing w:after="0" w:line="240" w:lineRule="auto"/>
        <w:jc w:val="both"/>
        <w:rPr>
          <w:rFonts w:ascii="Times New Roman" w:hAnsi="Times New Roman" w:cs="Times New Roman"/>
          <w:sz w:val="24"/>
          <w:szCs w:val="20"/>
        </w:rPr>
      </w:pPr>
      <w:r w:rsidRPr="000B2F19">
        <w:rPr>
          <w:rFonts w:ascii="Times New Roman" w:hAnsi="Times New Roman" w:cs="Times New Roman"/>
          <w:sz w:val="24"/>
          <w:szCs w:val="20"/>
        </w:rPr>
        <w:t xml:space="preserve">Pour les </w:t>
      </w:r>
      <w:r w:rsidR="003D1F4D" w:rsidRPr="000B2F19">
        <w:rPr>
          <w:rFonts w:ascii="Times New Roman" w:hAnsi="Times New Roman" w:cs="Times New Roman"/>
          <w:sz w:val="24"/>
          <w:szCs w:val="20"/>
        </w:rPr>
        <w:t>question</w:t>
      </w:r>
      <w:r w:rsidRPr="000B2F19">
        <w:rPr>
          <w:rFonts w:ascii="Times New Roman" w:hAnsi="Times New Roman" w:cs="Times New Roman"/>
          <w:sz w:val="24"/>
          <w:szCs w:val="20"/>
        </w:rPr>
        <w:t>s</w:t>
      </w:r>
      <w:r w:rsidR="003D1F4D" w:rsidRPr="000B2F19">
        <w:rPr>
          <w:rFonts w:ascii="Times New Roman" w:hAnsi="Times New Roman" w:cs="Times New Roman"/>
          <w:sz w:val="24"/>
          <w:szCs w:val="20"/>
        </w:rPr>
        <w:t xml:space="preserve"> </w:t>
      </w:r>
      <w:r w:rsidR="003D1F4D" w:rsidRPr="000B2F19">
        <w:rPr>
          <w:rFonts w:ascii="Times New Roman" w:hAnsi="Times New Roman" w:cs="Times New Roman"/>
          <w:b/>
          <w:sz w:val="24"/>
          <w:szCs w:val="20"/>
        </w:rPr>
        <w:t xml:space="preserve">3.1 </w:t>
      </w:r>
      <w:r w:rsidR="00883739" w:rsidRPr="000B2F19">
        <w:rPr>
          <w:rFonts w:ascii="Times New Roman" w:hAnsi="Times New Roman" w:cs="Times New Roman"/>
          <w:sz w:val="24"/>
          <w:szCs w:val="20"/>
        </w:rPr>
        <w:t>et</w:t>
      </w:r>
      <w:r w:rsidR="003D1F4D" w:rsidRPr="000B2F19">
        <w:rPr>
          <w:rFonts w:ascii="Times New Roman" w:hAnsi="Times New Roman" w:cs="Times New Roman"/>
          <w:sz w:val="24"/>
          <w:szCs w:val="20"/>
        </w:rPr>
        <w:t xml:space="preserve"> </w:t>
      </w:r>
      <w:r w:rsidR="003D1F4D" w:rsidRPr="000B2F19">
        <w:rPr>
          <w:rFonts w:ascii="Times New Roman" w:hAnsi="Times New Roman" w:cs="Times New Roman"/>
          <w:b/>
          <w:sz w:val="24"/>
          <w:szCs w:val="20"/>
        </w:rPr>
        <w:t>3.2</w:t>
      </w:r>
      <w:r w:rsidR="003D1F4D" w:rsidRPr="000B2F19">
        <w:rPr>
          <w:rFonts w:ascii="Times New Roman" w:hAnsi="Times New Roman" w:cs="Times New Roman"/>
          <w:sz w:val="24"/>
          <w:szCs w:val="20"/>
        </w:rPr>
        <w:t xml:space="preserve"> </w:t>
      </w:r>
      <w:r w:rsidRPr="000B2F19">
        <w:rPr>
          <w:rFonts w:ascii="Times New Roman" w:hAnsi="Times New Roman" w:cs="Times New Roman"/>
          <w:sz w:val="24"/>
          <w:szCs w:val="20"/>
        </w:rPr>
        <w:t>(voir la partie adulte)</w:t>
      </w:r>
    </w:p>
    <w:p w14:paraId="0B47780B" w14:textId="77777777" w:rsidR="00E572F3" w:rsidRPr="000B2F19" w:rsidRDefault="00E572F3" w:rsidP="005D4B4B">
      <w:pPr>
        <w:spacing w:after="0" w:line="240" w:lineRule="auto"/>
        <w:jc w:val="both"/>
        <w:rPr>
          <w:rFonts w:ascii="Times New Roman" w:hAnsi="Times New Roman" w:cs="Times New Roman"/>
          <w:b/>
          <w:sz w:val="24"/>
          <w:szCs w:val="20"/>
        </w:rPr>
      </w:pPr>
    </w:p>
    <w:p w14:paraId="4FD5033B" w14:textId="77777777" w:rsidR="003D1F4D" w:rsidRPr="00707881" w:rsidRDefault="00E572F3" w:rsidP="00707881">
      <w:pPr>
        <w:pStyle w:val="Default"/>
      </w:pPr>
      <w:r w:rsidRPr="000B2F19">
        <w:rPr>
          <w:rFonts w:ascii="Times New Roman" w:hAnsi="Times New Roman" w:cs="Times New Roman"/>
          <w:b/>
          <w:szCs w:val="20"/>
        </w:rPr>
        <w:t>3</w:t>
      </w:r>
      <w:r w:rsidR="003D1F4D" w:rsidRPr="000B2F19">
        <w:rPr>
          <w:rFonts w:ascii="Times New Roman" w:hAnsi="Times New Roman" w:cs="Times New Roman"/>
          <w:b/>
          <w:szCs w:val="20"/>
        </w:rPr>
        <w:t>.</w:t>
      </w:r>
      <w:r w:rsidR="001E18D4" w:rsidRPr="000B2F19">
        <w:rPr>
          <w:rFonts w:ascii="Times New Roman" w:hAnsi="Times New Roman" w:cs="Times New Roman"/>
          <w:b/>
          <w:szCs w:val="20"/>
        </w:rPr>
        <w:t>3</w:t>
      </w:r>
      <w:r w:rsidR="005E14AA" w:rsidRPr="000B2F19">
        <w:rPr>
          <w:rFonts w:ascii="Times New Roman" w:hAnsi="Times New Roman" w:cs="Times New Roman"/>
          <w:b/>
          <w:szCs w:val="20"/>
        </w:rPr>
        <w:t> </w:t>
      </w:r>
      <w:r w:rsidR="00707881" w:rsidRPr="00707881">
        <w:rPr>
          <w:rFonts w:ascii="Times New Roman" w:hAnsi="Times New Roman" w:cs="Times New Roman"/>
          <w:b/>
          <w:szCs w:val="20"/>
        </w:rPr>
        <w:t>Matériels techniques</w:t>
      </w:r>
      <w:r w:rsidR="00707881" w:rsidRPr="00707881">
        <w:rPr>
          <w:rFonts w:ascii="Times New Roman" w:hAnsi="Times New Roman" w:cs="Times New Roman"/>
          <w:szCs w:val="20"/>
        </w:rPr>
        <w:t xml:space="preserve"> </w:t>
      </w:r>
      <w:r w:rsidR="001F144D" w:rsidRPr="000B2F19">
        <w:rPr>
          <w:rFonts w:ascii="Times New Roman" w:hAnsi="Times New Roman" w:cs="Times New Roman"/>
          <w:szCs w:val="20"/>
        </w:rPr>
        <w:t xml:space="preserve">: </w:t>
      </w:r>
      <w:r w:rsidR="00707881">
        <w:rPr>
          <w:rFonts w:ascii="Times New Roman" w:hAnsi="Times New Roman" w:cs="Times New Roman"/>
          <w:szCs w:val="20"/>
        </w:rPr>
        <w:t>Inscrire</w:t>
      </w:r>
      <w:r w:rsidR="00F37695" w:rsidRPr="000B2F19">
        <w:rPr>
          <w:rFonts w:ascii="Times New Roman" w:hAnsi="Times New Roman" w:cs="Times New Roman"/>
          <w:szCs w:val="20"/>
        </w:rPr>
        <w:t xml:space="preserve"> le nombre de kit dans les bacs</w:t>
      </w:r>
      <w:r w:rsidR="003D1F4D" w:rsidRPr="000B2F19">
        <w:rPr>
          <w:rFonts w:ascii="Times New Roman" w:hAnsi="Times New Roman" w:cs="Times New Roman"/>
          <w:szCs w:val="20"/>
        </w:rPr>
        <w:t>.</w:t>
      </w:r>
    </w:p>
    <w:p w14:paraId="39E9C1FB" w14:textId="77777777" w:rsidR="0042036A" w:rsidRPr="00BE152C" w:rsidRDefault="003D1F4D" w:rsidP="005D4B4B">
      <w:pPr>
        <w:spacing w:after="0" w:line="240" w:lineRule="auto"/>
        <w:jc w:val="both"/>
        <w:rPr>
          <w:rFonts w:ascii="Times New Roman" w:hAnsi="Times New Roman" w:cs="Times New Roman"/>
          <w:b/>
          <w:sz w:val="24"/>
          <w:szCs w:val="20"/>
        </w:rPr>
      </w:pPr>
      <w:r w:rsidRPr="00BE152C">
        <w:rPr>
          <w:rFonts w:ascii="Times New Roman" w:hAnsi="Times New Roman" w:cs="Times New Roman"/>
          <w:b/>
          <w:i/>
          <w:sz w:val="24"/>
          <w:szCs w:val="20"/>
        </w:rPr>
        <w:t>NB</w:t>
      </w:r>
      <w:r w:rsidRPr="00BE152C">
        <w:rPr>
          <w:rFonts w:ascii="Times New Roman" w:hAnsi="Times New Roman" w:cs="Times New Roman"/>
          <w:b/>
          <w:sz w:val="24"/>
          <w:szCs w:val="20"/>
        </w:rPr>
        <w:t xml:space="preserve"> : le kit </w:t>
      </w:r>
      <w:r w:rsidR="001F144D" w:rsidRPr="00BE152C">
        <w:rPr>
          <w:rFonts w:ascii="Times New Roman" w:hAnsi="Times New Roman" w:cs="Times New Roman"/>
          <w:b/>
          <w:sz w:val="24"/>
          <w:szCs w:val="20"/>
        </w:rPr>
        <w:t>indique un ensemble de matériel</w:t>
      </w:r>
      <w:r w:rsidRPr="00BE152C">
        <w:rPr>
          <w:rFonts w:ascii="Times New Roman" w:hAnsi="Times New Roman" w:cs="Times New Roman"/>
          <w:b/>
          <w:sz w:val="24"/>
          <w:szCs w:val="20"/>
        </w:rPr>
        <w:t xml:space="preserve">s et </w:t>
      </w:r>
      <w:r w:rsidR="00EF689C" w:rsidRPr="00BE152C">
        <w:rPr>
          <w:rFonts w:ascii="Times New Roman" w:hAnsi="Times New Roman" w:cs="Times New Roman"/>
          <w:b/>
          <w:sz w:val="24"/>
          <w:szCs w:val="20"/>
        </w:rPr>
        <w:t>d’</w:t>
      </w:r>
      <w:r w:rsidRPr="00BE152C">
        <w:rPr>
          <w:rFonts w:ascii="Times New Roman" w:hAnsi="Times New Roman" w:cs="Times New Roman"/>
          <w:b/>
          <w:sz w:val="24"/>
          <w:szCs w:val="20"/>
        </w:rPr>
        <w:t>outillage</w:t>
      </w:r>
      <w:r w:rsidR="00EF689C" w:rsidRPr="00BE152C">
        <w:rPr>
          <w:rFonts w:ascii="Times New Roman" w:hAnsi="Times New Roman" w:cs="Times New Roman"/>
          <w:b/>
          <w:sz w:val="24"/>
          <w:szCs w:val="20"/>
        </w:rPr>
        <w:t>s</w:t>
      </w:r>
      <w:r w:rsidR="001F144D" w:rsidRPr="00BE152C">
        <w:rPr>
          <w:rFonts w:ascii="Times New Roman" w:hAnsi="Times New Roman" w:cs="Times New Roman"/>
          <w:b/>
          <w:sz w:val="24"/>
          <w:szCs w:val="20"/>
        </w:rPr>
        <w:t xml:space="preserve"> technique</w:t>
      </w:r>
      <w:r w:rsidRPr="00BE152C">
        <w:rPr>
          <w:rFonts w:ascii="Times New Roman" w:hAnsi="Times New Roman" w:cs="Times New Roman"/>
          <w:b/>
          <w:sz w:val="24"/>
          <w:szCs w:val="20"/>
        </w:rPr>
        <w:t xml:space="preserve">s </w:t>
      </w:r>
      <w:r w:rsidR="001F144D" w:rsidRPr="00BE152C">
        <w:rPr>
          <w:rFonts w:ascii="Times New Roman" w:hAnsi="Times New Roman" w:cs="Times New Roman"/>
          <w:b/>
          <w:sz w:val="24"/>
          <w:szCs w:val="20"/>
        </w:rPr>
        <w:t>indispensable</w:t>
      </w:r>
      <w:r w:rsidRPr="00BE152C">
        <w:rPr>
          <w:rFonts w:ascii="Times New Roman" w:hAnsi="Times New Roman" w:cs="Times New Roman"/>
          <w:b/>
          <w:sz w:val="24"/>
          <w:szCs w:val="20"/>
        </w:rPr>
        <w:t>s</w:t>
      </w:r>
      <w:r w:rsidR="001F144D" w:rsidRPr="00BE152C">
        <w:rPr>
          <w:rFonts w:ascii="Times New Roman" w:hAnsi="Times New Roman" w:cs="Times New Roman"/>
          <w:b/>
          <w:sz w:val="24"/>
          <w:szCs w:val="20"/>
        </w:rPr>
        <w:t xml:space="preserve"> à l’apprentissage du métier.</w:t>
      </w:r>
    </w:p>
    <w:p w14:paraId="57C381F7" w14:textId="77777777" w:rsidR="0042036A" w:rsidRPr="00BE152C" w:rsidRDefault="0042036A" w:rsidP="005D4B4B">
      <w:pPr>
        <w:spacing w:after="0" w:line="240" w:lineRule="auto"/>
        <w:jc w:val="both"/>
        <w:rPr>
          <w:rFonts w:ascii="Times New Roman" w:hAnsi="Times New Roman" w:cs="Times New Roman"/>
          <w:b/>
          <w:sz w:val="24"/>
          <w:szCs w:val="20"/>
        </w:rPr>
      </w:pPr>
    </w:p>
    <w:p w14:paraId="025DBB06" w14:textId="77777777" w:rsidR="00B52BD3" w:rsidRPr="00BE152C" w:rsidRDefault="00DA7CA6" w:rsidP="005D4B4B">
      <w:pPr>
        <w:spacing w:after="0" w:line="240" w:lineRule="auto"/>
        <w:jc w:val="both"/>
        <w:rPr>
          <w:rFonts w:ascii="Times New Roman" w:hAnsi="Times New Roman" w:cs="Times New Roman"/>
          <w:b/>
          <w:sz w:val="24"/>
          <w:szCs w:val="20"/>
        </w:rPr>
      </w:pPr>
      <w:r w:rsidRPr="00BE152C">
        <w:rPr>
          <w:rFonts w:ascii="Times New Roman" w:hAnsi="Times New Roman" w:cs="Times New Roman"/>
          <w:b/>
          <w:sz w:val="24"/>
          <w:szCs w:val="20"/>
        </w:rPr>
        <w:t>IV-DONNEES SUR LES APPRENANTS</w:t>
      </w:r>
    </w:p>
    <w:p w14:paraId="60DC83EF" w14:textId="77777777" w:rsidR="00DA7CA6" w:rsidRPr="00BE152C" w:rsidRDefault="00DA7CA6" w:rsidP="005D4B4B">
      <w:pPr>
        <w:spacing w:after="0" w:line="240" w:lineRule="auto"/>
        <w:jc w:val="both"/>
        <w:rPr>
          <w:rFonts w:ascii="Times New Roman" w:hAnsi="Times New Roman" w:cs="Times New Roman"/>
          <w:b/>
          <w:sz w:val="24"/>
          <w:szCs w:val="20"/>
        </w:rPr>
      </w:pPr>
    </w:p>
    <w:p w14:paraId="06BE4EDB" w14:textId="77777777" w:rsidR="004B5C64" w:rsidRPr="00BE152C" w:rsidRDefault="003D1F4D"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4.1 Effectif des apprenants par </w:t>
      </w:r>
      <w:r w:rsidR="004B5C64" w:rsidRPr="00BE152C">
        <w:rPr>
          <w:rFonts w:ascii="Times New Roman" w:hAnsi="Times New Roman" w:cs="Times New Roman"/>
          <w:b/>
          <w:sz w:val="24"/>
          <w:szCs w:val="20"/>
        </w:rPr>
        <w:t xml:space="preserve">niveau et par </w:t>
      </w:r>
      <w:r w:rsidRPr="00BE152C">
        <w:rPr>
          <w:rFonts w:ascii="Times New Roman" w:hAnsi="Times New Roman" w:cs="Times New Roman"/>
          <w:b/>
          <w:sz w:val="24"/>
          <w:szCs w:val="20"/>
        </w:rPr>
        <w:t>groupe d’âge</w:t>
      </w:r>
      <w:r w:rsidR="004B5C64" w:rsidRPr="00BE152C">
        <w:rPr>
          <w:rFonts w:ascii="Times New Roman" w:hAnsi="Times New Roman" w:cs="Times New Roman"/>
          <w:b/>
          <w:sz w:val="24"/>
          <w:szCs w:val="20"/>
        </w:rPr>
        <w:t>:</w:t>
      </w:r>
      <w:r w:rsidR="004B5C64" w:rsidRPr="00BE152C">
        <w:rPr>
          <w:rFonts w:ascii="Times New Roman" w:hAnsi="Times New Roman" w:cs="Times New Roman"/>
          <w:sz w:val="24"/>
          <w:szCs w:val="20"/>
        </w:rPr>
        <w:t xml:space="preserve"> r</w:t>
      </w:r>
      <w:r w:rsidRPr="00BE152C">
        <w:rPr>
          <w:rFonts w:ascii="Times New Roman" w:hAnsi="Times New Roman" w:cs="Times New Roman"/>
          <w:sz w:val="24"/>
          <w:szCs w:val="20"/>
        </w:rPr>
        <w:t xml:space="preserve">enseigner </w:t>
      </w:r>
      <w:r w:rsidR="004B5C64" w:rsidRPr="00BE152C">
        <w:rPr>
          <w:rFonts w:ascii="Times New Roman" w:hAnsi="Times New Roman" w:cs="Times New Roman"/>
          <w:sz w:val="24"/>
          <w:szCs w:val="20"/>
        </w:rPr>
        <w:t xml:space="preserve">attentivement </w:t>
      </w:r>
      <w:r w:rsidRPr="00BE152C">
        <w:rPr>
          <w:rFonts w:ascii="Times New Roman" w:hAnsi="Times New Roman" w:cs="Times New Roman"/>
          <w:sz w:val="24"/>
          <w:szCs w:val="20"/>
        </w:rPr>
        <w:t xml:space="preserve">le tableau en inscrivant </w:t>
      </w:r>
      <w:r w:rsidR="004B5C64" w:rsidRPr="00BE152C">
        <w:rPr>
          <w:rFonts w:ascii="Times New Roman" w:hAnsi="Times New Roman" w:cs="Times New Roman"/>
          <w:sz w:val="24"/>
          <w:szCs w:val="20"/>
        </w:rPr>
        <w:t xml:space="preserve">les </w:t>
      </w:r>
      <w:r w:rsidRPr="00BE152C">
        <w:rPr>
          <w:rFonts w:ascii="Times New Roman" w:hAnsi="Times New Roman" w:cs="Times New Roman"/>
          <w:sz w:val="24"/>
          <w:szCs w:val="20"/>
        </w:rPr>
        <w:t>effectifs correspondant</w:t>
      </w:r>
      <w:r w:rsidR="004B5C64" w:rsidRPr="00BE152C">
        <w:rPr>
          <w:rFonts w:ascii="Times New Roman" w:hAnsi="Times New Roman" w:cs="Times New Roman"/>
          <w:sz w:val="24"/>
          <w:szCs w:val="20"/>
        </w:rPr>
        <w:t>s selon le sexe</w:t>
      </w:r>
      <w:r w:rsidRPr="00BE152C">
        <w:rPr>
          <w:rFonts w:ascii="Times New Roman" w:hAnsi="Times New Roman" w:cs="Times New Roman"/>
          <w:sz w:val="24"/>
          <w:szCs w:val="20"/>
        </w:rPr>
        <w:t>.</w:t>
      </w:r>
    </w:p>
    <w:p w14:paraId="4DE3E8AC" w14:textId="77777777" w:rsidR="004F0CAE" w:rsidRPr="00BE152C" w:rsidRDefault="005D4B4B"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Pour les données concernant les apprena</w:t>
      </w:r>
      <w:r w:rsidR="00627414" w:rsidRPr="00BE152C">
        <w:rPr>
          <w:rFonts w:ascii="Times New Roman" w:hAnsi="Times New Roman" w:cs="Times New Roman"/>
          <w:sz w:val="24"/>
          <w:szCs w:val="20"/>
        </w:rPr>
        <w:t xml:space="preserve">nts, </w:t>
      </w:r>
      <w:r w:rsidR="00E572F3" w:rsidRPr="00BE152C">
        <w:rPr>
          <w:rFonts w:ascii="Times New Roman" w:hAnsi="Times New Roman" w:cs="Times New Roman"/>
          <w:sz w:val="24"/>
          <w:szCs w:val="20"/>
        </w:rPr>
        <w:t>c</w:t>
      </w:r>
      <w:r w:rsidR="004F0CAE" w:rsidRPr="00BE152C">
        <w:rPr>
          <w:rFonts w:ascii="Times New Roman" w:hAnsi="Times New Roman" w:cs="Times New Roman"/>
          <w:sz w:val="24"/>
          <w:szCs w:val="20"/>
        </w:rPr>
        <w:t xml:space="preserve">haque colonne correspond à un niveau c'est-à-dire à une année d’étude. </w:t>
      </w:r>
    </w:p>
    <w:p w14:paraId="3B61E268" w14:textId="77777777" w:rsidR="00437722" w:rsidRPr="00BE152C" w:rsidRDefault="00606381" w:rsidP="005D4B4B">
      <w:pPr>
        <w:spacing w:after="0" w:line="240" w:lineRule="auto"/>
        <w:jc w:val="both"/>
        <w:rPr>
          <w:rFonts w:ascii="Times New Roman" w:hAnsi="Times New Roman" w:cs="Times New Roman"/>
          <w:b/>
          <w:sz w:val="24"/>
          <w:szCs w:val="20"/>
        </w:rPr>
      </w:pPr>
      <w:r w:rsidRPr="00BE152C">
        <w:rPr>
          <w:rFonts w:ascii="Times New Roman" w:hAnsi="Times New Roman" w:cs="Times New Roman"/>
          <w:b/>
          <w:i/>
          <w:sz w:val="24"/>
          <w:szCs w:val="20"/>
        </w:rPr>
        <w:t>NB :</w:t>
      </w:r>
      <w:r w:rsidRPr="00BE152C">
        <w:rPr>
          <w:rFonts w:ascii="Times New Roman" w:hAnsi="Times New Roman" w:cs="Times New Roman"/>
          <w:b/>
          <w:sz w:val="24"/>
          <w:szCs w:val="20"/>
        </w:rPr>
        <w:t xml:space="preserve"> </w:t>
      </w:r>
      <w:r w:rsidR="00104B9C" w:rsidRPr="00BE152C">
        <w:rPr>
          <w:rFonts w:ascii="Times New Roman" w:hAnsi="Times New Roman" w:cs="Times New Roman"/>
          <w:b/>
          <w:sz w:val="24"/>
          <w:szCs w:val="20"/>
        </w:rPr>
        <w:t xml:space="preserve">La disposition </w:t>
      </w:r>
      <w:r w:rsidR="00AD5894" w:rsidRPr="00BE152C">
        <w:rPr>
          <w:rFonts w:ascii="Times New Roman" w:hAnsi="Times New Roman" w:cs="Times New Roman"/>
          <w:b/>
          <w:sz w:val="24"/>
          <w:szCs w:val="20"/>
        </w:rPr>
        <w:t xml:space="preserve">des colonnes est </w:t>
      </w:r>
      <w:r w:rsidR="008A40FA" w:rsidRPr="00BE152C">
        <w:rPr>
          <w:rFonts w:ascii="Times New Roman" w:hAnsi="Times New Roman" w:cs="Times New Roman"/>
          <w:b/>
          <w:sz w:val="24"/>
          <w:szCs w:val="20"/>
        </w:rPr>
        <w:t>la même</w:t>
      </w:r>
      <w:r w:rsidR="00AD5894" w:rsidRPr="00BE152C">
        <w:rPr>
          <w:rFonts w:ascii="Times New Roman" w:hAnsi="Times New Roman" w:cs="Times New Roman"/>
          <w:b/>
          <w:sz w:val="24"/>
          <w:szCs w:val="20"/>
        </w:rPr>
        <w:t xml:space="preserve"> qu’au niveau des adultes: f</w:t>
      </w:r>
      <w:r w:rsidR="00104B9C" w:rsidRPr="00BE152C">
        <w:rPr>
          <w:rFonts w:ascii="Times New Roman" w:hAnsi="Times New Roman" w:cs="Times New Roman"/>
          <w:b/>
          <w:sz w:val="24"/>
          <w:szCs w:val="20"/>
        </w:rPr>
        <w:t>illes</w:t>
      </w:r>
      <w:r w:rsidR="00AD5894" w:rsidRPr="00BE152C">
        <w:rPr>
          <w:rFonts w:ascii="Times New Roman" w:hAnsi="Times New Roman" w:cs="Times New Roman"/>
          <w:b/>
          <w:sz w:val="24"/>
          <w:szCs w:val="20"/>
        </w:rPr>
        <w:t>,</w:t>
      </w:r>
      <w:r w:rsidR="00104B9C" w:rsidRPr="00BE152C">
        <w:rPr>
          <w:rFonts w:ascii="Times New Roman" w:hAnsi="Times New Roman" w:cs="Times New Roman"/>
          <w:b/>
          <w:sz w:val="24"/>
          <w:szCs w:val="20"/>
        </w:rPr>
        <w:t xml:space="preserve"> </w:t>
      </w:r>
      <w:r w:rsidR="00AD5894" w:rsidRPr="00BE152C">
        <w:rPr>
          <w:rFonts w:ascii="Times New Roman" w:hAnsi="Times New Roman" w:cs="Times New Roman"/>
          <w:b/>
          <w:sz w:val="24"/>
          <w:szCs w:val="20"/>
        </w:rPr>
        <w:t>g</w:t>
      </w:r>
      <w:r w:rsidR="00104B9C" w:rsidRPr="00BE152C">
        <w:rPr>
          <w:rFonts w:ascii="Times New Roman" w:hAnsi="Times New Roman" w:cs="Times New Roman"/>
          <w:b/>
          <w:sz w:val="24"/>
          <w:szCs w:val="20"/>
        </w:rPr>
        <w:t>arçons</w:t>
      </w:r>
      <w:r w:rsidR="00AD5894" w:rsidRPr="00BE152C">
        <w:rPr>
          <w:rFonts w:ascii="Times New Roman" w:hAnsi="Times New Roman" w:cs="Times New Roman"/>
          <w:b/>
          <w:sz w:val="24"/>
          <w:szCs w:val="20"/>
        </w:rPr>
        <w:t>, total</w:t>
      </w:r>
      <w:r w:rsidR="00104B9C" w:rsidRPr="00BE152C">
        <w:rPr>
          <w:rFonts w:ascii="Times New Roman" w:hAnsi="Times New Roman" w:cs="Times New Roman"/>
          <w:b/>
          <w:sz w:val="24"/>
          <w:szCs w:val="20"/>
        </w:rPr>
        <w:t>.</w:t>
      </w:r>
    </w:p>
    <w:p w14:paraId="3537740B" w14:textId="77777777" w:rsidR="00EF7404" w:rsidRDefault="00EF7404"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4.2 </w:t>
      </w:r>
      <w:r w:rsidR="00EE6CFC" w:rsidRPr="00BE152C">
        <w:rPr>
          <w:rFonts w:ascii="Times New Roman" w:hAnsi="Times New Roman" w:cs="Times New Roman"/>
          <w:b/>
          <w:sz w:val="24"/>
          <w:szCs w:val="20"/>
        </w:rPr>
        <w:t>V</w:t>
      </w:r>
      <w:r w:rsidRPr="00BE152C">
        <w:rPr>
          <w:rFonts w:ascii="Times New Roman" w:hAnsi="Times New Roman" w:cs="Times New Roman"/>
          <w:b/>
          <w:sz w:val="24"/>
          <w:szCs w:val="20"/>
        </w:rPr>
        <w:t>olume horaire:</w:t>
      </w:r>
      <w:r w:rsidRPr="00BE152C">
        <w:rPr>
          <w:rFonts w:ascii="Times New Roman" w:hAnsi="Times New Roman" w:cs="Times New Roman"/>
          <w:sz w:val="24"/>
          <w:szCs w:val="20"/>
        </w:rPr>
        <w:t xml:space="preserve"> inscrire le volume horaire moyen annuel</w:t>
      </w:r>
      <w:r w:rsidR="00D70289">
        <w:rPr>
          <w:rFonts w:ascii="Times New Roman" w:hAnsi="Times New Roman" w:cs="Times New Roman"/>
          <w:sz w:val="24"/>
          <w:szCs w:val="20"/>
        </w:rPr>
        <w:t xml:space="preserve"> par niveau.</w:t>
      </w:r>
    </w:p>
    <w:p w14:paraId="2B6B8FAE" w14:textId="77777777" w:rsidR="0056722B" w:rsidRPr="005973DD" w:rsidRDefault="0056722B" w:rsidP="005D4B4B">
      <w:pPr>
        <w:spacing w:after="0" w:line="240" w:lineRule="auto"/>
        <w:jc w:val="both"/>
        <w:rPr>
          <w:rFonts w:ascii="Times New Roman" w:hAnsi="Times New Roman" w:cs="Times New Roman"/>
          <w:b/>
          <w:sz w:val="24"/>
          <w:szCs w:val="20"/>
        </w:rPr>
      </w:pPr>
      <w:r w:rsidRPr="005973DD">
        <w:rPr>
          <w:rFonts w:ascii="Times New Roman" w:hAnsi="Times New Roman" w:cs="Times New Roman"/>
          <w:b/>
          <w:sz w:val="24"/>
          <w:szCs w:val="20"/>
        </w:rPr>
        <w:t>4.3 Formation professionnelle</w:t>
      </w:r>
    </w:p>
    <w:p w14:paraId="5873DD34" w14:textId="77777777" w:rsidR="00D006F6" w:rsidRPr="00BE152C" w:rsidRDefault="00D006F6"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4.3</w:t>
      </w:r>
      <w:r w:rsidR="002772CA" w:rsidRPr="00BE152C">
        <w:rPr>
          <w:rFonts w:ascii="Times New Roman" w:hAnsi="Times New Roman" w:cs="Times New Roman"/>
          <w:b/>
          <w:sz w:val="24"/>
          <w:szCs w:val="20"/>
        </w:rPr>
        <w:t xml:space="preserve">.1 Métier: </w:t>
      </w:r>
      <w:r w:rsidR="002772CA" w:rsidRPr="00BE152C">
        <w:rPr>
          <w:rFonts w:ascii="Times New Roman" w:hAnsi="Times New Roman" w:cs="Times New Roman"/>
          <w:sz w:val="24"/>
          <w:szCs w:val="20"/>
        </w:rPr>
        <w:t>renseigner le nom du métier</w:t>
      </w:r>
      <w:r w:rsidR="008B53E1" w:rsidRPr="00BE152C">
        <w:rPr>
          <w:rFonts w:ascii="Times New Roman" w:hAnsi="Times New Roman" w:cs="Times New Roman"/>
          <w:sz w:val="24"/>
          <w:szCs w:val="20"/>
        </w:rPr>
        <w:t xml:space="preserve"> d’apprentissage</w:t>
      </w:r>
      <w:r w:rsidR="002772CA" w:rsidRPr="00BE152C">
        <w:rPr>
          <w:rFonts w:ascii="Times New Roman" w:hAnsi="Times New Roman" w:cs="Times New Roman"/>
          <w:sz w:val="24"/>
          <w:szCs w:val="20"/>
        </w:rPr>
        <w:t>.</w:t>
      </w:r>
    </w:p>
    <w:p w14:paraId="6FF9E94E" w14:textId="77777777" w:rsidR="002772CA" w:rsidRPr="00BE152C" w:rsidRDefault="002772CA"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 xml:space="preserve">4.3.2 Durée de la formation: </w:t>
      </w:r>
      <w:r w:rsidRPr="00BE152C">
        <w:rPr>
          <w:rFonts w:ascii="Times New Roman" w:hAnsi="Times New Roman" w:cs="Times New Roman"/>
          <w:sz w:val="24"/>
          <w:szCs w:val="20"/>
        </w:rPr>
        <w:t xml:space="preserve">inscrire le nombre d’années de </w:t>
      </w:r>
      <w:r w:rsidR="007E4C65" w:rsidRPr="00BE152C">
        <w:rPr>
          <w:rFonts w:ascii="Times New Roman" w:hAnsi="Times New Roman" w:cs="Times New Roman"/>
          <w:sz w:val="24"/>
          <w:szCs w:val="20"/>
        </w:rPr>
        <w:t xml:space="preserve">la </w:t>
      </w:r>
      <w:r w:rsidRPr="00BE152C">
        <w:rPr>
          <w:rFonts w:ascii="Times New Roman" w:hAnsi="Times New Roman" w:cs="Times New Roman"/>
          <w:sz w:val="24"/>
          <w:szCs w:val="20"/>
        </w:rPr>
        <w:t>formation</w:t>
      </w:r>
      <w:r w:rsidR="007E4C65" w:rsidRPr="00BE152C">
        <w:rPr>
          <w:rFonts w:ascii="Times New Roman" w:hAnsi="Times New Roman" w:cs="Times New Roman"/>
          <w:sz w:val="24"/>
          <w:szCs w:val="20"/>
        </w:rPr>
        <w:t xml:space="preserve"> dans le métier.</w:t>
      </w:r>
    </w:p>
    <w:p w14:paraId="6178583C" w14:textId="77777777" w:rsidR="002772CA" w:rsidRDefault="002772CA" w:rsidP="005D4B4B">
      <w:pPr>
        <w:spacing w:after="0" w:line="240" w:lineRule="auto"/>
        <w:jc w:val="both"/>
        <w:rPr>
          <w:rFonts w:ascii="Times New Roman" w:hAnsi="Times New Roman" w:cs="Times New Roman"/>
          <w:sz w:val="24"/>
          <w:szCs w:val="20"/>
        </w:rPr>
      </w:pPr>
      <w:r w:rsidRPr="00BE152C">
        <w:rPr>
          <w:rFonts w:ascii="Times New Roman" w:hAnsi="Times New Roman" w:cs="Times New Roman"/>
          <w:b/>
          <w:sz w:val="24"/>
          <w:szCs w:val="20"/>
        </w:rPr>
        <w:t>4.3.3 Effectifs des apprenants selon le métier:</w:t>
      </w:r>
      <w:r w:rsidRPr="00BE152C">
        <w:rPr>
          <w:rFonts w:ascii="Times New Roman" w:hAnsi="Times New Roman" w:cs="Times New Roman"/>
          <w:sz w:val="24"/>
          <w:szCs w:val="20"/>
        </w:rPr>
        <w:t xml:space="preserve"> inscrire les effectifs des apprenants pour chaque métier</w:t>
      </w:r>
      <w:r w:rsidR="00A8321F" w:rsidRPr="00BE152C">
        <w:rPr>
          <w:rFonts w:ascii="Times New Roman" w:hAnsi="Times New Roman" w:cs="Times New Roman"/>
          <w:sz w:val="24"/>
          <w:szCs w:val="20"/>
        </w:rPr>
        <w:t xml:space="preserve"> selon le sexe et la tranche d’âge</w:t>
      </w:r>
      <w:r w:rsidRPr="00BE152C">
        <w:rPr>
          <w:rFonts w:ascii="Times New Roman" w:hAnsi="Times New Roman" w:cs="Times New Roman"/>
          <w:sz w:val="24"/>
          <w:szCs w:val="20"/>
        </w:rPr>
        <w:t>.</w:t>
      </w:r>
    </w:p>
    <w:p w14:paraId="60DDDC39" w14:textId="77777777" w:rsidR="0056722B" w:rsidRPr="00BE152C" w:rsidRDefault="0056722B" w:rsidP="005D4B4B">
      <w:pPr>
        <w:spacing w:after="0" w:line="240" w:lineRule="auto"/>
        <w:jc w:val="both"/>
        <w:rPr>
          <w:rFonts w:ascii="Times New Roman" w:hAnsi="Times New Roman" w:cs="Times New Roman"/>
          <w:sz w:val="24"/>
          <w:szCs w:val="20"/>
        </w:rPr>
      </w:pPr>
      <w:r w:rsidRPr="00332B23">
        <w:rPr>
          <w:rFonts w:ascii="Times New Roman" w:hAnsi="Times New Roman" w:cs="Times New Roman"/>
          <w:b/>
          <w:sz w:val="24"/>
          <w:szCs w:val="20"/>
        </w:rPr>
        <w:t>4.4</w:t>
      </w:r>
      <w:r w:rsidR="00AA4F35" w:rsidRPr="00332B23">
        <w:rPr>
          <w:rFonts w:ascii="Times New Roman" w:hAnsi="Times New Roman" w:cs="Times New Roman"/>
          <w:b/>
          <w:sz w:val="24"/>
          <w:szCs w:val="20"/>
        </w:rPr>
        <w:t xml:space="preserve"> Données sur le personnel</w:t>
      </w:r>
      <w:r w:rsidR="00332B23">
        <w:rPr>
          <w:rFonts w:ascii="Times New Roman" w:hAnsi="Times New Roman" w:cs="Times New Roman"/>
          <w:b/>
          <w:sz w:val="24"/>
          <w:szCs w:val="20"/>
        </w:rPr>
        <w:t xml:space="preserve"> : </w:t>
      </w:r>
      <w:r w:rsidR="00A5067E" w:rsidRPr="00BE152C">
        <w:rPr>
          <w:rFonts w:ascii="Times New Roman" w:hAnsi="Times New Roman" w:cs="Times New Roman"/>
          <w:sz w:val="24"/>
          <w:szCs w:val="20"/>
        </w:rPr>
        <w:t>(voir la partie adulte)</w:t>
      </w:r>
    </w:p>
    <w:p w14:paraId="3A565C29" w14:textId="77777777" w:rsidR="00E572F3" w:rsidRPr="00BE152C" w:rsidRDefault="00E572F3" w:rsidP="005D4B4B">
      <w:pPr>
        <w:spacing w:after="0" w:line="240" w:lineRule="auto"/>
        <w:jc w:val="both"/>
        <w:rPr>
          <w:rFonts w:ascii="Times New Roman" w:hAnsi="Times New Roman" w:cs="Times New Roman"/>
          <w:b/>
          <w:sz w:val="24"/>
          <w:szCs w:val="20"/>
        </w:rPr>
      </w:pPr>
    </w:p>
    <w:p w14:paraId="1E1A687D" w14:textId="77777777" w:rsidR="00332B23" w:rsidRPr="00BE152C" w:rsidRDefault="00332B23" w:rsidP="000C7DE0">
      <w:pPr>
        <w:spacing w:after="0" w:line="240" w:lineRule="auto"/>
        <w:jc w:val="both"/>
        <w:rPr>
          <w:rFonts w:ascii="Times New Roman" w:eastAsia="Times New Roman" w:hAnsi="Times New Roman" w:cs="Times New Roman"/>
          <w:sz w:val="28"/>
          <w:szCs w:val="24"/>
          <w:lang w:eastAsia="fr-FR"/>
        </w:rPr>
      </w:pPr>
    </w:p>
    <w:p w14:paraId="762743D8" w14:textId="77777777" w:rsidR="00793418" w:rsidRPr="00BE152C" w:rsidRDefault="00DA7CA6" w:rsidP="00793418">
      <w:pPr>
        <w:pStyle w:val="Paragraphedeliste"/>
        <w:numPr>
          <w:ilvl w:val="0"/>
          <w:numId w:val="22"/>
        </w:numPr>
        <w:spacing w:after="0" w:line="240" w:lineRule="auto"/>
        <w:jc w:val="both"/>
        <w:rPr>
          <w:rFonts w:ascii="Times New Roman" w:hAnsi="Times New Roman" w:cs="Times New Roman"/>
          <w:b/>
          <w:sz w:val="24"/>
          <w:szCs w:val="20"/>
          <w:u w:val="single"/>
        </w:rPr>
      </w:pPr>
      <w:r w:rsidRPr="00BE152C">
        <w:rPr>
          <w:rFonts w:ascii="Times New Roman" w:hAnsi="Times New Roman" w:cs="Times New Roman"/>
          <w:b/>
          <w:sz w:val="24"/>
          <w:szCs w:val="20"/>
          <w:u w:val="single"/>
        </w:rPr>
        <w:t>LISTE NOMINATIVE DES APPRENANTS</w:t>
      </w:r>
    </w:p>
    <w:p w14:paraId="5B62BDC3" w14:textId="77777777" w:rsidR="00DA7CA6" w:rsidRPr="00BE152C" w:rsidRDefault="00DA7CA6" w:rsidP="00793418">
      <w:pPr>
        <w:spacing w:after="0" w:line="240" w:lineRule="auto"/>
        <w:jc w:val="both"/>
        <w:rPr>
          <w:rFonts w:ascii="Times New Roman" w:hAnsi="Times New Roman" w:cs="Times New Roman"/>
          <w:sz w:val="24"/>
          <w:szCs w:val="20"/>
        </w:rPr>
      </w:pPr>
    </w:p>
    <w:p w14:paraId="7616CB43" w14:textId="77777777" w:rsidR="00793418" w:rsidRPr="00BE152C" w:rsidRDefault="008E489E" w:rsidP="00793418">
      <w:pPr>
        <w:spacing w:after="0" w:line="240" w:lineRule="auto"/>
        <w:jc w:val="both"/>
        <w:rPr>
          <w:rFonts w:ascii="Times New Roman" w:hAnsi="Times New Roman" w:cs="Times New Roman"/>
          <w:sz w:val="24"/>
          <w:szCs w:val="20"/>
        </w:rPr>
      </w:pPr>
      <w:r w:rsidRPr="00BE152C">
        <w:rPr>
          <w:rFonts w:ascii="Times New Roman" w:hAnsi="Times New Roman" w:cs="Times New Roman"/>
          <w:sz w:val="24"/>
          <w:szCs w:val="20"/>
        </w:rPr>
        <w:t>Une liste</w:t>
      </w:r>
      <w:r w:rsidR="00793418" w:rsidRPr="00BE152C">
        <w:rPr>
          <w:rFonts w:ascii="Times New Roman" w:hAnsi="Times New Roman" w:cs="Times New Roman"/>
          <w:sz w:val="24"/>
          <w:szCs w:val="20"/>
        </w:rPr>
        <w:t xml:space="preserve"> no</w:t>
      </w:r>
      <w:r w:rsidR="007C4EE8" w:rsidRPr="00BE152C">
        <w:rPr>
          <w:rFonts w:ascii="Times New Roman" w:hAnsi="Times New Roman" w:cs="Times New Roman"/>
          <w:sz w:val="24"/>
          <w:szCs w:val="20"/>
        </w:rPr>
        <w:t>minative</w:t>
      </w:r>
      <w:r w:rsidRPr="00BE152C">
        <w:rPr>
          <w:rFonts w:ascii="Times New Roman" w:hAnsi="Times New Roman" w:cs="Times New Roman"/>
          <w:sz w:val="24"/>
          <w:szCs w:val="20"/>
        </w:rPr>
        <w:t xml:space="preserve"> doit être remplie</w:t>
      </w:r>
      <w:r w:rsidR="008B5EDB" w:rsidRPr="00BE152C">
        <w:rPr>
          <w:rFonts w:ascii="Times New Roman" w:hAnsi="Times New Roman" w:cs="Times New Roman"/>
          <w:sz w:val="24"/>
          <w:szCs w:val="20"/>
        </w:rPr>
        <w:t xml:space="preserve"> </w:t>
      </w:r>
      <w:r w:rsidR="00793418" w:rsidRPr="00BE152C">
        <w:rPr>
          <w:rFonts w:ascii="Times New Roman" w:hAnsi="Times New Roman" w:cs="Times New Roman"/>
          <w:sz w:val="24"/>
          <w:szCs w:val="20"/>
        </w:rPr>
        <w:t>pour chaque niveau</w:t>
      </w:r>
      <w:r w:rsidR="000C6F1B" w:rsidRPr="00BE152C">
        <w:rPr>
          <w:rFonts w:ascii="Times New Roman" w:hAnsi="Times New Roman" w:cs="Times New Roman"/>
          <w:sz w:val="24"/>
          <w:szCs w:val="20"/>
        </w:rPr>
        <w:t xml:space="preserve"> du centre</w:t>
      </w:r>
      <w:r w:rsidR="00793418" w:rsidRPr="00BE152C">
        <w:rPr>
          <w:rFonts w:ascii="Times New Roman" w:hAnsi="Times New Roman" w:cs="Times New Roman"/>
          <w:sz w:val="24"/>
          <w:szCs w:val="20"/>
        </w:rPr>
        <w:t>. Si le centre a deux (2) niveaux différents</w:t>
      </w:r>
      <w:r w:rsidR="000C6F1B" w:rsidRPr="00BE152C">
        <w:rPr>
          <w:rFonts w:ascii="Times New Roman" w:hAnsi="Times New Roman" w:cs="Times New Roman"/>
          <w:sz w:val="24"/>
          <w:szCs w:val="20"/>
        </w:rPr>
        <w:t>,</w:t>
      </w:r>
      <w:r w:rsidR="00793418" w:rsidRPr="00BE152C">
        <w:rPr>
          <w:rFonts w:ascii="Times New Roman" w:hAnsi="Times New Roman" w:cs="Times New Roman"/>
          <w:sz w:val="24"/>
          <w:szCs w:val="20"/>
        </w:rPr>
        <w:t xml:space="preserve"> deux listes nominatives des apprenants doivent être jointes à la fiche. </w:t>
      </w:r>
    </w:p>
    <w:p w14:paraId="6380B8FB" w14:textId="77777777" w:rsidR="00655263" w:rsidRPr="00BE152C" w:rsidRDefault="00655263" w:rsidP="00ED2D37">
      <w:pPr>
        <w:spacing w:after="0" w:line="240" w:lineRule="auto"/>
        <w:jc w:val="both"/>
        <w:rPr>
          <w:rFonts w:ascii="Times New Roman" w:hAnsi="Times New Roman" w:cs="Times New Roman"/>
          <w:b/>
          <w:sz w:val="24"/>
          <w:szCs w:val="20"/>
        </w:rPr>
      </w:pPr>
    </w:p>
    <w:sectPr w:rsidR="00655263" w:rsidRPr="00BE152C" w:rsidSect="00415604">
      <w:footerReference w:type="default" r:id="rId8"/>
      <w:pgSz w:w="11906" w:h="16838"/>
      <w:pgMar w:top="851" w:right="1134" w:bottom="851" w:left="1134"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27FDF" w14:textId="77777777" w:rsidR="00F54224" w:rsidRDefault="00F54224" w:rsidP="00B1326C">
      <w:pPr>
        <w:spacing w:after="0" w:line="240" w:lineRule="auto"/>
      </w:pPr>
      <w:r>
        <w:separator/>
      </w:r>
    </w:p>
  </w:endnote>
  <w:endnote w:type="continuationSeparator" w:id="0">
    <w:p w14:paraId="070A4851" w14:textId="77777777" w:rsidR="00F54224" w:rsidRDefault="00F54224" w:rsidP="00B13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59007"/>
      <w:docPartObj>
        <w:docPartGallery w:val="Page Numbers (Bottom of Page)"/>
        <w:docPartUnique/>
      </w:docPartObj>
    </w:sdtPr>
    <w:sdtEndPr/>
    <w:sdtContent>
      <w:sdt>
        <w:sdtPr>
          <w:id w:val="565050523"/>
          <w:docPartObj>
            <w:docPartGallery w:val="Page Numbers (Top of Page)"/>
            <w:docPartUnique/>
          </w:docPartObj>
        </w:sdtPr>
        <w:sdtEndPr/>
        <w:sdtContent>
          <w:p w14:paraId="7AC9D28B" w14:textId="77777777" w:rsidR="00666547" w:rsidRDefault="00666547">
            <w:pPr>
              <w:pStyle w:val="Pieddepage"/>
              <w:jc w:val="right"/>
            </w:pPr>
            <w:r>
              <w:t xml:space="preserve">Page </w:t>
            </w:r>
            <w:r w:rsidR="006B7D04">
              <w:rPr>
                <w:b/>
                <w:sz w:val="24"/>
                <w:szCs w:val="24"/>
              </w:rPr>
              <w:fldChar w:fldCharType="begin"/>
            </w:r>
            <w:r>
              <w:rPr>
                <w:b/>
              </w:rPr>
              <w:instrText xml:space="preserve"> PAGE </w:instrText>
            </w:r>
            <w:r w:rsidR="006B7D04">
              <w:rPr>
                <w:b/>
                <w:sz w:val="24"/>
                <w:szCs w:val="24"/>
              </w:rPr>
              <w:fldChar w:fldCharType="separate"/>
            </w:r>
            <w:r w:rsidR="00CF52D8">
              <w:rPr>
                <w:b/>
                <w:noProof/>
              </w:rPr>
              <w:t>2</w:t>
            </w:r>
            <w:r w:rsidR="006B7D04">
              <w:rPr>
                <w:b/>
                <w:sz w:val="24"/>
                <w:szCs w:val="24"/>
              </w:rPr>
              <w:fldChar w:fldCharType="end"/>
            </w:r>
            <w:r>
              <w:t xml:space="preserve"> de </w:t>
            </w:r>
            <w:r w:rsidR="006B7D04">
              <w:rPr>
                <w:b/>
                <w:sz w:val="24"/>
                <w:szCs w:val="24"/>
              </w:rPr>
              <w:fldChar w:fldCharType="begin"/>
            </w:r>
            <w:r>
              <w:rPr>
                <w:b/>
              </w:rPr>
              <w:instrText xml:space="preserve"> NUMPAGES  </w:instrText>
            </w:r>
            <w:r w:rsidR="006B7D04">
              <w:rPr>
                <w:b/>
                <w:sz w:val="24"/>
                <w:szCs w:val="24"/>
              </w:rPr>
              <w:fldChar w:fldCharType="separate"/>
            </w:r>
            <w:r w:rsidR="00CF52D8">
              <w:rPr>
                <w:b/>
                <w:noProof/>
              </w:rPr>
              <w:t>7</w:t>
            </w:r>
            <w:r w:rsidR="006B7D04">
              <w:rPr>
                <w:b/>
                <w:sz w:val="24"/>
                <w:szCs w:val="24"/>
              </w:rPr>
              <w:fldChar w:fldCharType="end"/>
            </w:r>
          </w:p>
        </w:sdtContent>
      </w:sdt>
    </w:sdtContent>
  </w:sdt>
  <w:p w14:paraId="2B9F2704" w14:textId="113F8DE6" w:rsidR="00666547" w:rsidRDefault="008D13AA">
    <w:pPr>
      <w:pStyle w:val="Pieddepage"/>
    </w:pPr>
    <w:r>
      <w:t>Guide_ENF_2021-2022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39CF4" w14:textId="77777777" w:rsidR="00F54224" w:rsidRDefault="00F54224" w:rsidP="00B1326C">
      <w:pPr>
        <w:spacing w:after="0" w:line="240" w:lineRule="auto"/>
      </w:pPr>
      <w:r>
        <w:separator/>
      </w:r>
    </w:p>
  </w:footnote>
  <w:footnote w:type="continuationSeparator" w:id="0">
    <w:p w14:paraId="5E4A69CF" w14:textId="77777777" w:rsidR="00F54224" w:rsidRDefault="00F54224" w:rsidP="00B132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6732"/>
    <w:multiLevelType w:val="hybridMultilevel"/>
    <w:tmpl w:val="83802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A3156"/>
    <w:multiLevelType w:val="hybridMultilevel"/>
    <w:tmpl w:val="254642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90535B"/>
    <w:multiLevelType w:val="hybridMultilevel"/>
    <w:tmpl w:val="5876166C"/>
    <w:lvl w:ilvl="0" w:tplc="AC363C3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337D42"/>
    <w:multiLevelType w:val="hybridMultilevel"/>
    <w:tmpl w:val="1FEABA0C"/>
    <w:lvl w:ilvl="0" w:tplc="612A1766">
      <w:start w:val="1"/>
      <w:numFmt w:val="upperRoman"/>
      <w:lvlText w:val="%1-"/>
      <w:lvlJc w:val="left"/>
      <w:pPr>
        <w:ind w:left="1485" w:hanging="720"/>
      </w:pPr>
      <w:rPr>
        <w:rFonts w:hint="default"/>
      </w:rPr>
    </w:lvl>
    <w:lvl w:ilvl="1" w:tplc="040C0019" w:tentative="1">
      <w:start w:val="1"/>
      <w:numFmt w:val="lowerLetter"/>
      <w:lvlText w:val="%2."/>
      <w:lvlJc w:val="left"/>
      <w:pPr>
        <w:ind w:left="1845" w:hanging="360"/>
      </w:pPr>
    </w:lvl>
    <w:lvl w:ilvl="2" w:tplc="040C001B" w:tentative="1">
      <w:start w:val="1"/>
      <w:numFmt w:val="lowerRoman"/>
      <w:lvlText w:val="%3."/>
      <w:lvlJc w:val="right"/>
      <w:pPr>
        <w:ind w:left="2565" w:hanging="180"/>
      </w:pPr>
    </w:lvl>
    <w:lvl w:ilvl="3" w:tplc="040C000F" w:tentative="1">
      <w:start w:val="1"/>
      <w:numFmt w:val="decimal"/>
      <w:lvlText w:val="%4."/>
      <w:lvlJc w:val="left"/>
      <w:pPr>
        <w:ind w:left="3285" w:hanging="360"/>
      </w:pPr>
    </w:lvl>
    <w:lvl w:ilvl="4" w:tplc="040C0019" w:tentative="1">
      <w:start w:val="1"/>
      <w:numFmt w:val="lowerLetter"/>
      <w:lvlText w:val="%5."/>
      <w:lvlJc w:val="left"/>
      <w:pPr>
        <w:ind w:left="4005" w:hanging="360"/>
      </w:pPr>
    </w:lvl>
    <w:lvl w:ilvl="5" w:tplc="040C001B" w:tentative="1">
      <w:start w:val="1"/>
      <w:numFmt w:val="lowerRoman"/>
      <w:lvlText w:val="%6."/>
      <w:lvlJc w:val="right"/>
      <w:pPr>
        <w:ind w:left="4725" w:hanging="180"/>
      </w:pPr>
    </w:lvl>
    <w:lvl w:ilvl="6" w:tplc="040C000F" w:tentative="1">
      <w:start w:val="1"/>
      <w:numFmt w:val="decimal"/>
      <w:lvlText w:val="%7."/>
      <w:lvlJc w:val="left"/>
      <w:pPr>
        <w:ind w:left="5445" w:hanging="360"/>
      </w:pPr>
    </w:lvl>
    <w:lvl w:ilvl="7" w:tplc="040C0019" w:tentative="1">
      <w:start w:val="1"/>
      <w:numFmt w:val="lowerLetter"/>
      <w:lvlText w:val="%8."/>
      <w:lvlJc w:val="left"/>
      <w:pPr>
        <w:ind w:left="6165" w:hanging="360"/>
      </w:pPr>
    </w:lvl>
    <w:lvl w:ilvl="8" w:tplc="040C001B" w:tentative="1">
      <w:start w:val="1"/>
      <w:numFmt w:val="lowerRoman"/>
      <w:lvlText w:val="%9."/>
      <w:lvlJc w:val="right"/>
      <w:pPr>
        <w:ind w:left="6885" w:hanging="180"/>
      </w:pPr>
    </w:lvl>
  </w:abstractNum>
  <w:abstractNum w:abstractNumId="4" w15:restartNumberingAfterBreak="0">
    <w:nsid w:val="1FA81732"/>
    <w:multiLevelType w:val="hybridMultilevel"/>
    <w:tmpl w:val="1140348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5" w15:restartNumberingAfterBreak="0">
    <w:nsid w:val="26095563"/>
    <w:multiLevelType w:val="hybridMultilevel"/>
    <w:tmpl w:val="EF24C432"/>
    <w:lvl w:ilvl="0" w:tplc="07664394">
      <w:start w:val="1"/>
      <w:numFmt w:val="upperRoman"/>
      <w:lvlText w:val="%1-"/>
      <w:lvlJc w:val="left"/>
      <w:pPr>
        <w:ind w:left="765" w:hanging="72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6" w15:restartNumberingAfterBreak="0">
    <w:nsid w:val="360F11CC"/>
    <w:multiLevelType w:val="hybridMultilevel"/>
    <w:tmpl w:val="17743BA0"/>
    <w:lvl w:ilvl="0" w:tplc="DD9C370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502FF7"/>
    <w:multiLevelType w:val="hybridMultilevel"/>
    <w:tmpl w:val="806EA4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6C4478"/>
    <w:multiLevelType w:val="multilevel"/>
    <w:tmpl w:val="7436C3EE"/>
    <w:lvl w:ilvl="0">
      <w:start w:val="1"/>
      <w:numFmt w:val="upperRoman"/>
      <w:lvlText w:val="%1."/>
      <w:lvlJc w:val="righ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4F104EEB"/>
    <w:multiLevelType w:val="multilevel"/>
    <w:tmpl w:val="B7DC034E"/>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50F2090C"/>
    <w:multiLevelType w:val="hybridMultilevel"/>
    <w:tmpl w:val="F9D85D12"/>
    <w:lvl w:ilvl="0" w:tplc="5132607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0FB611B"/>
    <w:multiLevelType w:val="hybridMultilevel"/>
    <w:tmpl w:val="0BAC39C6"/>
    <w:lvl w:ilvl="0" w:tplc="B476AE6C">
      <w:start w:val="2"/>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1F1A3C"/>
    <w:multiLevelType w:val="hybridMultilevel"/>
    <w:tmpl w:val="3BEC4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073B7F"/>
    <w:multiLevelType w:val="multilevel"/>
    <w:tmpl w:val="9294A2B4"/>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89879EE"/>
    <w:multiLevelType w:val="hybridMultilevel"/>
    <w:tmpl w:val="ED9AD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CF633A"/>
    <w:multiLevelType w:val="hybridMultilevel"/>
    <w:tmpl w:val="B950E8C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63143FE3"/>
    <w:multiLevelType w:val="multilevel"/>
    <w:tmpl w:val="3CEE08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38E7855"/>
    <w:multiLevelType w:val="hybridMultilevel"/>
    <w:tmpl w:val="69902A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D578DB"/>
    <w:multiLevelType w:val="hybridMultilevel"/>
    <w:tmpl w:val="C890EC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AE0BF2"/>
    <w:multiLevelType w:val="multilevel"/>
    <w:tmpl w:val="0032B99E"/>
    <w:lvl w:ilvl="0">
      <w:start w:val="1"/>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DC325E8"/>
    <w:multiLevelType w:val="hybridMultilevel"/>
    <w:tmpl w:val="98BAA472"/>
    <w:lvl w:ilvl="0" w:tplc="E198420E">
      <w:start w:val="1"/>
      <w:numFmt w:val="upp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1" w15:restartNumberingAfterBreak="0">
    <w:nsid w:val="73CF2DBE"/>
    <w:multiLevelType w:val="hybridMultilevel"/>
    <w:tmpl w:val="3A542CAE"/>
    <w:lvl w:ilvl="0" w:tplc="60E231D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B3582C"/>
    <w:multiLevelType w:val="hybridMultilevel"/>
    <w:tmpl w:val="D57A5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396E14"/>
    <w:multiLevelType w:val="hybridMultilevel"/>
    <w:tmpl w:val="5A8C20FC"/>
    <w:lvl w:ilvl="0" w:tplc="94E24CD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5"/>
  </w:num>
  <w:num w:numId="3">
    <w:abstractNumId w:val="20"/>
  </w:num>
  <w:num w:numId="4">
    <w:abstractNumId w:val="16"/>
  </w:num>
  <w:num w:numId="5">
    <w:abstractNumId w:val="5"/>
  </w:num>
  <w:num w:numId="6">
    <w:abstractNumId w:val="3"/>
  </w:num>
  <w:num w:numId="7">
    <w:abstractNumId w:val="7"/>
  </w:num>
  <w:num w:numId="8">
    <w:abstractNumId w:val="14"/>
  </w:num>
  <w:num w:numId="9">
    <w:abstractNumId w:val="4"/>
  </w:num>
  <w:num w:numId="10">
    <w:abstractNumId w:val="17"/>
  </w:num>
  <w:num w:numId="11">
    <w:abstractNumId w:val="22"/>
  </w:num>
  <w:num w:numId="12">
    <w:abstractNumId w:val="8"/>
  </w:num>
  <w:num w:numId="13">
    <w:abstractNumId w:val="12"/>
  </w:num>
  <w:num w:numId="14">
    <w:abstractNumId w:val="0"/>
  </w:num>
  <w:num w:numId="15">
    <w:abstractNumId w:val="11"/>
  </w:num>
  <w:num w:numId="16">
    <w:abstractNumId w:val="1"/>
  </w:num>
  <w:num w:numId="17">
    <w:abstractNumId w:val="18"/>
  </w:num>
  <w:num w:numId="18">
    <w:abstractNumId w:val="23"/>
  </w:num>
  <w:num w:numId="19">
    <w:abstractNumId w:val="21"/>
  </w:num>
  <w:num w:numId="20">
    <w:abstractNumId w:val="9"/>
  </w:num>
  <w:num w:numId="21">
    <w:abstractNumId w:val="13"/>
  </w:num>
  <w:num w:numId="22">
    <w:abstractNumId w:val="6"/>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C5E"/>
    <w:rsid w:val="00002062"/>
    <w:rsid w:val="000029E2"/>
    <w:rsid w:val="00005D18"/>
    <w:rsid w:val="0000663C"/>
    <w:rsid w:val="00010A35"/>
    <w:rsid w:val="000125E7"/>
    <w:rsid w:val="00015603"/>
    <w:rsid w:val="00015C6F"/>
    <w:rsid w:val="00027067"/>
    <w:rsid w:val="00033ED8"/>
    <w:rsid w:val="000342AE"/>
    <w:rsid w:val="00035DEE"/>
    <w:rsid w:val="00035E51"/>
    <w:rsid w:val="0004039F"/>
    <w:rsid w:val="00043D97"/>
    <w:rsid w:val="000472DF"/>
    <w:rsid w:val="00055EA6"/>
    <w:rsid w:val="00060F78"/>
    <w:rsid w:val="00070D49"/>
    <w:rsid w:val="00075471"/>
    <w:rsid w:val="000775F7"/>
    <w:rsid w:val="00082C39"/>
    <w:rsid w:val="00083BDB"/>
    <w:rsid w:val="0008489E"/>
    <w:rsid w:val="00085325"/>
    <w:rsid w:val="00085B89"/>
    <w:rsid w:val="00093E2E"/>
    <w:rsid w:val="00093EBF"/>
    <w:rsid w:val="00095DCD"/>
    <w:rsid w:val="00097C82"/>
    <w:rsid w:val="000A083A"/>
    <w:rsid w:val="000A1766"/>
    <w:rsid w:val="000A7C9B"/>
    <w:rsid w:val="000A7E73"/>
    <w:rsid w:val="000B23F5"/>
    <w:rsid w:val="000B2F19"/>
    <w:rsid w:val="000C4954"/>
    <w:rsid w:val="000C6F1B"/>
    <w:rsid w:val="000C7DE0"/>
    <w:rsid w:val="000D24F9"/>
    <w:rsid w:val="000E06CF"/>
    <w:rsid w:val="000E6A1F"/>
    <w:rsid w:val="000F0943"/>
    <w:rsid w:val="000F2CC3"/>
    <w:rsid w:val="000F542D"/>
    <w:rsid w:val="000F75D0"/>
    <w:rsid w:val="00104B9C"/>
    <w:rsid w:val="00105DE3"/>
    <w:rsid w:val="00106D61"/>
    <w:rsid w:val="00111A7E"/>
    <w:rsid w:val="00127A60"/>
    <w:rsid w:val="001320D4"/>
    <w:rsid w:val="00142DB0"/>
    <w:rsid w:val="00143398"/>
    <w:rsid w:val="00146577"/>
    <w:rsid w:val="001476F1"/>
    <w:rsid w:val="001502E3"/>
    <w:rsid w:val="00153D26"/>
    <w:rsid w:val="00154654"/>
    <w:rsid w:val="00156C20"/>
    <w:rsid w:val="00161695"/>
    <w:rsid w:val="00162669"/>
    <w:rsid w:val="00162B51"/>
    <w:rsid w:val="0016535A"/>
    <w:rsid w:val="0017403C"/>
    <w:rsid w:val="00175593"/>
    <w:rsid w:val="00176415"/>
    <w:rsid w:val="0018276B"/>
    <w:rsid w:val="001A58E3"/>
    <w:rsid w:val="001A61C5"/>
    <w:rsid w:val="001A7D73"/>
    <w:rsid w:val="001A7F11"/>
    <w:rsid w:val="001B2A08"/>
    <w:rsid w:val="001B3AAA"/>
    <w:rsid w:val="001B510C"/>
    <w:rsid w:val="001C7240"/>
    <w:rsid w:val="001D313F"/>
    <w:rsid w:val="001E18D4"/>
    <w:rsid w:val="001E2656"/>
    <w:rsid w:val="001E34F3"/>
    <w:rsid w:val="001E41F3"/>
    <w:rsid w:val="001E5509"/>
    <w:rsid w:val="001F144D"/>
    <w:rsid w:val="001F4381"/>
    <w:rsid w:val="001F64D0"/>
    <w:rsid w:val="001F79DE"/>
    <w:rsid w:val="00210E7A"/>
    <w:rsid w:val="00211B94"/>
    <w:rsid w:val="00223092"/>
    <w:rsid w:val="002236FF"/>
    <w:rsid w:val="0022427F"/>
    <w:rsid w:val="00224CB6"/>
    <w:rsid w:val="00225E3C"/>
    <w:rsid w:val="0023030B"/>
    <w:rsid w:val="00232D64"/>
    <w:rsid w:val="00241D9D"/>
    <w:rsid w:val="00242447"/>
    <w:rsid w:val="00242937"/>
    <w:rsid w:val="0025251F"/>
    <w:rsid w:val="00252DEB"/>
    <w:rsid w:val="00257283"/>
    <w:rsid w:val="002618C1"/>
    <w:rsid w:val="002627DF"/>
    <w:rsid w:val="00263FCF"/>
    <w:rsid w:val="002772CA"/>
    <w:rsid w:val="002819FF"/>
    <w:rsid w:val="0028568D"/>
    <w:rsid w:val="002902BA"/>
    <w:rsid w:val="00290BA3"/>
    <w:rsid w:val="00290C34"/>
    <w:rsid w:val="0029297F"/>
    <w:rsid w:val="002A01B4"/>
    <w:rsid w:val="002A28E7"/>
    <w:rsid w:val="002B009B"/>
    <w:rsid w:val="002B07D1"/>
    <w:rsid w:val="002B1F81"/>
    <w:rsid w:val="002B779A"/>
    <w:rsid w:val="002B7C1D"/>
    <w:rsid w:val="002C16A2"/>
    <w:rsid w:val="002C229D"/>
    <w:rsid w:val="002C716B"/>
    <w:rsid w:val="002D10AB"/>
    <w:rsid w:val="002D1FD2"/>
    <w:rsid w:val="002D21D2"/>
    <w:rsid w:val="002D2344"/>
    <w:rsid w:val="002D3036"/>
    <w:rsid w:val="002D334D"/>
    <w:rsid w:val="002D3DEC"/>
    <w:rsid w:val="002E0931"/>
    <w:rsid w:val="002E1F49"/>
    <w:rsid w:val="002E3204"/>
    <w:rsid w:val="002E3E32"/>
    <w:rsid w:val="0030104E"/>
    <w:rsid w:val="00304875"/>
    <w:rsid w:val="003054FD"/>
    <w:rsid w:val="00316D93"/>
    <w:rsid w:val="003171EF"/>
    <w:rsid w:val="0032601B"/>
    <w:rsid w:val="00326393"/>
    <w:rsid w:val="003329A0"/>
    <w:rsid w:val="00332B23"/>
    <w:rsid w:val="00337B79"/>
    <w:rsid w:val="00340F65"/>
    <w:rsid w:val="00343C23"/>
    <w:rsid w:val="00347244"/>
    <w:rsid w:val="003503A9"/>
    <w:rsid w:val="0035405A"/>
    <w:rsid w:val="00356DDE"/>
    <w:rsid w:val="00357A54"/>
    <w:rsid w:val="00360B78"/>
    <w:rsid w:val="00362AEF"/>
    <w:rsid w:val="00365A94"/>
    <w:rsid w:val="00367AD3"/>
    <w:rsid w:val="0037227B"/>
    <w:rsid w:val="0038179E"/>
    <w:rsid w:val="00383C42"/>
    <w:rsid w:val="0038407D"/>
    <w:rsid w:val="003903C8"/>
    <w:rsid w:val="003928B6"/>
    <w:rsid w:val="0039560E"/>
    <w:rsid w:val="003A7820"/>
    <w:rsid w:val="003A79FA"/>
    <w:rsid w:val="003B31FA"/>
    <w:rsid w:val="003B77DD"/>
    <w:rsid w:val="003C6967"/>
    <w:rsid w:val="003C7209"/>
    <w:rsid w:val="003C7569"/>
    <w:rsid w:val="003D1F4D"/>
    <w:rsid w:val="003D2120"/>
    <w:rsid w:val="003D3652"/>
    <w:rsid w:val="003D3E82"/>
    <w:rsid w:val="003D5393"/>
    <w:rsid w:val="003D56DE"/>
    <w:rsid w:val="003E1127"/>
    <w:rsid w:val="003E24FE"/>
    <w:rsid w:val="003E3430"/>
    <w:rsid w:val="003F2E0C"/>
    <w:rsid w:val="003F3A34"/>
    <w:rsid w:val="003F5E5F"/>
    <w:rsid w:val="003F61C8"/>
    <w:rsid w:val="003F64A3"/>
    <w:rsid w:val="003F75DE"/>
    <w:rsid w:val="004059B3"/>
    <w:rsid w:val="00406441"/>
    <w:rsid w:val="004114D6"/>
    <w:rsid w:val="00415604"/>
    <w:rsid w:val="00420231"/>
    <w:rsid w:val="0042036A"/>
    <w:rsid w:val="00422E7A"/>
    <w:rsid w:val="00430B52"/>
    <w:rsid w:val="0043180A"/>
    <w:rsid w:val="00433BF4"/>
    <w:rsid w:val="00437722"/>
    <w:rsid w:val="0044044C"/>
    <w:rsid w:val="00442527"/>
    <w:rsid w:val="00444075"/>
    <w:rsid w:val="0044691F"/>
    <w:rsid w:val="004470F2"/>
    <w:rsid w:val="004471C5"/>
    <w:rsid w:val="00447240"/>
    <w:rsid w:val="00450B47"/>
    <w:rsid w:val="0045494A"/>
    <w:rsid w:val="00456E13"/>
    <w:rsid w:val="00457C06"/>
    <w:rsid w:val="00464495"/>
    <w:rsid w:val="00470B73"/>
    <w:rsid w:val="00471361"/>
    <w:rsid w:val="00471949"/>
    <w:rsid w:val="00475000"/>
    <w:rsid w:val="004832A0"/>
    <w:rsid w:val="00485707"/>
    <w:rsid w:val="00485EFE"/>
    <w:rsid w:val="004865A9"/>
    <w:rsid w:val="004865B7"/>
    <w:rsid w:val="004876CF"/>
    <w:rsid w:val="00490F55"/>
    <w:rsid w:val="00497342"/>
    <w:rsid w:val="00497D30"/>
    <w:rsid w:val="004A55C7"/>
    <w:rsid w:val="004A7C18"/>
    <w:rsid w:val="004B13DC"/>
    <w:rsid w:val="004B5AA5"/>
    <w:rsid w:val="004B5C64"/>
    <w:rsid w:val="004B5E7B"/>
    <w:rsid w:val="004C3184"/>
    <w:rsid w:val="004C6AE5"/>
    <w:rsid w:val="004C6E82"/>
    <w:rsid w:val="004D5EDE"/>
    <w:rsid w:val="004E043A"/>
    <w:rsid w:val="004E26E6"/>
    <w:rsid w:val="004F0CAE"/>
    <w:rsid w:val="004F459F"/>
    <w:rsid w:val="004F6A02"/>
    <w:rsid w:val="0050090A"/>
    <w:rsid w:val="005025E8"/>
    <w:rsid w:val="00502BB2"/>
    <w:rsid w:val="005040E0"/>
    <w:rsid w:val="005115C6"/>
    <w:rsid w:val="00511950"/>
    <w:rsid w:val="00513E47"/>
    <w:rsid w:val="00513EDC"/>
    <w:rsid w:val="00514168"/>
    <w:rsid w:val="005173E4"/>
    <w:rsid w:val="0052273C"/>
    <w:rsid w:val="0052378F"/>
    <w:rsid w:val="005264D4"/>
    <w:rsid w:val="00526D89"/>
    <w:rsid w:val="00527495"/>
    <w:rsid w:val="00527FF3"/>
    <w:rsid w:val="005311A0"/>
    <w:rsid w:val="00535289"/>
    <w:rsid w:val="00545491"/>
    <w:rsid w:val="005472E5"/>
    <w:rsid w:val="005538FE"/>
    <w:rsid w:val="00561326"/>
    <w:rsid w:val="00565A85"/>
    <w:rsid w:val="0056722B"/>
    <w:rsid w:val="005677C3"/>
    <w:rsid w:val="005727D6"/>
    <w:rsid w:val="00575C4F"/>
    <w:rsid w:val="0058273D"/>
    <w:rsid w:val="00593B58"/>
    <w:rsid w:val="00596261"/>
    <w:rsid w:val="005973DD"/>
    <w:rsid w:val="0059767E"/>
    <w:rsid w:val="00597E73"/>
    <w:rsid w:val="005A12AF"/>
    <w:rsid w:val="005B3AFC"/>
    <w:rsid w:val="005B4122"/>
    <w:rsid w:val="005B79ED"/>
    <w:rsid w:val="005C050B"/>
    <w:rsid w:val="005C2015"/>
    <w:rsid w:val="005C601D"/>
    <w:rsid w:val="005C7CA3"/>
    <w:rsid w:val="005D1B3B"/>
    <w:rsid w:val="005D4B4B"/>
    <w:rsid w:val="005D5ADC"/>
    <w:rsid w:val="005D5ECE"/>
    <w:rsid w:val="005D7CF9"/>
    <w:rsid w:val="005E14AA"/>
    <w:rsid w:val="005E1DD8"/>
    <w:rsid w:val="005E2EB7"/>
    <w:rsid w:val="005E407A"/>
    <w:rsid w:val="005E6800"/>
    <w:rsid w:val="005E734A"/>
    <w:rsid w:val="005F5E0A"/>
    <w:rsid w:val="005F5FBB"/>
    <w:rsid w:val="005F6028"/>
    <w:rsid w:val="005F6BF1"/>
    <w:rsid w:val="0060380D"/>
    <w:rsid w:val="006049FF"/>
    <w:rsid w:val="00606381"/>
    <w:rsid w:val="00606DBB"/>
    <w:rsid w:val="00610042"/>
    <w:rsid w:val="006123E5"/>
    <w:rsid w:val="00612921"/>
    <w:rsid w:val="00612E75"/>
    <w:rsid w:val="00614D60"/>
    <w:rsid w:val="00620855"/>
    <w:rsid w:val="00620F47"/>
    <w:rsid w:val="00621657"/>
    <w:rsid w:val="00621EB7"/>
    <w:rsid w:val="0062362E"/>
    <w:rsid w:val="006239EB"/>
    <w:rsid w:val="0062418D"/>
    <w:rsid w:val="0062484F"/>
    <w:rsid w:val="00625D13"/>
    <w:rsid w:val="00627414"/>
    <w:rsid w:val="00636764"/>
    <w:rsid w:val="00644776"/>
    <w:rsid w:val="00646E3C"/>
    <w:rsid w:val="0065064A"/>
    <w:rsid w:val="00650BFD"/>
    <w:rsid w:val="0065358F"/>
    <w:rsid w:val="00653A7A"/>
    <w:rsid w:val="00655263"/>
    <w:rsid w:val="00655E27"/>
    <w:rsid w:val="00656E19"/>
    <w:rsid w:val="00657648"/>
    <w:rsid w:val="00666547"/>
    <w:rsid w:val="00670881"/>
    <w:rsid w:val="00672F98"/>
    <w:rsid w:val="00674613"/>
    <w:rsid w:val="00675E77"/>
    <w:rsid w:val="00676745"/>
    <w:rsid w:val="00676B5A"/>
    <w:rsid w:val="00683306"/>
    <w:rsid w:val="00690C37"/>
    <w:rsid w:val="0069686B"/>
    <w:rsid w:val="00696A8E"/>
    <w:rsid w:val="006A2273"/>
    <w:rsid w:val="006A58AA"/>
    <w:rsid w:val="006B2F28"/>
    <w:rsid w:val="006B3445"/>
    <w:rsid w:val="006B6B0B"/>
    <w:rsid w:val="006B7D04"/>
    <w:rsid w:val="006C060F"/>
    <w:rsid w:val="006C305D"/>
    <w:rsid w:val="006C5C06"/>
    <w:rsid w:val="006D052E"/>
    <w:rsid w:val="006D105A"/>
    <w:rsid w:val="006D3CFC"/>
    <w:rsid w:val="006E1B16"/>
    <w:rsid w:val="006E3A17"/>
    <w:rsid w:val="006E5336"/>
    <w:rsid w:val="006F3A92"/>
    <w:rsid w:val="006F4DB2"/>
    <w:rsid w:val="006F6CE4"/>
    <w:rsid w:val="006F748C"/>
    <w:rsid w:val="0070334E"/>
    <w:rsid w:val="00706D9E"/>
    <w:rsid w:val="00707881"/>
    <w:rsid w:val="00713524"/>
    <w:rsid w:val="00720017"/>
    <w:rsid w:val="00721391"/>
    <w:rsid w:val="00721DA1"/>
    <w:rsid w:val="007325C0"/>
    <w:rsid w:val="0073558C"/>
    <w:rsid w:val="00735C8B"/>
    <w:rsid w:val="007436A0"/>
    <w:rsid w:val="00744CE1"/>
    <w:rsid w:val="007461E5"/>
    <w:rsid w:val="0076342F"/>
    <w:rsid w:val="0076719D"/>
    <w:rsid w:val="00767406"/>
    <w:rsid w:val="0077335B"/>
    <w:rsid w:val="00774462"/>
    <w:rsid w:val="00777766"/>
    <w:rsid w:val="00780BBE"/>
    <w:rsid w:val="00783202"/>
    <w:rsid w:val="007841B4"/>
    <w:rsid w:val="0079292B"/>
    <w:rsid w:val="00793418"/>
    <w:rsid w:val="00793422"/>
    <w:rsid w:val="007A4FA7"/>
    <w:rsid w:val="007A7E2C"/>
    <w:rsid w:val="007B0A8F"/>
    <w:rsid w:val="007B4591"/>
    <w:rsid w:val="007B5B8F"/>
    <w:rsid w:val="007C2369"/>
    <w:rsid w:val="007C4267"/>
    <w:rsid w:val="007C450C"/>
    <w:rsid w:val="007C4EE8"/>
    <w:rsid w:val="007C533D"/>
    <w:rsid w:val="007D0357"/>
    <w:rsid w:val="007D0AE5"/>
    <w:rsid w:val="007D10BD"/>
    <w:rsid w:val="007D2E0F"/>
    <w:rsid w:val="007D3783"/>
    <w:rsid w:val="007D37F0"/>
    <w:rsid w:val="007E4C65"/>
    <w:rsid w:val="007E6E48"/>
    <w:rsid w:val="007F2ECC"/>
    <w:rsid w:val="007F3026"/>
    <w:rsid w:val="008001C9"/>
    <w:rsid w:val="008001F6"/>
    <w:rsid w:val="00800CBA"/>
    <w:rsid w:val="00800CDE"/>
    <w:rsid w:val="00807172"/>
    <w:rsid w:val="008151A3"/>
    <w:rsid w:val="0081604F"/>
    <w:rsid w:val="008178DB"/>
    <w:rsid w:val="0082003E"/>
    <w:rsid w:val="008246B0"/>
    <w:rsid w:val="00824B17"/>
    <w:rsid w:val="00827444"/>
    <w:rsid w:val="0083146D"/>
    <w:rsid w:val="00837B35"/>
    <w:rsid w:val="008402CF"/>
    <w:rsid w:val="00841BF9"/>
    <w:rsid w:val="00844DD7"/>
    <w:rsid w:val="00852C70"/>
    <w:rsid w:val="00853E2E"/>
    <w:rsid w:val="00856D4F"/>
    <w:rsid w:val="00856F64"/>
    <w:rsid w:val="008727CF"/>
    <w:rsid w:val="0087286E"/>
    <w:rsid w:val="00873801"/>
    <w:rsid w:val="008757F7"/>
    <w:rsid w:val="00880606"/>
    <w:rsid w:val="00881176"/>
    <w:rsid w:val="00883739"/>
    <w:rsid w:val="008864DC"/>
    <w:rsid w:val="0089307D"/>
    <w:rsid w:val="008945C3"/>
    <w:rsid w:val="008A1475"/>
    <w:rsid w:val="008A14AE"/>
    <w:rsid w:val="008A21D0"/>
    <w:rsid w:val="008A2A5E"/>
    <w:rsid w:val="008A40FA"/>
    <w:rsid w:val="008A6005"/>
    <w:rsid w:val="008B227B"/>
    <w:rsid w:val="008B53E1"/>
    <w:rsid w:val="008B5EDB"/>
    <w:rsid w:val="008C1C0B"/>
    <w:rsid w:val="008C5209"/>
    <w:rsid w:val="008C5845"/>
    <w:rsid w:val="008C592E"/>
    <w:rsid w:val="008C788D"/>
    <w:rsid w:val="008D13AA"/>
    <w:rsid w:val="008D1FD3"/>
    <w:rsid w:val="008D2752"/>
    <w:rsid w:val="008D3F90"/>
    <w:rsid w:val="008D6970"/>
    <w:rsid w:val="008E489E"/>
    <w:rsid w:val="008E7213"/>
    <w:rsid w:val="008F0691"/>
    <w:rsid w:val="008F292E"/>
    <w:rsid w:val="009016B9"/>
    <w:rsid w:val="00911C92"/>
    <w:rsid w:val="0091445D"/>
    <w:rsid w:val="00915152"/>
    <w:rsid w:val="009157A1"/>
    <w:rsid w:val="00917A74"/>
    <w:rsid w:val="009203CE"/>
    <w:rsid w:val="009341BB"/>
    <w:rsid w:val="0094051B"/>
    <w:rsid w:val="009461FC"/>
    <w:rsid w:val="00947EF4"/>
    <w:rsid w:val="009509C4"/>
    <w:rsid w:val="009516B1"/>
    <w:rsid w:val="0095437B"/>
    <w:rsid w:val="00962DDE"/>
    <w:rsid w:val="00965354"/>
    <w:rsid w:val="009669DD"/>
    <w:rsid w:val="009755F6"/>
    <w:rsid w:val="00985657"/>
    <w:rsid w:val="00990284"/>
    <w:rsid w:val="009A0366"/>
    <w:rsid w:val="009A5732"/>
    <w:rsid w:val="009B414C"/>
    <w:rsid w:val="009B6576"/>
    <w:rsid w:val="009C4A53"/>
    <w:rsid w:val="009C4D65"/>
    <w:rsid w:val="009C6FF2"/>
    <w:rsid w:val="009D20E0"/>
    <w:rsid w:val="009D46DE"/>
    <w:rsid w:val="009D6499"/>
    <w:rsid w:val="009D71E4"/>
    <w:rsid w:val="009D72DB"/>
    <w:rsid w:val="009E2D9D"/>
    <w:rsid w:val="009F0F05"/>
    <w:rsid w:val="009F2A2E"/>
    <w:rsid w:val="009F3323"/>
    <w:rsid w:val="00A0197E"/>
    <w:rsid w:val="00A10563"/>
    <w:rsid w:val="00A209FA"/>
    <w:rsid w:val="00A2374D"/>
    <w:rsid w:val="00A24775"/>
    <w:rsid w:val="00A3388D"/>
    <w:rsid w:val="00A33DFA"/>
    <w:rsid w:val="00A35E59"/>
    <w:rsid w:val="00A5067E"/>
    <w:rsid w:val="00A51FFC"/>
    <w:rsid w:val="00A55F8A"/>
    <w:rsid w:val="00A60325"/>
    <w:rsid w:val="00A6348A"/>
    <w:rsid w:val="00A64406"/>
    <w:rsid w:val="00A70647"/>
    <w:rsid w:val="00A72729"/>
    <w:rsid w:val="00A76F60"/>
    <w:rsid w:val="00A81D1E"/>
    <w:rsid w:val="00A8321F"/>
    <w:rsid w:val="00A8371E"/>
    <w:rsid w:val="00A84519"/>
    <w:rsid w:val="00A84637"/>
    <w:rsid w:val="00A85FC5"/>
    <w:rsid w:val="00A93CD3"/>
    <w:rsid w:val="00A962FB"/>
    <w:rsid w:val="00A96ABC"/>
    <w:rsid w:val="00A97C34"/>
    <w:rsid w:val="00AA040A"/>
    <w:rsid w:val="00AA1E3C"/>
    <w:rsid w:val="00AA4F35"/>
    <w:rsid w:val="00AA5C1F"/>
    <w:rsid w:val="00AB2272"/>
    <w:rsid w:val="00AB258E"/>
    <w:rsid w:val="00AC0C48"/>
    <w:rsid w:val="00AC32F8"/>
    <w:rsid w:val="00AD1D53"/>
    <w:rsid w:val="00AD4DB9"/>
    <w:rsid w:val="00AD5894"/>
    <w:rsid w:val="00AE4C87"/>
    <w:rsid w:val="00AF47C6"/>
    <w:rsid w:val="00B00F34"/>
    <w:rsid w:val="00B0339B"/>
    <w:rsid w:val="00B05092"/>
    <w:rsid w:val="00B05155"/>
    <w:rsid w:val="00B05324"/>
    <w:rsid w:val="00B0672F"/>
    <w:rsid w:val="00B103A0"/>
    <w:rsid w:val="00B1326C"/>
    <w:rsid w:val="00B1411A"/>
    <w:rsid w:val="00B159BA"/>
    <w:rsid w:val="00B16029"/>
    <w:rsid w:val="00B160E9"/>
    <w:rsid w:val="00B1622B"/>
    <w:rsid w:val="00B16DA4"/>
    <w:rsid w:val="00B20158"/>
    <w:rsid w:val="00B24D31"/>
    <w:rsid w:val="00B25137"/>
    <w:rsid w:val="00B26AC2"/>
    <w:rsid w:val="00B30175"/>
    <w:rsid w:val="00B30B08"/>
    <w:rsid w:val="00B310FB"/>
    <w:rsid w:val="00B401F4"/>
    <w:rsid w:val="00B504BA"/>
    <w:rsid w:val="00B504C0"/>
    <w:rsid w:val="00B51DF9"/>
    <w:rsid w:val="00B52BD3"/>
    <w:rsid w:val="00B564E0"/>
    <w:rsid w:val="00B66952"/>
    <w:rsid w:val="00B72E5C"/>
    <w:rsid w:val="00B8020D"/>
    <w:rsid w:val="00B804E3"/>
    <w:rsid w:val="00B82C7E"/>
    <w:rsid w:val="00B8320F"/>
    <w:rsid w:val="00B859B1"/>
    <w:rsid w:val="00B915AE"/>
    <w:rsid w:val="00B91E6D"/>
    <w:rsid w:val="00B95962"/>
    <w:rsid w:val="00BA2E9A"/>
    <w:rsid w:val="00BA5F48"/>
    <w:rsid w:val="00BB6DF4"/>
    <w:rsid w:val="00BC1E8A"/>
    <w:rsid w:val="00BC2F84"/>
    <w:rsid w:val="00BC356B"/>
    <w:rsid w:val="00BC4167"/>
    <w:rsid w:val="00BC4D0A"/>
    <w:rsid w:val="00BC7821"/>
    <w:rsid w:val="00BD0CFE"/>
    <w:rsid w:val="00BD250C"/>
    <w:rsid w:val="00BD34D2"/>
    <w:rsid w:val="00BD4BD5"/>
    <w:rsid w:val="00BE0526"/>
    <w:rsid w:val="00BE1259"/>
    <w:rsid w:val="00BE152C"/>
    <w:rsid w:val="00BE393C"/>
    <w:rsid w:val="00BE7649"/>
    <w:rsid w:val="00BF129F"/>
    <w:rsid w:val="00BF22FF"/>
    <w:rsid w:val="00BF5024"/>
    <w:rsid w:val="00C02629"/>
    <w:rsid w:val="00C04CAB"/>
    <w:rsid w:val="00C05DD1"/>
    <w:rsid w:val="00C06811"/>
    <w:rsid w:val="00C13051"/>
    <w:rsid w:val="00C14839"/>
    <w:rsid w:val="00C2222F"/>
    <w:rsid w:val="00C232E1"/>
    <w:rsid w:val="00C26D80"/>
    <w:rsid w:val="00C27AA4"/>
    <w:rsid w:val="00C31C02"/>
    <w:rsid w:val="00C46514"/>
    <w:rsid w:val="00C62227"/>
    <w:rsid w:val="00C6292D"/>
    <w:rsid w:val="00C63430"/>
    <w:rsid w:val="00C66283"/>
    <w:rsid w:val="00C66808"/>
    <w:rsid w:val="00C75AAE"/>
    <w:rsid w:val="00C8167B"/>
    <w:rsid w:val="00C8395A"/>
    <w:rsid w:val="00C851B1"/>
    <w:rsid w:val="00C932A0"/>
    <w:rsid w:val="00CB08B8"/>
    <w:rsid w:val="00CD4252"/>
    <w:rsid w:val="00CD779C"/>
    <w:rsid w:val="00CE035A"/>
    <w:rsid w:val="00CE2BF5"/>
    <w:rsid w:val="00CE3F5F"/>
    <w:rsid w:val="00CE44DF"/>
    <w:rsid w:val="00CE492F"/>
    <w:rsid w:val="00CE5192"/>
    <w:rsid w:val="00CF1068"/>
    <w:rsid w:val="00CF430A"/>
    <w:rsid w:val="00CF52D8"/>
    <w:rsid w:val="00CF6C5E"/>
    <w:rsid w:val="00D006F6"/>
    <w:rsid w:val="00D02154"/>
    <w:rsid w:val="00D10A03"/>
    <w:rsid w:val="00D21DD9"/>
    <w:rsid w:val="00D24969"/>
    <w:rsid w:val="00D27441"/>
    <w:rsid w:val="00D30F56"/>
    <w:rsid w:val="00D322FC"/>
    <w:rsid w:val="00D3430B"/>
    <w:rsid w:val="00D35E1A"/>
    <w:rsid w:val="00D37940"/>
    <w:rsid w:val="00D466A1"/>
    <w:rsid w:val="00D467DF"/>
    <w:rsid w:val="00D477D9"/>
    <w:rsid w:val="00D50B2F"/>
    <w:rsid w:val="00D5309B"/>
    <w:rsid w:val="00D56832"/>
    <w:rsid w:val="00D6357A"/>
    <w:rsid w:val="00D64CAF"/>
    <w:rsid w:val="00D6785F"/>
    <w:rsid w:val="00D67CAC"/>
    <w:rsid w:val="00D70289"/>
    <w:rsid w:val="00D70BF4"/>
    <w:rsid w:val="00D726EB"/>
    <w:rsid w:val="00D85344"/>
    <w:rsid w:val="00D85B81"/>
    <w:rsid w:val="00D919DE"/>
    <w:rsid w:val="00D94244"/>
    <w:rsid w:val="00D95ED4"/>
    <w:rsid w:val="00DA163E"/>
    <w:rsid w:val="00DA1BCC"/>
    <w:rsid w:val="00DA7CA6"/>
    <w:rsid w:val="00DB0994"/>
    <w:rsid w:val="00DB0B3A"/>
    <w:rsid w:val="00DB108E"/>
    <w:rsid w:val="00DB21FA"/>
    <w:rsid w:val="00DC1BA3"/>
    <w:rsid w:val="00DC6285"/>
    <w:rsid w:val="00DC6A97"/>
    <w:rsid w:val="00DC7262"/>
    <w:rsid w:val="00DD0394"/>
    <w:rsid w:val="00DD1AB5"/>
    <w:rsid w:val="00DD287D"/>
    <w:rsid w:val="00DD40C7"/>
    <w:rsid w:val="00DD6DE6"/>
    <w:rsid w:val="00DD7F1E"/>
    <w:rsid w:val="00DE3E50"/>
    <w:rsid w:val="00DF2D13"/>
    <w:rsid w:val="00DF463A"/>
    <w:rsid w:val="00DF5A20"/>
    <w:rsid w:val="00DF6844"/>
    <w:rsid w:val="00E01BA1"/>
    <w:rsid w:val="00E050EF"/>
    <w:rsid w:val="00E07C24"/>
    <w:rsid w:val="00E10317"/>
    <w:rsid w:val="00E173D9"/>
    <w:rsid w:val="00E21D34"/>
    <w:rsid w:val="00E264D4"/>
    <w:rsid w:val="00E30387"/>
    <w:rsid w:val="00E3365C"/>
    <w:rsid w:val="00E34033"/>
    <w:rsid w:val="00E46D66"/>
    <w:rsid w:val="00E55A54"/>
    <w:rsid w:val="00E572F3"/>
    <w:rsid w:val="00E57D72"/>
    <w:rsid w:val="00E6198F"/>
    <w:rsid w:val="00E63408"/>
    <w:rsid w:val="00E7207B"/>
    <w:rsid w:val="00E73F1F"/>
    <w:rsid w:val="00E87A68"/>
    <w:rsid w:val="00E90473"/>
    <w:rsid w:val="00E932E6"/>
    <w:rsid w:val="00EA01AD"/>
    <w:rsid w:val="00EA655F"/>
    <w:rsid w:val="00EB44B8"/>
    <w:rsid w:val="00EB5206"/>
    <w:rsid w:val="00EB5D7B"/>
    <w:rsid w:val="00EC01E5"/>
    <w:rsid w:val="00EC2D00"/>
    <w:rsid w:val="00ED1D43"/>
    <w:rsid w:val="00ED2060"/>
    <w:rsid w:val="00ED2D37"/>
    <w:rsid w:val="00ED5AA0"/>
    <w:rsid w:val="00EE400E"/>
    <w:rsid w:val="00EE6CFC"/>
    <w:rsid w:val="00EE6E3E"/>
    <w:rsid w:val="00EE7EA5"/>
    <w:rsid w:val="00EF1EA1"/>
    <w:rsid w:val="00EF3D8E"/>
    <w:rsid w:val="00EF689C"/>
    <w:rsid w:val="00EF7404"/>
    <w:rsid w:val="00F05478"/>
    <w:rsid w:val="00F05BE2"/>
    <w:rsid w:val="00F10FFE"/>
    <w:rsid w:val="00F126B8"/>
    <w:rsid w:val="00F12F0B"/>
    <w:rsid w:val="00F1539A"/>
    <w:rsid w:val="00F16AB7"/>
    <w:rsid w:val="00F23C1C"/>
    <w:rsid w:val="00F23C4B"/>
    <w:rsid w:val="00F23E23"/>
    <w:rsid w:val="00F259A7"/>
    <w:rsid w:val="00F27235"/>
    <w:rsid w:val="00F30E07"/>
    <w:rsid w:val="00F34A01"/>
    <w:rsid w:val="00F3710E"/>
    <w:rsid w:val="00F3727D"/>
    <w:rsid w:val="00F37695"/>
    <w:rsid w:val="00F37EF9"/>
    <w:rsid w:val="00F40161"/>
    <w:rsid w:val="00F44DEE"/>
    <w:rsid w:val="00F540E5"/>
    <w:rsid w:val="00F54224"/>
    <w:rsid w:val="00F578C9"/>
    <w:rsid w:val="00F619C9"/>
    <w:rsid w:val="00F66D12"/>
    <w:rsid w:val="00F66F85"/>
    <w:rsid w:val="00F705CC"/>
    <w:rsid w:val="00F70DE9"/>
    <w:rsid w:val="00F7262D"/>
    <w:rsid w:val="00F7712F"/>
    <w:rsid w:val="00F81A10"/>
    <w:rsid w:val="00F8796F"/>
    <w:rsid w:val="00F915B1"/>
    <w:rsid w:val="00F95C35"/>
    <w:rsid w:val="00FA1AAC"/>
    <w:rsid w:val="00FB7F06"/>
    <w:rsid w:val="00FC1AE7"/>
    <w:rsid w:val="00FD39EC"/>
    <w:rsid w:val="00FD52A7"/>
    <w:rsid w:val="00FD7A99"/>
    <w:rsid w:val="00FD7EC6"/>
    <w:rsid w:val="00FE01FD"/>
    <w:rsid w:val="00FE1C90"/>
    <w:rsid w:val="00FE61B4"/>
    <w:rsid w:val="00FE6A9D"/>
    <w:rsid w:val="00FE6D44"/>
    <w:rsid w:val="00FF2DBD"/>
    <w:rsid w:val="00FF65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61868"/>
  <w15:docId w15:val="{A120EE50-8E6C-4F8A-AB32-EEAF195D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46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471C5"/>
    <w:pPr>
      <w:ind w:left="720"/>
      <w:contextualSpacing/>
    </w:pPr>
  </w:style>
  <w:style w:type="paragraph" w:styleId="En-tte">
    <w:name w:val="header"/>
    <w:basedOn w:val="Normal"/>
    <w:link w:val="En-tteCar"/>
    <w:uiPriority w:val="99"/>
    <w:unhideWhenUsed/>
    <w:rsid w:val="00B1326C"/>
    <w:pPr>
      <w:tabs>
        <w:tab w:val="center" w:pos="4536"/>
        <w:tab w:val="right" w:pos="9072"/>
      </w:tabs>
      <w:spacing w:after="0" w:line="240" w:lineRule="auto"/>
    </w:pPr>
  </w:style>
  <w:style w:type="character" w:customStyle="1" w:styleId="En-tteCar">
    <w:name w:val="En-tête Car"/>
    <w:basedOn w:val="Policepardfaut"/>
    <w:link w:val="En-tte"/>
    <w:uiPriority w:val="99"/>
    <w:rsid w:val="00B1326C"/>
  </w:style>
  <w:style w:type="paragraph" w:styleId="Pieddepage">
    <w:name w:val="footer"/>
    <w:basedOn w:val="Normal"/>
    <w:link w:val="PieddepageCar"/>
    <w:uiPriority w:val="99"/>
    <w:unhideWhenUsed/>
    <w:rsid w:val="00B132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1326C"/>
  </w:style>
  <w:style w:type="table" w:styleId="Grilledutableau">
    <w:name w:val="Table Grid"/>
    <w:basedOn w:val="TableauNormal"/>
    <w:uiPriority w:val="59"/>
    <w:rsid w:val="003E34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nsinterligne">
    <w:name w:val="No Spacing"/>
    <w:link w:val="SansinterligneCar"/>
    <w:uiPriority w:val="1"/>
    <w:qFormat/>
    <w:rsid w:val="00F23C1C"/>
    <w:pPr>
      <w:spacing w:after="0" w:line="240" w:lineRule="auto"/>
    </w:pPr>
    <w:rPr>
      <w:rFonts w:eastAsiaTheme="minorEastAsia"/>
    </w:rPr>
  </w:style>
  <w:style w:type="character" w:customStyle="1" w:styleId="SansinterligneCar">
    <w:name w:val="Sans interligne Car"/>
    <w:basedOn w:val="Policepardfaut"/>
    <w:link w:val="Sansinterligne"/>
    <w:uiPriority w:val="1"/>
    <w:rsid w:val="00F23C1C"/>
    <w:rPr>
      <w:rFonts w:eastAsiaTheme="minorEastAsia"/>
    </w:rPr>
  </w:style>
  <w:style w:type="paragraph" w:styleId="Textedebulles">
    <w:name w:val="Balloon Text"/>
    <w:basedOn w:val="Normal"/>
    <w:link w:val="TextedebullesCar"/>
    <w:uiPriority w:val="99"/>
    <w:semiHidden/>
    <w:unhideWhenUsed/>
    <w:rsid w:val="00F23C1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3C1C"/>
    <w:rPr>
      <w:rFonts w:ascii="Tahoma" w:hAnsi="Tahoma" w:cs="Tahoma"/>
      <w:sz w:val="16"/>
      <w:szCs w:val="16"/>
    </w:rPr>
  </w:style>
  <w:style w:type="paragraph" w:customStyle="1" w:styleId="Default">
    <w:name w:val="Default"/>
    <w:rsid w:val="002B07D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249579">
      <w:bodyDiv w:val="1"/>
      <w:marLeft w:val="0"/>
      <w:marRight w:val="0"/>
      <w:marTop w:val="0"/>
      <w:marBottom w:val="0"/>
      <w:divBdr>
        <w:top w:val="none" w:sz="0" w:space="0" w:color="auto"/>
        <w:left w:val="none" w:sz="0" w:space="0" w:color="auto"/>
        <w:bottom w:val="none" w:sz="0" w:space="0" w:color="auto"/>
        <w:right w:val="none" w:sz="0" w:space="0" w:color="auto"/>
      </w:divBdr>
    </w:div>
    <w:div w:id="1549149165">
      <w:bodyDiv w:val="1"/>
      <w:marLeft w:val="0"/>
      <w:marRight w:val="0"/>
      <w:marTop w:val="0"/>
      <w:marBottom w:val="0"/>
      <w:divBdr>
        <w:top w:val="none" w:sz="0" w:space="0" w:color="auto"/>
        <w:left w:val="none" w:sz="0" w:space="0" w:color="auto"/>
        <w:bottom w:val="none" w:sz="0" w:space="0" w:color="auto"/>
        <w:right w:val="none" w:sz="0" w:space="0" w:color="auto"/>
      </w:divBdr>
    </w:div>
    <w:div w:id="1560045929">
      <w:bodyDiv w:val="1"/>
      <w:marLeft w:val="0"/>
      <w:marRight w:val="0"/>
      <w:marTop w:val="0"/>
      <w:marBottom w:val="0"/>
      <w:divBdr>
        <w:top w:val="none" w:sz="0" w:space="0" w:color="auto"/>
        <w:left w:val="none" w:sz="0" w:space="0" w:color="auto"/>
        <w:bottom w:val="none" w:sz="0" w:space="0" w:color="auto"/>
        <w:right w:val="none" w:sz="0" w:space="0" w:color="auto"/>
      </w:divBdr>
    </w:div>
    <w:div w:id="1633708271">
      <w:bodyDiv w:val="1"/>
      <w:marLeft w:val="0"/>
      <w:marRight w:val="0"/>
      <w:marTop w:val="0"/>
      <w:marBottom w:val="0"/>
      <w:divBdr>
        <w:top w:val="none" w:sz="0" w:space="0" w:color="auto"/>
        <w:left w:val="none" w:sz="0" w:space="0" w:color="auto"/>
        <w:bottom w:val="none" w:sz="0" w:space="0" w:color="auto"/>
        <w:right w:val="none" w:sz="0" w:space="0" w:color="auto"/>
      </w:divBdr>
    </w:div>
    <w:div w:id="19060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C57AB-7038-454F-B169-3E19F4D40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2477</Words>
  <Characters>13625</Characters>
  <Application>Microsoft Office Word</Application>
  <DocSecurity>0</DocSecurity>
  <Lines>113</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zoungrana</dc:creator>
  <cp:lastModifiedBy>hp</cp:lastModifiedBy>
  <cp:revision>8</cp:revision>
  <cp:lastPrinted>2021-09-27T15:54:00Z</cp:lastPrinted>
  <dcterms:created xsi:type="dcterms:W3CDTF">2019-11-28T13:09:00Z</dcterms:created>
  <dcterms:modified xsi:type="dcterms:W3CDTF">2021-09-27T15:54:00Z</dcterms:modified>
</cp:coreProperties>
</file>