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1F1D0" w14:textId="77777777" w:rsidR="00044E29" w:rsidRPr="00E31C45" w:rsidRDefault="00044E29" w:rsidP="00E31C45">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6011"/>
      </w:tblGrid>
      <w:tr w:rsidR="00E51772" w:rsidRPr="00E31C45" w14:paraId="77FDCCF3" w14:textId="77777777" w:rsidTr="001E7B94">
        <w:trPr>
          <w:trHeight w:val="2127"/>
        </w:trPr>
        <w:tc>
          <w:tcPr>
            <w:tcW w:w="3005" w:type="dxa"/>
          </w:tcPr>
          <w:p w14:paraId="01175388" w14:textId="77777777" w:rsidR="00E51772" w:rsidRPr="00E31C45" w:rsidRDefault="00E51772" w:rsidP="00E31C45">
            <w:pPr>
              <w:jc w:val="both"/>
              <w:rPr>
                <w:rFonts w:ascii="Times New Roman" w:eastAsia="Calibri" w:hAnsi="Times New Roman" w:cs="Times New Roman"/>
                <w:b/>
                <w:sz w:val="24"/>
                <w:szCs w:val="24"/>
                <w:u w:val="single"/>
              </w:rPr>
            </w:pPr>
            <w:r w:rsidRPr="00E31C45">
              <w:rPr>
                <w:rFonts w:ascii="Times New Roman" w:hAnsi="Times New Roman" w:cs="Times New Roman"/>
                <w:noProof/>
                <w:sz w:val="24"/>
                <w:szCs w:val="24"/>
              </w:rPr>
              <w:drawing>
                <wp:anchor distT="0" distB="0" distL="114300" distR="114300" simplePos="0" relativeHeight="251663360" behindDoc="1" locked="0" layoutInCell="1" allowOverlap="1" wp14:anchorId="68C92E6D" wp14:editId="0906E9DC">
                  <wp:simplePos x="0" y="0"/>
                  <wp:positionH relativeFrom="column">
                    <wp:posOffset>23495</wp:posOffset>
                  </wp:positionH>
                  <wp:positionV relativeFrom="paragraph">
                    <wp:posOffset>102870</wp:posOffset>
                  </wp:positionV>
                  <wp:extent cx="1562100" cy="990600"/>
                  <wp:effectExtent l="0" t="0" r="0" b="9525"/>
                  <wp:wrapNone/>
                  <wp:docPr id="1" name="Image 1" descr="C:\Users\IFRIS\Desktop\IFRISSE\DIVERS\Entête courrier\ENTETE IFRISSE.jpg"/>
                  <wp:cNvGraphicFramePr/>
                  <a:graphic xmlns:a="http://schemas.openxmlformats.org/drawingml/2006/main">
                    <a:graphicData uri="http://schemas.openxmlformats.org/drawingml/2006/picture">
                      <pic:pic xmlns:pic="http://schemas.openxmlformats.org/drawingml/2006/picture">
                        <pic:nvPicPr>
                          <pic:cNvPr id="1" name="Image 1" descr="C:\Users\IFRIS\Desktop\IFRISSE\DIVERS\Entête courrier\ENTETE IFRISSE.jpg"/>
                          <pic:cNvPicPr/>
                        </pic:nvPicPr>
                        <pic:blipFill rotWithShape="1">
                          <a:blip r:embed="rId7" cstate="print">
                            <a:extLst>
                              <a:ext uri="{28A0092B-C50C-407E-A947-70E740481C1C}">
                                <a14:useLocalDpi xmlns:a14="http://schemas.microsoft.com/office/drawing/2010/main" val="0"/>
                              </a:ext>
                            </a:extLst>
                          </a:blip>
                          <a:srcRect b="29752"/>
                          <a:stretch/>
                        </pic:blipFill>
                        <pic:spPr bwMode="auto">
                          <a:xfrm>
                            <a:off x="0" y="0"/>
                            <a:ext cx="1562100"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11" w:type="dxa"/>
          </w:tcPr>
          <w:p w14:paraId="76EC3FED" w14:textId="77777777" w:rsidR="00E51772" w:rsidRPr="00E31C45" w:rsidRDefault="00E51772" w:rsidP="00E31C45">
            <w:pPr>
              <w:jc w:val="both"/>
              <w:rPr>
                <w:rFonts w:ascii="Times New Roman" w:eastAsia="Calibri" w:hAnsi="Times New Roman" w:cs="Times New Roman"/>
                <w:sz w:val="24"/>
                <w:szCs w:val="24"/>
                <w:u w:val="single"/>
              </w:rPr>
            </w:pPr>
          </w:p>
          <w:p w14:paraId="605D57CA" w14:textId="77777777" w:rsidR="00E51772" w:rsidRPr="00E31C45" w:rsidRDefault="00E51772" w:rsidP="00E31C45">
            <w:pPr>
              <w:jc w:val="both"/>
              <w:rPr>
                <w:rFonts w:ascii="Times New Roman" w:eastAsia="Calibri" w:hAnsi="Times New Roman" w:cs="Times New Roman"/>
                <w:b/>
                <w:sz w:val="24"/>
                <w:szCs w:val="24"/>
                <w:u w:val="single"/>
              </w:rPr>
            </w:pPr>
            <w:r w:rsidRPr="00E31C45">
              <w:rPr>
                <w:rFonts w:ascii="Times New Roman" w:eastAsia="Calibri" w:hAnsi="Times New Roman" w:cs="Times New Roman"/>
                <w:sz w:val="24"/>
                <w:szCs w:val="24"/>
                <w:u w:val="single"/>
              </w:rPr>
              <w:t>Institut de Formation et de Recherche Interdisciplinaire en Science de la Santé et de l’Education</w:t>
            </w:r>
            <w:r w:rsidRPr="00E31C45">
              <w:rPr>
                <w:rFonts w:ascii="Times New Roman" w:eastAsia="Calibri" w:hAnsi="Times New Roman" w:cs="Times New Roman"/>
                <w:b/>
                <w:sz w:val="24"/>
                <w:szCs w:val="24"/>
                <w:u w:val="single"/>
              </w:rPr>
              <w:t xml:space="preserve"> (IFRISSE)</w:t>
            </w:r>
          </w:p>
        </w:tc>
      </w:tr>
    </w:tbl>
    <w:p w14:paraId="4C6CC95C" w14:textId="77777777" w:rsidR="00E51772" w:rsidRPr="00E31C45" w:rsidRDefault="00E51772" w:rsidP="00E31C45">
      <w:pPr>
        <w:spacing w:after="0" w:line="240" w:lineRule="auto"/>
        <w:jc w:val="both"/>
        <w:rPr>
          <w:rFonts w:ascii="Times New Roman" w:eastAsia="Calibri" w:hAnsi="Times New Roman" w:cs="Times New Roman"/>
          <w:b/>
          <w:i/>
          <w:sz w:val="24"/>
          <w:szCs w:val="24"/>
          <w:u w:val="single"/>
        </w:rPr>
      </w:pPr>
    </w:p>
    <w:p w14:paraId="325751E8" w14:textId="77777777" w:rsidR="00E51772" w:rsidRPr="00E31C45" w:rsidRDefault="00E51772" w:rsidP="00E31C45">
      <w:pPr>
        <w:spacing w:after="0" w:line="240" w:lineRule="auto"/>
        <w:jc w:val="both"/>
        <w:rPr>
          <w:rFonts w:ascii="Times New Roman" w:eastAsia="Calibri" w:hAnsi="Times New Roman" w:cs="Times New Roman"/>
          <w:b/>
          <w:i/>
          <w:sz w:val="24"/>
          <w:szCs w:val="24"/>
          <w:u w:val="single"/>
        </w:rPr>
      </w:pPr>
    </w:p>
    <w:p w14:paraId="1CD2414C" w14:textId="565CA960" w:rsidR="00E51772" w:rsidRPr="00E31C45" w:rsidRDefault="00E51772" w:rsidP="00E31C45">
      <w:pPr>
        <w:spacing w:after="0" w:line="240" w:lineRule="auto"/>
        <w:jc w:val="both"/>
        <w:rPr>
          <w:rFonts w:ascii="Times New Roman" w:eastAsia="Calibri" w:hAnsi="Times New Roman" w:cs="Times New Roman"/>
          <w:b/>
          <w:i/>
          <w:sz w:val="24"/>
          <w:szCs w:val="24"/>
          <w:u w:val="single"/>
        </w:rPr>
      </w:pPr>
      <w:r w:rsidRPr="00E31C45">
        <w:rPr>
          <w:rFonts w:ascii="Times New Roman" w:eastAsia="Calibri" w:hAnsi="Times New Roman" w:cs="Times New Roman"/>
          <w:b/>
          <w:i/>
          <w:sz w:val="24"/>
          <w:szCs w:val="24"/>
          <w:u w:val="single"/>
        </w:rPr>
        <w:t xml:space="preserve">Enseignante : Dr </w:t>
      </w:r>
      <w:proofErr w:type="spellStart"/>
      <w:r w:rsidRPr="00E31C45">
        <w:rPr>
          <w:rFonts w:ascii="Times New Roman" w:eastAsia="Calibri" w:hAnsi="Times New Roman" w:cs="Times New Roman"/>
          <w:b/>
          <w:i/>
          <w:sz w:val="24"/>
          <w:szCs w:val="24"/>
          <w:u w:val="single"/>
        </w:rPr>
        <w:t>Haoua</w:t>
      </w:r>
      <w:proofErr w:type="spellEnd"/>
      <w:r w:rsidRPr="00E31C45">
        <w:rPr>
          <w:rFonts w:ascii="Times New Roman" w:eastAsia="Calibri" w:hAnsi="Times New Roman" w:cs="Times New Roman"/>
          <w:b/>
          <w:i/>
          <w:sz w:val="24"/>
          <w:szCs w:val="24"/>
          <w:u w:val="single"/>
        </w:rPr>
        <w:t xml:space="preserve"> KONE/ TAGO, Spécialiste en sciences de l’éducation</w:t>
      </w:r>
      <w:r w:rsidR="00D36109" w:rsidRPr="00E31C45">
        <w:rPr>
          <w:rFonts w:ascii="Times New Roman" w:eastAsia="Calibri" w:hAnsi="Times New Roman" w:cs="Times New Roman"/>
          <w:b/>
          <w:i/>
          <w:sz w:val="24"/>
          <w:szCs w:val="24"/>
          <w:u w:val="single"/>
        </w:rPr>
        <w:t xml:space="preserve"> </w:t>
      </w:r>
      <w:r w:rsidRPr="00E31C45">
        <w:rPr>
          <w:rFonts w:ascii="Times New Roman" w:eastAsia="Calibri" w:hAnsi="Times New Roman" w:cs="Times New Roman"/>
          <w:b/>
          <w:sz w:val="24"/>
          <w:szCs w:val="24"/>
        </w:rPr>
        <w:t xml:space="preserve">: </w:t>
      </w:r>
    </w:p>
    <w:p w14:paraId="6118987B" w14:textId="34DF5161" w:rsidR="00E51772" w:rsidRPr="00E31C45" w:rsidRDefault="00E51772" w:rsidP="00E31C45">
      <w:pPr>
        <w:spacing w:after="0" w:line="240" w:lineRule="auto"/>
        <w:jc w:val="both"/>
        <w:rPr>
          <w:rFonts w:ascii="Times New Roman" w:eastAsia="Calibri" w:hAnsi="Times New Roman" w:cs="Times New Roman"/>
          <w:b/>
          <w:sz w:val="24"/>
          <w:szCs w:val="24"/>
        </w:rPr>
      </w:pPr>
      <w:r w:rsidRPr="00E31C45">
        <w:rPr>
          <w:rFonts w:ascii="Times New Roman" w:eastAsia="Calibri" w:hAnsi="Times New Roman" w:cs="Times New Roman"/>
          <w:b/>
          <w:sz w:val="24"/>
          <w:szCs w:val="24"/>
        </w:rPr>
        <w:t xml:space="preserve">NIVEAU : MASTER EN SCIENCES DE L’EDUCATION </w:t>
      </w:r>
    </w:p>
    <w:p w14:paraId="079E8E63" w14:textId="77777777" w:rsidR="00E51772" w:rsidRPr="00E31C45" w:rsidRDefault="00E51772" w:rsidP="00E31C45">
      <w:pPr>
        <w:spacing w:after="0" w:line="240" w:lineRule="auto"/>
        <w:jc w:val="both"/>
        <w:rPr>
          <w:rFonts w:ascii="Times New Roman" w:eastAsia="Calibri" w:hAnsi="Times New Roman" w:cs="Times New Roman"/>
          <w:b/>
          <w:sz w:val="24"/>
          <w:szCs w:val="24"/>
          <w:u w:val="single"/>
        </w:rPr>
      </w:pPr>
      <w:r w:rsidRPr="00E31C45">
        <w:rPr>
          <w:rFonts w:ascii="Times New Roman" w:eastAsia="Calibri" w:hAnsi="Times New Roman" w:cs="Times New Roman"/>
          <w:b/>
          <w:sz w:val="24"/>
          <w:szCs w:val="24"/>
          <w:u w:val="single"/>
        </w:rPr>
        <w:t>Année 2020- 2021</w:t>
      </w:r>
    </w:p>
    <w:p w14:paraId="1818696A" w14:textId="004D69C5" w:rsidR="002C3B96" w:rsidRPr="00E31C45" w:rsidRDefault="002C3B96" w:rsidP="00E31C45">
      <w:pPr>
        <w:spacing w:after="0" w:line="240" w:lineRule="auto"/>
        <w:jc w:val="both"/>
        <w:rPr>
          <w:rFonts w:ascii="Times New Roman" w:hAnsi="Times New Roman" w:cs="Times New Roman"/>
          <w:b/>
          <w:sz w:val="24"/>
          <w:szCs w:val="24"/>
        </w:rPr>
      </w:pPr>
    </w:p>
    <w:p w14:paraId="2DB83050" w14:textId="16F7A73E" w:rsidR="00F745B0" w:rsidRPr="00E31C45" w:rsidRDefault="0042211C"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noProof/>
          <w:sz w:val="24"/>
          <w:szCs w:val="24"/>
          <w:lang w:eastAsia="fr-FR"/>
        </w:rPr>
        <mc:AlternateContent>
          <mc:Choice Requires="wps">
            <w:drawing>
              <wp:anchor distT="0" distB="0" distL="114300" distR="114300" simplePos="0" relativeHeight="251659264" behindDoc="0" locked="0" layoutInCell="1" allowOverlap="1" wp14:anchorId="7C1A21C0" wp14:editId="438D2C6C">
                <wp:simplePos x="0" y="0"/>
                <wp:positionH relativeFrom="column">
                  <wp:posOffset>47708</wp:posOffset>
                </wp:positionH>
                <wp:positionV relativeFrom="paragraph">
                  <wp:posOffset>345110</wp:posOffset>
                </wp:positionV>
                <wp:extent cx="5621351" cy="1296062"/>
                <wp:effectExtent l="0" t="0" r="17780" b="18415"/>
                <wp:wrapNone/>
                <wp:docPr id="2" name="Zone de texte 2"/>
                <wp:cNvGraphicFramePr/>
                <a:graphic xmlns:a="http://schemas.openxmlformats.org/drawingml/2006/main">
                  <a:graphicData uri="http://schemas.microsoft.com/office/word/2010/wordprocessingShape">
                    <wps:wsp>
                      <wps:cNvSpPr txBox="1"/>
                      <wps:spPr>
                        <a:xfrm>
                          <a:off x="0" y="0"/>
                          <a:ext cx="5621351" cy="12960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1C5ED" w14:textId="7428F807" w:rsidR="00E5050B" w:rsidRPr="0042211C" w:rsidRDefault="00E5050B" w:rsidP="0042211C">
                            <w:pPr>
                              <w:pBdr>
                                <w:top w:val="thickThinMediumGap" w:sz="24" w:space="1" w:color="auto"/>
                                <w:left w:val="thickThinMediumGap" w:sz="24" w:space="4" w:color="auto"/>
                                <w:bottom w:val="thinThickMediumGap" w:sz="24" w:space="2" w:color="auto"/>
                                <w:right w:val="thinThickMediumGap" w:sz="24" w:space="4" w:color="auto"/>
                              </w:pBdr>
                              <w:shd w:val="clear" w:color="auto" w:fill="A8D08D" w:themeFill="accent6" w:themeFillTint="99"/>
                              <w:jc w:val="center"/>
                              <w:rPr>
                                <w:rFonts w:ascii="Times New Roman" w:hAnsi="Times New Roman" w:cs="Times New Roman"/>
                                <w:b/>
                                <w:sz w:val="36"/>
                              </w:rPr>
                            </w:pPr>
                            <w:r w:rsidRPr="0042211C">
                              <w:rPr>
                                <w:rFonts w:ascii="Times New Roman" w:hAnsi="Times New Roman" w:cs="Times New Roman"/>
                                <w:b/>
                                <w:sz w:val="36"/>
                                <w:szCs w:val="32"/>
                              </w:rPr>
                              <w:t>UNITE D’ENSEIGNEMENT</w:t>
                            </w:r>
                            <w:r w:rsidRPr="0042211C">
                              <w:rPr>
                                <w:rFonts w:ascii="Times New Roman" w:hAnsi="Times New Roman" w:cs="Times New Roman"/>
                                <w:b/>
                                <w:sz w:val="36"/>
                              </w:rPr>
                              <w:t xml:space="preserve"> </w:t>
                            </w:r>
                            <w:r>
                              <w:rPr>
                                <w:rFonts w:ascii="Times New Roman" w:hAnsi="Times New Roman" w:cs="Times New Roman"/>
                                <w:b/>
                                <w:sz w:val="36"/>
                              </w:rPr>
                              <w:t>TECHNIQUE (UET) :</w:t>
                            </w:r>
                            <w:r w:rsidR="00E51772" w:rsidRPr="00E51772">
                              <w:rPr>
                                <w:rFonts w:ascii="Times New Roman" w:eastAsia="Calibri" w:hAnsi="Times New Roman" w:cs="Times New Roman"/>
                                <w:b/>
                                <w:szCs w:val="28"/>
                              </w:rPr>
                              <w:t xml:space="preserve"> </w:t>
                            </w:r>
                            <w:r w:rsidR="00E51772" w:rsidRPr="00E51772">
                              <w:rPr>
                                <w:rFonts w:ascii="Times New Roman" w:eastAsia="Calibri" w:hAnsi="Times New Roman" w:cs="Times New Roman"/>
                                <w:b/>
                                <w:sz w:val="28"/>
                                <w:szCs w:val="28"/>
                              </w:rPr>
                              <w:t>DISCIPLINE</w:t>
                            </w:r>
                            <w:r w:rsidR="00E51772" w:rsidRPr="00E51772">
                              <w:rPr>
                                <w:rFonts w:ascii="Times New Roman" w:eastAsia="Calibri" w:hAnsi="Times New Roman" w:cs="Times New Roman"/>
                                <w:b/>
                                <w:i/>
                                <w:sz w:val="28"/>
                                <w:szCs w:val="28"/>
                              </w:rPr>
                              <w:t> </w:t>
                            </w:r>
                            <w:r w:rsidR="00E51772" w:rsidRPr="00E51772">
                              <w:rPr>
                                <w:rFonts w:ascii="Times New Roman" w:eastAsia="Calibri" w:hAnsi="Times New Roman" w:cs="Times New Roman"/>
                                <w:b/>
                                <w:i/>
                                <w:szCs w:val="28"/>
                              </w:rPr>
                              <w:t xml:space="preserve">: </w:t>
                            </w:r>
                            <w:r w:rsidR="00E51772" w:rsidRPr="00E51772">
                              <w:rPr>
                                <w:rFonts w:ascii="Times New Roman" w:eastAsia="Calibri" w:hAnsi="Times New Roman" w:cs="Times New Roman"/>
                                <w:b/>
                                <w:sz w:val="28"/>
                                <w:szCs w:val="28"/>
                              </w:rPr>
                              <w:t>INGENIERIE DE FORMATION </w:t>
                            </w:r>
                          </w:p>
                          <w:p w14:paraId="70F30D5B" w14:textId="4FC12677" w:rsidR="00E5050B" w:rsidRPr="0042211C" w:rsidRDefault="00E5050B" w:rsidP="0042211C">
                            <w:pPr>
                              <w:pBdr>
                                <w:top w:val="thickThinMediumGap" w:sz="24" w:space="1" w:color="auto"/>
                                <w:left w:val="thickThinMediumGap" w:sz="24" w:space="4" w:color="auto"/>
                                <w:bottom w:val="thinThickMediumGap" w:sz="24" w:space="2" w:color="auto"/>
                                <w:right w:val="thinThickMediumGap" w:sz="24" w:space="4" w:color="auto"/>
                              </w:pBdr>
                              <w:shd w:val="clear" w:color="auto" w:fill="A8D08D" w:themeFill="accent6" w:themeFillTint="99"/>
                              <w:jc w:val="center"/>
                              <w:rPr>
                                <w:rFonts w:ascii="Times New Roman" w:hAnsi="Times New Roman" w:cs="Times New Roman"/>
                                <w:b/>
                                <w:sz w:val="32"/>
                                <w:szCs w:val="32"/>
                              </w:rPr>
                            </w:pPr>
                            <w:r w:rsidRPr="0042211C">
                              <w:rPr>
                                <w:rFonts w:ascii="Times New Roman" w:hAnsi="Times New Roman" w:cs="Times New Roman"/>
                                <w:b/>
                                <w:sz w:val="32"/>
                                <w:szCs w:val="32"/>
                              </w:rPr>
                              <w:t>« </w:t>
                            </w:r>
                            <w:r w:rsidR="009E0D03">
                              <w:rPr>
                                <w:rFonts w:ascii="Times New Roman" w:hAnsi="Times New Roman" w:cs="Times New Roman"/>
                                <w:b/>
                                <w:sz w:val="28"/>
                                <w:szCs w:val="32"/>
                              </w:rPr>
                              <w:t>OUTILS TIC POUR LE MANAGEMENT DE LA FORMATION</w:t>
                            </w:r>
                            <w:r w:rsidRPr="0042211C">
                              <w:rPr>
                                <w:rFonts w:ascii="Times New Roman" w:hAnsi="Times New Roman" w:cs="Times New Roman"/>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A21C0" id="_x0000_t202" coordsize="21600,21600" o:spt="202" path="m,l,21600r21600,l21600,xe">
                <v:stroke joinstyle="miter"/>
                <v:path gradientshapeok="t" o:connecttype="rect"/>
              </v:shapetype>
              <v:shape id="Zone de texte 2" o:spid="_x0000_s1026" type="#_x0000_t202" style="position:absolute;left:0;text-align:left;margin-left:3.75pt;margin-top:27.15pt;width:442.6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" fillcolor="white [3201]" strokeweight=".5pt">
                <v:textbox>
                  <w:txbxContent>
                    <w:p w14:paraId="7B61C5ED" w14:textId="7428F807" w:rsidR="00E5050B" w:rsidRPr="0042211C" w:rsidRDefault="00E5050B" w:rsidP="0042211C">
                      <w:pPr>
                        <w:pBdr>
                          <w:top w:val="thickThinMediumGap" w:sz="24" w:space="1" w:color="auto"/>
                          <w:left w:val="thickThinMediumGap" w:sz="24" w:space="4" w:color="auto"/>
                          <w:bottom w:val="thinThickMediumGap" w:sz="24" w:space="2" w:color="auto"/>
                          <w:right w:val="thinThickMediumGap" w:sz="24" w:space="4" w:color="auto"/>
                        </w:pBdr>
                        <w:shd w:val="clear" w:color="auto" w:fill="A8D08D" w:themeFill="accent6" w:themeFillTint="99"/>
                        <w:jc w:val="center"/>
                        <w:rPr>
                          <w:rFonts w:ascii="Times New Roman" w:hAnsi="Times New Roman" w:cs="Times New Roman"/>
                          <w:b/>
                          <w:sz w:val="36"/>
                        </w:rPr>
                      </w:pPr>
                      <w:r w:rsidRPr="0042211C">
                        <w:rPr>
                          <w:rFonts w:ascii="Times New Roman" w:hAnsi="Times New Roman" w:cs="Times New Roman"/>
                          <w:b/>
                          <w:sz w:val="36"/>
                          <w:szCs w:val="32"/>
                        </w:rPr>
                        <w:t>UNITE D’ENSEIGNEMENT</w:t>
                      </w:r>
                      <w:r w:rsidRPr="0042211C">
                        <w:rPr>
                          <w:rFonts w:ascii="Times New Roman" w:hAnsi="Times New Roman" w:cs="Times New Roman"/>
                          <w:b/>
                          <w:sz w:val="36"/>
                        </w:rPr>
                        <w:t xml:space="preserve"> </w:t>
                      </w:r>
                      <w:r>
                        <w:rPr>
                          <w:rFonts w:ascii="Times New Roman" w:hAnsi="Times New Roman" w:cs="Times New Roman"/>
                          <w:b/>
                          <w:sz w:val="36"/>
                        </w:rPr>
                        <w:t>TECHNIQUE (UET) :</w:t>
                      </w:r>
                      <w:r w:rsidR="00E51772" w:rsidRPr="00E51772">
                        <w:rPr>
                          <w:rFonts w:ascii="Times New Roman" w:eastAsia="Calibri" w:hAnsi="Times New Roman" w:cs="Times New Roman"/>
                          <w:b/>
                          <w:szCs w:val="28"/>
                        </w:rPr>
                        <w:t xml:space="preserve"> </w:t>
                      </w:r>
                      <w:r w:rsidR="00E51772" w:rsidRPr="00E51772">
                        <w:rPr>
                          <w:rFonts w:ascii="Times New Roman" w:eastAsia="Calibri" w:hAnsi="Times New Roman" w:cs="Times New Roman"/>
                          <w:b/>
                          <w:sz w:val="28"/>
                          <w:szCs w:val="28"/>
                        </w:rPr>
                        <w:t>DISCIPLINE</w:t>
                      </w:r>
                      <w:r w:rsidR="00E51772" w:rsidRPr="00E51772">
                        <w:rPr>
                          <w:rFonts w:ascii="Times New Roman" w:eastAsia="Calibri" w:hAnsi="Times New Roman" w:cs="Times New Roman"/>
                          <w:b/>
                          <w:i/>
                          <w:sz w:val="28"/>
                          <w:szCs w:val="28"/>
                        </w:rPr>
                        <w:t> </w:t>
                      </w:r>
                      <w:r w:rsidR="00E51772" w:rsidRPr="00E51772">
                        <w:rPr>
                          <w:rFonts w:ascii="Times New Roman" w:eastAsia="Calibri" w:hAnsi="Times New Roman" w:cs="Times New Roman"/>
                          <w:b/>
                          <w:i/>
                          <w:szCs w:val="28"/>
                        </w:rPr>
                        <w:t xml:space="preserve">: </w:t>
                      </w:r>
                      <w:r w:rsidR="00E51772" w:rsidRPr="00E51772">
                        <w:rPr>
                          <w:rFonts w:ascii="Times New Roman" w:eastAsia="Calibri" w:hAnsi="Times New Roman" w:cs="Times New Roman"/>
                          <w:b/>
                          <w:sz w:val="28"/>
                          <w:szCs w:val="28"/>
                        </w:rPr>
                        <w:t>INGENIERIE DE FORMATION </w:t>
                      </w:r>
                    </w:p>
                    <w:p w14:paraId="70F30D5B" w14:textId="4FC12677" w:rsidR="00E5050B" w:rsidRPr="0042211C" w:rsidRDefault="00E5050B" w:rsidP="0042211C">
                      <w:pPr>
                        <w:pBdr>
                          <w:top w:val="thickThinMediumGap" w:sz="24" w:space="1" w:color="auto"/>
                          <w:left w:val="thickThinMediumGap" w:sz="24" w:space="4" w:color="auto"/>
                          <w:bottom w:val="thinThickMediumGap" w:sz="24" w:space="2" w:color="auto"/>
                          <w:right w:val="thinThickMediumGap" w:sz="24" w:space="4" w:color="auto"/>
                        </w:pBdr>
                        <w:shd w:val="clear" w:color="auto" w:fill="A8D08D" w:themeFill="accent6" w:themeFillTint="99"/>
                        <w:jc w:val="center"/>
                        <w:rPr>
                          <w:rFonts w:ascii="Times New Roman" w:hAnsi="Times New Roman" w:cs="Times New Roman"/>
                          <w:b/>
                          <w:sz w:val="32"/>
                          <w:szCs w:val="32"/>
                        </w:rPr>
                      </w:pPr>
                      <w:r w:rsidRPr="0042211C">
                        <w:rPr>
                          <w:rFonts w:ascii="Times New Roman" w:hAnsi="Times New Roman" w:cs="Times New Roman"/>
                          <w:b/>
                          <w:sz w:val="32"/>
                          <w:szCs w:val="32"/>
                        </w:rPr>
                        <w:t>« </w:t>
                      </w:r>
                      <w:r w:rsidR="009E0D03">
                        <w:rPr>
                          <w:rFonts w:ascii="Times New Roman" w:hAnsi="Times New Roman" w:cs="Times New Roman"/>
                          <w:b/>
                          <w:sz w:val="28"/>
                          <w:szCs w:val="32"/>
                        </w:rPr>
                        <w:t>OUTILS TIC POUR LE MANAGEMENT DE LA FORMATION</w:t>
                      </w:r>
                      <w:r w:rsidRPr="0042211C">
                        <w:rPr>
                          <w:rFonts w:ascii="Times New Roman" w:hAnsi="Times New Roman" w:cs="Times New Roman"/>
                          <w:b/>
                          <w:sz w:val="32"/>
                          <w:szCs w:val="32"/>
                        </w:rPr>
                        <w:t> »</w:t>
                      </w:r>
                    </w:p>
                  </w:txbxContent>
                </v:textbox>
              </v:shape>
            </w:pict>
          </mc:Fallback>
        </mc:AlternateContent>
      </w:r>
    </w:p>
    <w:p w14:paraId="0E223BBE" w14:textId="2CB781B4" w:rsidR="00F745B0" w:rsidRPr="00E31C45" w:rsidRDefault="00F745B0" w:rsidP="00E31C45">
      <w:pPr>
        <w:spacing w:after="0" w:line="240" w:lineRule="auto"/>
        <w:jc w:val="both"/>
        <w:rPr>
          <w:rFonts w:ascii="Times New Roman" w:hAnsi="Times New Roman" w:cs="Times New Roman"/>
          <w:b/>
          <w:sz w:val="24"/>
          <w:szCs w:val="24"/>
        </w:rPr>
      </w:pPr>
    </w:p>
    <w:p w14:paraId="525A90DC" w14:textId="77777777" w:rsidR="009E28CE" w:rsidRPr="00E31C45" w:rsidRDefault="009E28CE" w:rsidP="00E31C45">
      <w:pPr>
        <w:spacing w:after="0" w:line="240" w:lineRule="auto"/>
        <w:jc w:val="both"/>
        <w:rPr>
          <w:rFonts w:ascii="Times New Roman" w:hAnsi="Times New Roman" w:cs="Times New Roman"/>
          <w:b/>
          <w:sz w:val="24"/>
          <w:szCs w:val="24"/>
        </w:rPr>
      </w:pPr>
    </w:p>
    <w:p w14:paraId="77742188" w14:textId="77777777" w:rsidR="00DC5F6D" w:rsidRPr="00E31C45" w:rsidRDefault="00DC5F6D" w:rsidP="00E31C45">
      <w:pPr>
        <w:spacing w:after="0" w:line="240" w:lineRule="auto"/>
        <w:jc w:val="both"/>
        <w:rPr>
          <w:rFonts w:ascii="Times New Roman" w:hAnsi="Times New Roman" w:cs="Times New Roman"/>
          <w:b/>
          <w:sz w:val="24"/>
          <w:szCs w:val="24"/>
        </w:rPr>
      </w:pPr>
    </w:p>
    <w:p w14:paraId="3D3767E6" w14:textId="77777777" w:rsidR="00F745B0" w:rsidRPr="00E31C45" w:rsidRDefault="00F745B0" w:rsidP="00E31C45">
      <w:pPr>
        <w:spacing w:after="0" w:line="240" w:lineRule="auto"/>
        <w:jc w:val="both"/>
        <w:rPr>
          <w:rFonts w:ascii="Times New Roman" w:hAnsi="Times New Roman" w:cs="Times New Roman"/>
          <w:b/>
          <w:sz w:val="24"/>
          <w:szCs w:val="24"/>
        </w:rPr>
      </w:pPr>
    </w:p>
    <w:p w14:paraId="1199C863" w14:textId="77777777" w:rsidR="00F745B0" w:rsidRPr="00E31C45" w:rsidRDefault="00F745B0" w:rsidP="00E31C45">
      <w:pPr>
        <w:spacing w:after="0" w:line="240" w:lineRule="auto"/>
        <w:jc w:val="both"/>
        <w:rPr>
          <w:rFonts w:ascii="Times New Roman" w:hAnsi="Times New Roman" w:cs="Times New Roman"/>
          <w:b/>
          <w:sz w:val="24"/>
          <w:szCs w:val="24"/>
        </w:rPr>
      </w:pPr>
    </w:p>
    <w:p w14:paraId="53A92BAC" w14:textId="77777777" w:rsidR="00F745B0" w:rsidRPr="00E31C45" w:rsidRDefault="00F745B0" w:rsidP="00E31C45">
      <w:pPr>
        <w:spacing w:after="0" w:line="240" w:lineRule="auto"/>
        <w:jc w:val="both"/>
        <w:rPr>
          <w:rFonts w:ascii="Times New Roman" w:hAnsi="Times New Roman" w:cs="Times New Roman"/>
          <w:sz w:val="24"/>
          <w:szCs w:val="24"/>
        </w:rPr>
      </w:pPr>
    </w:p>
    <w:p w14:paraId="1BFD37AF" w14:textId="77777777" w:rsidR="00F745B0" w:rsidRPr="00E31C45" w:rsidRDefault="00FE18BF"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NOMBRE D’HEURES : 20</w:t>
      </w:r>
    </w:p>
    <w:p w14:paraId="05FBE064" w14:textId="77777777" w:rsidR="00F745B0" w:rsidRPr="00E31C45" w:rsidRDefault="00F745B0" w:rsidP="00E31C45">
      <w:pPr>
        <w:spacing w:after="0" w:line="240" w:lineRule="auto"/>
        <w:jc w:val="both"/>
        <w:rPr>
          <w:rFonts w:ascii="Times New Roman" w:hAnsi="Times New Roman" w:cs="Times New Roman"/>
          <w:sz w:val="24"/>
          <w:szCs w:val="24"/>
        </w:rPr>
      </w:pPr>
    </w:p>
    <w:p w14:paraId="2ADC2319" w14:textId="77777777" w:rsidR="001A0FCF" w:rsidRPr="00E31C45" w:rsidRDefault="001A0FCF" w:rsidP="00E31C45">
      <w:pPr>
        <w:spacing w:after="0" w:line="240" w:lineRule="auto"/>
        <w:jc w:val="both"/>
        <w:rPr>
          <w:rFonts w:ascii="Times New Roman" w:hAnsi="Times New Roman" w:cs="Times New Roman"/>
          <w:sz w:val="24"/>
          <w:szCs w:val="24"/>
        </w:rPr>
      </w:pPr>
    </w:p>
    <w:p w14:paraId="5A3B5235" w14:textId="77777777" w:rsidR="00905419" w:rsidRPr="00E31C45" w:rsidRDefault="00905419" w:rsidP="00E31C45">
      <w:pPr>
        <w:spacing w:after="0" w:line="240" w:lineRule="auto"/>
        <w:jc w:val="both"/>
        <w:rPr>
          <w:rFonts w:ascii="Times New Roman" w:hAnsi="Times New Roman" w:cs="Times New Roman"/>
          <w:sz w:val="24"/>
          <w:szCs w:val="24"/>
        </w:rPr>
      </w:pPr>
    </w:p>
    <w:p w14:paraId="38B6EBFC" w14:textId="3FED7FFE" w:rsidR="00A75EB7" w:rsidRPr="00E31C45" w:rsidRDefault="00A75EB7" w:rsidP="00E31C45">
      <w:pPr>
        <w:spacing w:after="0" w:line="240" w:lineRule="auto"/>
        <w:jc w:val="both"/>
        <w:rPr>
          <w:rFonts w:ascii="Times New Roman" w:hAnsi="Times New Roman" w:cs="Times New Roman"/>
          <w:sz w:val="24"/>
          <w:szCs w:val="24"/>
        </w:rPr>
      </w:pPr>
    </w:p>
    <w:p w14:paraId="1554082C" w14:textId="53CA2BBE" w:rsidR="009E0D03" w:rsidRPr="00E31C45" w:rsidRDefault="009E0D03" w:rsidP="00E31C45">
      <w:pPr>
        <w:spacing w:after="0" w:line="240" w:lineRule="auto"/>
        <w:jc w:val="both"/>
        <w:rPr>
          <w:rFonts w:ascii="Times New Roman" w:hAnsi="Times New Roman" w:cs="Times New Roman"/>
          <w:sz w:val="24"/>
          <w:szCs w:val="24"/>
        </w:rPr>
      </w:pPr>
    </w:p>
    <w:p w14:paraId="0DFCF4DD" w14:textId="3196F458" w:rsidR="009E0D03" w:rsidRPr="00E31C45" w:rsidRDefault="009E0D03" w:rsidP="00E31C45">
      <w:pPr>
        <w:spacing w:after="0" w:line="240" w:lineRule="auto"/>
        <w:jc w:val="both"/>
        <w:rPr>
          <w:rFonts w:ascii="Times New Roman" w:hAnsi="Times New Roman" w:cs="Times New Roman"/>
          <w:sz w:val="24"/>
          <w:szCs w:val="24"/>
        </w:rPr>
      </w:pPr>
    </w:p>
    <w:p w14:paraId="0728AFFC" w14:textId="3EF40C1F" w:rsidR="009F2E8C" w:rsidRPr="00E31C45" w:rsidRDefault="009F2E8C" w:rsidP="00E31C45">
      <w:pPr>
        <w:spacing w:after="0" w:line="240" w:lineRule="auto"/>
        <w:jc w:val="both"/>
        <w:rPr>
          <w:rFonts w:ascii="Times New Roman" w:hAnsi="Times New Roman" w:cs="Times New Roman"/>
          <w:sz w:val="24"/>
          <w:szCs w:val="24"/>
        </w:rPr>
      </w:pPr>
    </w:p>
    <w:p w14:paraId="3381D63B" w14:textId="77777777" w:rsidR="009F2E8C" w:rsidRPr="00E31C45" w:rsidRDefault="009F2E8C" w:rsidP="00E31C45">
      <w:pPr>
        <w:spacing w:after="0" w:line="240" w:lineRule="auto"/>
        <w:jc w:val="both"/>
        <w:rPr>
          <w:rFonts w:ascii="Times New Roman" w:hAnsi="Times New Roman" w:cs="Times New Roman"/>
          <w:sz w:val="24"/>
          <w:szCs w:val="24"/>
        </w:rPr>
      </w:pPr>
    </w:p>
    <w:p w14:paraId="30CD8E77" w14:textId="77777777" w:rsidR="00905419" w:rsidRPr="00E31C45" w:rsidRDefault="00905419"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 xml:space="preserve">Conceptrice et </w:t>
      </w:r>
      <w:r w:rsidR="001A0FCF" w:rsidRPr="00E31C45">
        <w:rPr>
          <w:rFonts w:ascii="Times New Roman" w:hAnsi="Times New Roman" w:cs="Times New Roman"/>
          <w:b/>
          <w:sz w:val="24"/>
          <w:szCs w:val="24"/>
        </w:rPr>
        <w:t xml:space="preserve">Tutrice : </w:t>
      </w:r>
    </w:p>
    <w:p w14:paraId="58DF26DF" w14:textId="3607D9A2" w:rsidR="00F745B0" w:rsidRPr="00E31C45" w:rsidRDefault="001A0FCF"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 xml:space="preserve">Docteur </w:t>
      </w:r>
      <w:proofErr w:type="spellStart"/>
      <w:r w:rsidRPr="00E31C45">
        <w:rPr>
          <w:rFonts w:ascii="Times New Roman" w:hAnsi="Times New Roman" w:cs="Times New Roman"/>
          <w:b/>
          <w:sz w:val="24"/>
          <w:szCs w:val="24"/>
        </w:rPr>
        <w:t>Haoua</w:t>
      </w:r>
      <w:proofErr w:type="spellEnd"/>
      <w:r w:rsidRPr="00E31C45">
        <w:rPr>
          <w:rFonts w:ascii="Times New Roman" w:hAnsi="Times New Roman" w:cs="Times New Roman"/>
          <w:b/>
          <w:sz w:val="24"/>
          <w:szCs w:val="24"/>
        </w:rPr>
        <w:t xml:space="preserve"> KONE/ TAGO                                                     </w:t>
      </w:r>
      <w:r w:rsidR="009E0D03" w:rsidRPr="00E31C45">
        <w:rPr>
          <w:rFonts w:ascii="Times New Roman" w:hAnsi="Times New Roman" w:cs="Times New Roman"/>
          <w:b/>
          <w:sz w:val="24"/>
          <w:szCs w:val="24"/>
        </w:rPr>
        <w:t xml:space="preserve">         </w:t>
      </w:r>
      <w:r w:rsidRPr="00E31C45">
        <w:rPr>
          <w:rFonts w:ascii="Times New Roman" w:hAnsi="Times New Roman" w:cs="Times New Roman"/>
          <w:b/>
          <w:sz w:val="24"/>
          <w:szCs w:val="24"/>
        </w:rPr>
        <w:t xml:space="preserve">    </w:t>
      </w:r>
      <w:r w:rsidR="009E0D03" w:rsidRPr="00E31C45">
        <w:rPr>
          <w:rFonts w:ascii="Times New Roman" w:hAnsi="Times New Roman" w:cs="Times New Roman"/>
          <w:b/>
          <w:sz w:val="24"/>
          <w:szCs w:val="24"/>
        </w:rPr>
        <w:t>Mars- avril</w:t>
      </w:r>
      <w:r w:rsidR="00F745B0" w:rsidRPr="00E31C45">
        <w:rPr>
          <w:rFonts w:ascii="Times New Roman" w:hAnsi="Times New Roman" w:cs="Times New Roman"/>
          <w:b/>
          <w:sz w:val="24"/>
          <w:szCs w:val="24"/>
        </w:rPr>
        <w:t xml:space="preserve"> 202</w:t>
      </w:r>
      <w:r w:rsidR="009E0D03" w:rsidRPr="00E31C45">
        <w:rPr>
          <w:rFonts w:ascii="Times New Roman" w:hAnsi="Times New Roman" w:cs="Times New Roman"/>
          <w:b/>
          <w:sz w:val="24"/>
          <w:szCs w:val="24"/>
        </w:rPr>
        <w:t>1</w:t>
      </w:r>
    </w:p>
    <w:p w14:paraId="03E32955" w14:textId="61BFBEAC" w:rsidR="002466D9" w:rsidRPr="00E31C45" w:rsidRDefault="002466D9" w:rsidP="00E31C45">
      <w:pPr>
        <w:spacing w:after="0" w:line="240" w:lineRule="auto"/>
        <w:jc w:val="both"/>
        <w:rPr>
          <w:rFonts w:ascii="Times New Roman" w:hAnsi="Times New Roman" w:cs="Times New Roman"/>
          <w:b/>
          <w:sz w:val="24"/>
          <w:szCs w:val="24"/>
        </w:rPr>
      </w:pPr>
    </w:p>
    <w:p w14:paraId="1402B2C4" w14:textId="6A1054E1" w:rsidR="009E0D03" w:rsidRPr="00E31C45" w:rsidRDefault="009E0D03" w:rsidP="00E31C45">
      <w:pPr>
        <w:spacing w:after="0" w:line="240" w:lineRule="auto"/>
        <w:jc w:val="both"/>
        <w:rPr>
          <w:rFonts w:ascii="Times New Roman" w:hAnsi="Times New Roman" w:cs="Times New Roman"/>
          <w:b/>
          <w:sz w:val="24"/>
          <w:szCs w:val="24"/>
        </w:rPr>
      </w:pPr>
    </w:p>
    <w:p w14:paraId="0F9524B7" w14:textId="77777777" w:rsidR="009E0D03" w:rsidRPr="00E31C45" w:rsidRDefault="009E0D03" w:rsidP="00E31C45">
      <w:pPr>
        <w:spacing w:after="0" w:line="240" w:lineRule="auto"/>
        <w:jc w:val="both"/>
        <w:rPr>
          <w:rFonts w:ascii="Times New Roman" w:hAnsi="Times New Roman" w:cs="Times New Roman"/>
          <w:b/>
          <w:sz w:val="24"/>
          <w:szCs w:val="24"/>
        </w:rPr>
      </w:pPr>
    </w:p>
    <w:p w14:paraId="3CB56012" w14:textId="77777777" w:rsidR="009E5AE8" w:rsidRPr="00E31C45" w:rsidRDefault="009E5AE8"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CONTENU</w:t>
      </w:r>
    </w:p>
    <w:p w14:paraId="1533633D" w14:textId="77777777" w:rsidR="009E5AE8" w:rsidRPr="00E31C45" w:rsidRDefault="009E5AE8" w:rsidP="00E31C45">
      <w:pPr>
        <w:spacing w:after="0" w:line="240" w:lineRule="auto"/>
        <w:jc w:val="both"/>
        <w:rPr>
          <w:rFonts w:ascii="Times New Roman" w:hAnsi="Times New Roman" w:cs="Times New Roman"/>
          <w:b/>
          <w:sz w:val="24"/>
          <w:szCs w:val="24"/>
        </w:rPr>
      </w:pPr>
    </w:p>
    <w:p w14:paraId="6F72E6AF" w14:textId="77777777" w:rsidR="009E5AE8" w:rsidRPr="00E31C45" w:rsidRDefault="009E5AE8"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INTRODUCTION</w:t>
      </w:r>
    </w:p>
    <w:p w14:paraId="2608CB60" w14:textId="77777777" w:rsidR="002163E9" w:rsidRPr="00E31C45" w:rsidRDefault="002163E9" w:rsidP="00E31C45">
      <w:pPr>
        <w:spacing w:after="0" w:line="240" w:lineRule="auto"/>
        <w:jc w:val="both"/>
        <w:rPr>
          <w:rFonts w:ascii="Times New Roman" w:hAnsi="Times New Roman" w:cs="Times New Roman"/>
          <w:b/>
          <w:sz w:val="24"/>
          <w:szCs w:val="24"/>
        </w:rPr>
      </w:pPr>
    </w:p>
    <w:p w14:paraId="3A6EE8D5" w14:textId="77777777" w:rsidR="009E5AE8" w:rsidRPr="00E31C45" w:rsidRDefault="009E5AE8" w:rsidP="00E31C45">
      <w:pPr>
        <w:spacing w:after="0" w:line="240" w:lineRule="auto"/>
        <w:jc w:val="both"/>
        <w:rPr>
          <w:rFonts w:ascii="Times New Roman" w:hAnsi="Times New Roman" w:cs="Times New Roman"/>
          <w:b/>
          <w:sz w:val="24"/>
          <w:szCs w:val="24"/>
        </w:rPr>
      </w:pPr>
    </w:p>
    <w:p w14:paraId="4BE70DBE" w14:textId="77777777" w:rsidR="009E5AE8" w:rsidRPr="00E31C45" w:rsidRDefault="009E5AE8" w:rsidP="00E31C45">
      <w:pPr>
        <w:pStyle w:val="Paragraphedeliste"/>
        <w:numPr>
          <w:ilvl w:val="0"/>
          <w:numId w:val="1"/>
        </w:numPr>
        <w:spacing w:before="0" w:after="0" w:line="240" w:lineRule="auto"/>
        <w:jc w:val="both"/>
        <w:rPr>
          <w:rFonts w:cs="Times New Roman"/>
          <w:b/>
          <w:szCs w:val="24"/>
        </w:rPr>
      </w:pPr>
      <w:r w:rsidRPr="00E31C45">
        <w:rPr>
          <w:rFonts w:cs="Times New Roman"/>
          <w:b/>
          <w:szCs w:val="24"/>
        </w:rPr>
        <w:t xml:space="preserve">Objectif général : </w:t>
      </w:r>
    </w:p>
    <w:p w14:paraId="7ED70623" w14:textId="77777777" w:rsidR="00550E45" w:rsidRPr="00E31C45" w:rsidRDefault="00550E45" w:rsidP="00E31C45">
      <w:pPr>
        <w:pStyle w:val="Paragraphedeliste"/>
        <w:spacing w:after="0" w:line="240" w:lineRule="auto"/>
        <w:ind w:left="1440"/>
        <w:jc w:val="both"/>
        <w:rPr>
          <w:rFonts w:cs="Times New Roman"/>
          <w:b/>
          <w:szCs w:val="24"/>
        </w:rPr>
      </w:pPr>
    </w:p>
    <w:p w14:paraId="1A135D8F" w14:textId="6AECC36F" w:rsidR="00DC5F8C" w:rsidRPr="00E31C45" w:rsidRDefault="00DC5F8C" w:rsidP="00E31C45">
      <w:pPr>
        <w:pStyle w:val="Paragraphedeliste"/>
        <w:numPr>
          <w:ilvl w:val="0"/>
          <w:numId w:val="1"/>
        </w:numPr>
        <w:spacing w:after="0" w:line="240" w:lineRule="auto"/>
        <w:jc w:val="both"/>
        <w:rPr>
          <w:rFonts w:cs="Times New Roman"/>
          <w:b/>
          <w:szCs w:val="24"/>
        </w:rPr>
      </w:pPr>
      <w:r w:rsidRPr="00E31C45">
        <w:rPr>
          <w:rFonts w:cs="Times New Roman"/>
          <w:b/>
          <w:szCs w:val="24"/>
        </w:rPr>
        <w:t xml:space="preserve">Objectif général </w:t>
      </w:r>
    </w:p>
    <w:p w14:paraId="16FB2B4F" w14:textId="77777777" w:rsidR="008D38AD" w:rsidRPr="00E31C45" w:rsidRDefault="008D38AD" w:rsidP="00E31C45">
      <w:pPr>
        <w:pStyle w:val="Paragraphedeliste"/>
        <w:spacing w:after="0" w:line="240" w:lineRule="auto"/>
        <w:jc w:val="both"/>
        <w:rPr>
          <w:rFonts w:cs="Times New Roman"/>
          <w:b/>
          <w:szCs w:val="24"/>
        </w:rPr>
      </w:pPr>
    </w:p>
    <w:p w14:paraId="1812740F" w14:textId="77777777" w:rsidR="008D38AD" w:rsidRPr="00E31C45" w:rsidRDefault="008D38AD" w:rsidP="00E31C45">
      <w:pPr>
        <w:pStyle w:val="Paragraphedeliste"/>
        <w:spacing w:after="0" w:line="240" w:lineRule="auto"/>
        <w:ind w:left="1440"/>
        <w:jc w:val="both"/>
        <w:rPr>
          <w:rFonts w:cs="Times New Roman"/>
          <w:b/>
          <w:szCs w:val="24"/>
        </w:rPr>
      </w:pPr>
    </w:p>
    <w:p w14:paraId="67F94D43" w14:textId="77777777" w:rsidR="002163E9" w:rsidRPr="00E31C45" w:rsidRDefault="00CB47A3" w:rsidP="00E31C45">
      <w:pPr>
        <w:pStyle w:val="Paragraphedeliste"/>
        <w:spacing w:after="0" w:line="240" w:lineRule="auto"/>
        <w:ind w:left="1440"/>
        <w:jc w:val="both"/>
        <w:rPr>
          <w:rFonts w:cs="Times New Roman"/>
          <w:b/>
          <w:szCs w:val="24"/>
        </w:rPr>
      </w:pPr>
      <w:r w:rsidRPr="00E31C45">
        <w:rPr>
          <w:rFonts w:cs="Times New Roman"/>
          <w:b/>
          <w:szCs w:val="24"/>
        </w:rPr>
        <w:t xml:space="preserve">PLAN DU COURS </w:t>
      </w:r>
    </w:p>
    <w:p w14:paraId="6215E1BF" w14:textId="77777777" w:rsidR="00CB47A3" w:rsidRPr="00E31C45" w:rsidRDefault="00CB47A3" w:rsidP="00E31C45">
      <w:pPr>
        <w:spacing w:after="0" w:line="240" w:lineRule="auto"/>
        <w:jc w:val="both"/>
        <w:rPr>
          <w:rFonts w:ascii="Times New Roman" w:hAnsi="Times New Roman" w:cs="Times New Roman"/>
          <w:b/>
          <w:sz w:val="24"/>
          <w:szCs w:val="24"/>
        </w:rPr>
      </w:pPr>
    </w:p>
    <w:p w14:paraId="7C82577E" w14:textId="77777777" w:rsidR="00CB47A3" w:rsidRPr="00E31C45" w:rsidRDefault="00CB47A3"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 xml:space="preserve">INTRODUCTION  </w:t>
      </w:r>
    </w:p>
    <w:p w14:paraId="137F9A05" w14:textId="26F21F9C" w:rsidR="00CB47A3" w:rsidRPr="00E31C45" w:rsidRDefault="00550E45"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 xml:space="preserve">PREMIERE </w:t>
      </w:r>
      <w:r w:rsidR="009E0D03" w:rsidRPr="00E31C45">
        <w:rPr>
          <w:rFonts w:ascii="Times New Roman" w:hAnsi="Times New Roman" w:cs="Times New Roman"/>
          <w:b/>
          <w:sz w:val="24"/>
          <w:szCs w:val="24"/>
        </w:rPr>
        <w:t>PARTIE</w:t>
      </w:r>
      <w:r w:rsidR="00CB47A3" w:rsidRPr="00E31C45">
        <w:rPr>
          <w:rFonts w:ascii="Times New Roman" w:hAnsi="Times New Roman" w:cs="Times New Roman"/>
          <w:b/>
          <w:sz w:val="24"/>
          <w:szCs w:val="24"/>
        </w:rPr>
        <w:t xml:space="preserve"> : </w:t>
      </w:r>
    </w:p>
    <w:p w14:paraId="21447481" w14:textId="4DAF0D7C" w:rsidR="00CB47A3" w:rsidRPr="00E31C45" w:rsidRDefault="00CB47A3"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lastRenderedPageBreak/>
        <w:t>PRESENTATION DU COURS</w:t>
      </w:r>
    </w:p>
    <w:p w14:paraId="09FA673B" w14:textId="6634DDA3" w:rsidR="002163E9" w:rsidRPr="00E31C45" w:rsidRDefault="00C11BC6"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Module</w:t>
      </w:r>
      <w:r w:rsidR="008C3C1C" w:rsidRPr="00E31C45">
        <w:rPr>
          <w:rFonts w:ascii="Times New Roman" w:hAnsi="Times New Roman" w:cs="Times New Roman"/>
          <w:b/>
          <w:sz w:val="24"/>
          <w:szCs w:val="24"/>
        </w:rPr>
        <w:t xml:space="preserve"> I. </w:t>
      </w:r>
    </w:p>
    <w:p w14:paraId="697FA5D0" w14:textId="705CF640" w:rsidR="008C3C1C" w:rsidRPr="00E31C45" w:rsidRDefault="008C3C1C"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 xml:space="preserve">DEUXIEME </w:t>
      </w:r>
      <w:r w:rsidR="009E0D03" w:rsidRPr="00E31C45">
        <w:rPr>
          <w:rFonts w:ascii="Times New Roman" w:hAnsi="Times New Roman" w:cs="Times New Roman"/>
          <w:b/>
          <w:sz w:val="24"/>
          <w:szCs w:val="24"/>
        </w:rPr>
        <w:t>PARTIE</w:t>
      </w:r>
      <w:r w:rsidRPr="00E31C45">
        <w:rPr>
          <w:rFonts w:ascii="Times New Roman" w:hAnsi="Times New Roman" w:cs="Times New Roman"/>
          <w:b/>
          <w:sz w:val="24"/>
          <w:szCs w:val="24"/>
        </w:rPr>
        <w:t xml:space="preserve"> : </w:t>
      </w:r>
    </w:p>
    <w:p w14:paraId="33E3D0EC" w14:textId="7CCA44C7" w:rsidR="008C3C1C" w:rsidRPr="00E31C45" w:rsidRDefault="00C11BC6"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Module II</w:t>
      </w:r>
      <w:r w:rsidR="009E0D03" w:rsidRPr="00E31C45">
        <w:rPr>
          <w:rFonts w:ascii="Times New Roman" w:hAnsi="Times New Roman" w:cs="Times New Roman"/>
          <w:b/>
          <w:sz w:val="24"/>
          <w:szCs w:val="24"/>
        </w:rPr>
        <w:t> :</w:t>
      </w:r>
    </w:p>
    <w:p w14:paraId="45D2B9B6" w14:textId="77777777" w:rsidR="002163E9" w:rsidRPr="00E31C45" w:rsidRDefault="00A71149"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CONCLUSION</w:t>
      </w:r>
    </w:p>
    <w:p w14:paraId="402B5C00" w14:textId="77777777" w:rsidR="002163E9" w:rsidRPr="00E31C45" w:rsidRDefault="002163E9" w:rsidP="00E31C45">
      <w:pPr>
        <w:pStyle w:val="Paragraphedeliste"/>
        <w:spacing w:after="0" w:line="240" w:lineRule="auto"/>
        <w:ind w:left="1440"/>
        <w:jc w:val="both"/>
        <w:rPr>
          <w:rFonts w:cs="Times New Roman"/>
          <w:b/>
          <w:szCs w:val="24"/>
        </w:rPr>
      </w:pPr>
    </w:p>
    <w:p w14:paraId="5A754085" w14:textId="77777777" w:rsidR="002163E9" w:rsidRPr="00E31C45" w:rsidRDefault="002163E9" w:rsidP="00E31C45">
      <w:pPr>
        <w:pStyle w:val="Paragraphedeliste"/>
        <w:spacing w:after="0" w:line="240" w:lineRule="auto"/>
        <w:ind w:left="1440"/>
        <w:jc w:val="both"/>
        <w:rPr>
          <w:rFonts w:cs="Times New Roman"/>
          <w:b/>
          <w:szCs w:val="24"/>
        </w:rPr>
      </w:pPr>
    </w:p>
    <w:p w14:paraId="5F3903F5" w14:textId="77777777" w:rsidR="002163E9" w:rsidRPr="00E31C45" w:rsidRDefault="002163E9" w:rsidP="00E31C45">
      <w:pPr>
        <w:pStyle w:val="Paragraphedeliste"/>
        <w:spacing w:after="0" w:line="240" w:lineRule="auto"/>
        <w:ind w:left="1440"/>
        <w:jc w:val="both"/>
        <w:rPr>
          <w:rFonts w:cs="Times New Roman"/>
          <w:b/>
          <w:szCs w:val="24"/>
        </w:rPr>
      </w:pPr>
    </w:p>
    <w:p w14:paraId="2959BF72" w14:textId="77777777" w:rsidR="002163E9" w:rsidRPr="00E31C45" w:rsidRDefault="002163E9" w:rsidP="00E31C45">
      <w:pPr>
        <w:pStyle w:val="Paragraphedeliste"/>
        <w:spacing w:after="0" w:line="240" w:lineRule="auto"/>
        <w:ind w:left="1440"/>
        <w:jc w:val="both"/>
        <w:rPr>
          <w:rFonts w:cs="Times New Roman"/>
          <w:b/>
          <w:szCs w:val="24"/>
        </w:rPr>
      </w:pPr>
    </w:p>
    <w:p w14:paraId="73125266" w14:textId="77777777" w:rsidR="002163E9" w:rsidRPr="00E31C45" w:rsidRDefault="002163E9" w:rsidP="00E31C45">
      <w:pPr>
        <w:pStyle w:val="Paragraphedeliste"/>
        <w:spacing w:after="0" w:line="240" w:lineRule="auto"/>
        <w:ind w:left="1440"/>
        <w:jc w:val="both"/>
        <w:rPr>
          <w:rFonts w:cs="Times New Roman"/>
          <w:b/>
          <w:szCs w:val="24"/>
        </w:rPr>
      </w:pPr>
    </w:p>
    <w:p w14:paraId="20F01907" w14:textId="77777777" w:rsidR="002163E9" w:rsidRPr="00E31C45" w:rsidRDefault="002163E9" w:rsidP="00E31C45">
      <w:pPr>
        <w:pStyle w:val="Paragraphedeliste"/>
        <w:spacing w:after="0" w:line="240" w:lineRule="auto"/>
        <w:ind w:left="1440"/>
        <w:jc w:val="both"/>
        <w:rPr>
          <w:rFonts w:cs="Times New Roman"/>
          <w:b/>
          <w:szCs w:val="24"/>
        </w:rPr>
      </w:pPr>
    </w:p>
    <w:p w14:paraId="35FCF2B1" w14:textId="77777777" w:rsidR="002163E9" w:rsidRPr="00E31C45" w:rsidRDefault="002163E9" w:rsidP="00E31C45">
      <w:pPr>
        <w:pStyle w:val="Paragraphedeliste"/>
        <w:spacing w:after="0" w:line="240" w:lineRule="auto"/>
        <w:ind w:left="1440"/>
        <w:jc w:val="both"/>
        <w:rPr>
          <w:rFonts w:cs="Times New Roman"/>
          <w:b/>
          <w:szCs w:val="24"/>
        </w:rPr>
      </w:pPr>
    </w:p>
    <w:p w14:paraId="43F73F46" w14:textId="77777777" w:rsidR="002163E9" w:rsidRPr="00E31C45" w:rsidRDefault="002163E9" w:rsidP="00E31C45">
      <w:pPr>
        <w:pStyle w:val="Paragraphedeliste"/>
        <w:spacing w:after="0" w:line="240" w:lineRule="auto"/>
        <w:ind w:left="1440"/>
        <w:jc w:val="both"/>
        <w:rPr>
          <w:rFonts w:cs="Times New Roman"/>
          <w:b/>
          <w:szCs w:val="24"/>
        </w:rPr>
      </w:pPr>
    </w:p>
    <w:p w14:paraId="4722E097" w14:textId="77777777" w:rsidR="00B9327B" w:rsidRPr="00E31C45" w:rsidRDefault="00B9327B" w:rsidP="00E31C45">
      <w:pPr>
        <w:pStyle w:val="Paragraphedeliste"/>
        <w:spacing w:after="0" w:line="240" w:lineRule="auto"/>
        <w:ind w:left="1440"/>
        <w:jc w:val="both"/>
        <w:rPr>
          <w:rFonts w:cs="Times New Roman"/>
          <w:b/>
          <w:szCs w:val="24"/>
        </w:rPr>
      </w:pPr>
    </w:p>
    <w:p w14:paraId="200ECE55" w14:textId="77777777" w:rsidR="00B9327B" w:rsidRPr="00E31C45" w:rsidRDefault="00B9327B" w:rsidP="00E31C45">
      <w:pPr>
        <w:pStyle w:val="Paragraphedeliste"/>
        <w:spacing w:after="0" w:line="240" w:lineRule="auto"/>
        <w:ind w:left="1440"/>
        <w:jc w:val="both"/>
        <w:rPr>
          <w:rFonts w:cs="Times New Roman"/>
          <w:b/>
          <w:szCs w:val="24"/>
        </w:rPr>
      </w:pPr>
    </w:p>
    <w:p w14:paraId="730E65AC" w14:textId="77777777" w:rsidR="00B9327B" w:rsidRPr="00E31C45" w:rsidRDefault="00B9327B" w:rsidP="00E31C45">
      <w:pPr>
        <w:pStyle w:val="Paragraphedeliste"/>
        <w:spacing w:after="0" w:line="240" w:lineRule="auto"/>
        <w:ind w:left="1440"/>
        <w:jc w:val="both"/>
        <w:rPr>
          <w:rFonts w:cs="Times New Roman"/>
          <w:b/>
          <w:szCs w:val="24"/>
        </w:rPr>
      </w:pPr>
    </w:p>
    <w:p w14:paraId="0A5F6CAD" w14:textId="77777777" w:rsidR="00B9327B" w:rsidRPr="00E31C45" w:rsidRDefault="00B9327B" w:rsidP="00E31C45">
      <w:pPr>
        <w:pStyle w:val="Paragraphedeliste"/>
        <w:spacing w:after="0" w:line="240" w:lineRule="auto"/>
        <w:ind w:left="1440"/>
        <w:jc w:val="both"/>
        <w:rPr>
          <w:rFonts w:cs="Times New Roman"/>
          <w:b/>
          <w:szCs w:val="24"/>
        </w:rPr>
      </w:pPr>
    </w:p>
    <w:p w14:paraId="09D8DFA0" w14:textId="77777777" w:rsidR="00B9327B" w:rsidRPr="00E31C45" w:rsidRDefault="00B9327B" w:rsidP="00E31C45">
      <w:pPr>
        <w:pStyle w:val="Paragraphedeliste"/>
        <w:spacing w:after="0" w:line="240" w:lineRule="auto"/>
        <w:ind w:left="1440"/>
        <w:jc w:val="both"/>
        <w:rPr>
          <w:rFonts w:cs="Times New Roman"/>
          <w:b/>
          <w:szCs w:val="24"/>
        </w:rPr>
      </w:pPr>
    </w:p>
    <w:p w14:paraId="6007A822" w14:textId="77777777" w:rsidR="00B9327B" w:rsidRPr="00E31C45" w:rsidRDefault="00B9327B" w:rsidP="00E31C45">
      <w:pPr>
        <w:pStyle w:val="Paragraphedeliste"/>
        <w:spacing w:after="0" w:line="240" w:lineRule="auto"/>
        <w:ind w:left="1440"/>
        <w:jc w:val="both"/>
        <w:rPr>
          <w:rFonts w:cs="Times New Roman"/>
          <w:b/>
          <w:szCs w:val="24"/>
        </w:rPr>
      </w:pPr>
    </w:p>
    <w:p w14:paraId="20CA043C" w14:textId="77777777" w:rsidR="00B9327B" w:rsidRPr="00E31C45" w:rsidRDefault="00B9327B" w:rsidP="00E31C45">
      <w:pPr>
        <w:pStyle w:val="Paragraphedeliste"/>
        <w:spacing w:after="0" w:line="240" w:lineRule="auto"/>
        <w:ind w:left="1440"/>
        <w:jc w:val="both"/>
        <w:rPr>
          <w:rFonts w:cs="Times New Roman"/>
          <w:b/>
          <w:szCs w:val="24"/>
        </w:rPr>
      </w:pPr>
    </w:p>
    <w:p w14:paraId="01112A26" w14:textId="77777777" w:rsidR="00B9327B" w:rsidRPr="00E31C45" w:rsidRDefault="00B9327B" w:rsidP="00E31C45">
      <w:pPr>
        <w:pStyle w:val="Paragraphedeliste"/>
        <w:spacing w:after="0" w:line="240" w:lineRule="auto"/>
        <w:ind w:left="1440"/>
        <w:jc w:val="both"/>
        <w:rPr>
          <w:rFonts w:cs="Times New Roman"/>
          <w:b/>
          <w:szCs w:val="24"/>
        </w:rPr>
      </w:pPr>
    </w:p>
    <w:p w14:paraId="7F434B80" w14:textId="77777777" w:rsidR="002163E9" w:rsidRPr="00E31C45" w:rsidRDefault="002163E9" w:rsidP="00E31C45">
      <w:pPr>
        <w:pStyle w:val="Paragraphedeliste"/>
        <w:spacing w:after="0" w:line="240" w:lineRule="auto"/>
        <w:ind w:left="1440"/>
        <w:jc w:val="both"/>
        <w:rPr>
          <w:rFonts w:cs="Times New Roman"/>
          <w:b/>
          <w:szCs w:val="24"/>
        </w:rPr>
      </w:pPr>
    </w:p>
    <w:p w14:paraId="66C59471" w14:textId="77777777" w:rsidR="00666B41" w:rsidRPr="00E31C45" w:rsidRDefault="00666B41" w:rsidP="00E31C45">
      <w:pPr>
        <w:pStyle w:val="Paragraphedeliste"/>
        <w:spacing w:after="0" w:line="240" w:lineRule="auto"/>
        <w:ind w:left="1440"/>
        <w:jc w:val="both"/>
        <w:rPr>
          <w:rFonts w:cs="Times New Roman"/>
          <w:b/>
          <w:szCs w:val="24"/>
        </w:rPr>
      </w:pPr>
    </w:p>
    <w:p w14:paraId="44DC95BB" w14:textId="77777777" w:rsidR="00666B41" w:rsidRPr="00E31C45" w:rsidRDefault="00666B41" w:rsidP="00E31C45">
      <w:pPr>
        <w:pStyle w:val="Paragraphedeliste"/>
        <w:spacing w:after="0" w:line="240" w:lineRule="auto"/>
        <w:ind w:left="1440"/>
        <w:jc w:val="both"/>
        <w:rPr>
          <w:rFonts w:cs="Times New Roman"/>
          <w:b/>
          <w:szCs w:val="24"/>
        </w:rPr>
      </w:pPr>
    </w:p>
    <w:p w14:paraId="5D69093D" w14:textId="76BD9242" w:rsidR="00666B41" w:rsidRPr="00E31C45" w:rsidRDefault="00666B41" w:rsidP="00E31C45">
      <w:pPr>
        <w:pStyle w:val="Paragraphedeliste"/>
        <w:spacing w:after="0" w:line="240" w:lineRule="auto"/>
        <w:ind w:left="1440"/>
        <w:jc w:val="both"/>
        <w:rPr>
          <w:rFonts w:cs="Times New Roman"/>
          <w:b/>
          <w:szCs w:val="24"/>
        </w:rPr>
      </w:pPr>
    </w:p>
    <w:p w14:paraId="61A0D381" w14:textId="71DEDA7F" w:rsidR="009E0D03" w:rsidRPr="00E31C45" w:rsidRDefault="009E0D03" w:rsidP="00E31C45">
      <w:pPr>
        <w:pStyle w:val="Paragraphedeliste"/>
        <w:spacing w:after="0" w:line="240" w:lineRule="auto"/>
        <w:ind w:left="1440"/>
        <w:jc w:val="both"/>
        <w:rPr>
          <w:rFonts w:cs="Times New Roman"/>
          <w:b/>
          <w:szCs w:val="24"/>
        </w:rPr>
      </w:pPr>
    </w:p>
    <w:p w14:paraId="0D7123CA" w14:textId="4876B45B" w:rsidR="009E0D03" w:rsidRPr="00E31C45" w:rsidRDefault="009E0D03" w:rsidP="00E31C45">
      <w:pPr>
        <w:pStyle w:val="Paragraphedeliste"/>
        <w:spacing w:after="0" w:line="240" w:lineRule="auto"/>
        <w:ind w:left="1440"/>
        <w:jc w:val="both"/>
        <w:rPr>
          <w:rFonts w:cs="Times New Roman"/>
          <w:b/>
          <w:szCs w:val="24"/>
        </w:rPr>
      </w:pPr>
    </w:p>
    <w:p w14:paraId="0CF1D4D6" w14:textId="347EDE0D" w:rsidR="009E0D03" w:rsidRPr="00E31C45" w:rsidRDefault="009E0D03" w:rsidP="00E31C45">
      <w:pPr>
        <w:pStyle w:val="Paragraphedeliste"/>
        <w:spacing w:after="0" w:line="240" w:lineRule="auto"/>
        <w:ind w:left="1440"/>
        <w:jc w:val="both"/>
        <w:rPr>
          <w:rFonts w:cs="Times New Roman"/>
          <w:b/>
          <w:szCs w:val="24"/>
        </w:rPr>
      </w:pPr>
    </w:p>
    <w:p w14:paraId="02195711" w14:textId="212DDF73" w:rsidR="009E0D03" w:rsidRPr="00E31C45" w:rsidRDefault="009E0D03" w:rsidP="00E31C45">
      <w:pPr>
        <w:pStyle w:val="Paragraphedeliste"/>
        <w:spacing w:after="0" w:line="240" w:lineRule="auto"/>
        <w:ind w:left="1440"/>
        <w:jc w:val="both"/>
        <w:rPr>
          <w:rFonts w:cs="Times New Roman"/>
          <w:b/>
          <w:szCs w:val="24"/>
        </w:rPr>
      </w:pPr>
    </w:p>
    <w:p w14:paraId="77E20210" w14:textId="34761500" w:rsidR="009E0D03" w:rsidRPr="00E31C45" w:rsidRDefault="009E0D03" w:rsidP="00E31C45">
      <w:pPr>
        <w:pStyle w:val="Paragraphedeliste"/>
        <w:spacing w:after="0" w:line="240" w:lineRule="auto"/>
        <w:ind w:left="1440"/>
        <w:jc w:val="both"/>
        <w:rPr>
          <w:rFonts w:cs="Times New Roman"/>
          <w:b/>
          <w:szCs w:val="24"/>
        </w:rPr>
      </w:pPr>
    </w:p>
    <w:p w14:paraId="31107E23" w14:textId="60C3D616" w:rsidR="009E0D03" w:rsidRPr="00E31C45" w:rsidRDefault="009E0D03" w:rsidP="00E31C45">
      <w:pPr>
        <w:pStyle w:val="Paragraphedeliste"/>
        <w:spacing w:after="0" w:line="240" w:lineRule="auto"/>
        <w:ind w:left="1440"/>
        <w:jc w:val="both"/>
        <w:rPr>
          <w:rFonts w:cs="Times New Roman"/>
          <w:b/>
          <w:szCs w:val="24"/>
        </w:rPr>
      </w:pPr>
    </w:p>
    <w:p w14:paraId="6A8911EE" w14:textId="4940444E" w:rsidR="009E0D03" w:rsidRPr="00E31C45" w:rsidRDefault="009E0D03" w:rsidP="00E31C45">
      <w:pPr>
        <w:pStyle w:val="Paragraphedeliste"/>
        <w:spacing w:after="0" w:line="240" w:lineRule="auto"/>
        <w:ind w:left="1440"/>
        <w:jc w:val="both"/>
        <w:rPr>
          <w:rFonts w:cs="Times New Roman"/>
          <w:b/>
          <w:szCs w:val="24"/>
        </w:rPr>
      </w:pPr>
    </w:p>
    <w:p w14:paraId="418949CA" w14:textId="77777777" w:rsidR="009E0D03" w:rsidRPr="00E31C45" w:rsidRDefault="009E0D03" w:rsidP="00E31C45">
      <w:pPr>
        <w:pStyle w:val="Paragraphedeliste"/>
        <w:spacing w:after="0" w:line="240" w:lineRule="auto"/>
        <w:ind w:left="1440"/>
        <w:jc w:val="both"/>
        <w:rPr>
          <w:rFonts w:cs="Times New Roman"/>
          <w:b/>
          <w:szCs w:val="24"/>
        </w:rPr>
      </w:pPr>
    </w:p>
    <w:p w14:paraId="5D5E1C93" w14:textId="77777777" w:rsidR="009E0D03" w:rsidRPr="00E31C45" w:rsidRDefault="009E0D03" w:rsidP="00E31C45">
      <w:pPr>
        <w:pStyle w:val="Paragraphedeliste"/>
        <w:spacing w:after="0" w:line="240" w:lineRule="auto"/>
        <w:ind w:left="1440"/>
        <w:jc w:val="both"/>
        <w:rPr>
          <w:rFonts w:cs="Times New Roman"/>
          <w:b/>
          <w:szCs w:val="24"/>
        </w:rPr>
      </w:pPr>
    </w:p>
    <w:p w14:paraId="53B45CFE" w14:textId="77777777" w:rsidR="002163E9" w:rsidRPr="00E31C45" w:rsidRDefault="002163E9" w:rsidP="00E31C45">
      <w:pPr>
        <w:pStyle w:val="Paragraphedeliste"/>
        <w:spacing w:after="0" w:line="240" w:lineRule="auto"/>
        <w:ind w:left="1440"/>
        <w:jc w:val="both"/>
        <w:rPr>
          <w:rFonts w:cs="Times New Roman"/>
          <w:b/>
          <w:szCs w:val="24"/>
        </w:rPr>
      </w:pPr>
    </w:p>
    <w:p w14:paraId="592B2D0D" w14:textId="77777777" w:rsidR="0069504F" w:rsidRPr="00E31C45" w:rsidRDefault="0069504F" w:rsidP="00E31C45">
      <w:pPr>
        <w:pStyle w:val="Paragraphedeliste"/>
        <w:spacing w:after="0" w:line="240" w:lineRule="auto"/>
        <w:ind w:left="1440"/>
        <w:jc w:val="both"/>
        <w:rPr>
          <w:rFonts w:cs="Times New Roman"/>
          <w:b/>
          <w:szCs w:val="24"/>
        </w:rPr>
      </w:pPr>
    </w:p>
    <w:p w14:paraId="1A457BD4" w14:textId="77777777" w:rsidR="0069504F" w:rsidRPr="00E31C45" w:rsidRDefault="0069504F" w:rsidP="00E31C45">
      <w:pPr>
        <w:pStyle w:val="Paragraphedeliste"/>
        <w:spacing w:after="0" w:line="240" w:lineRule="auto"/>
        <w:ind w:left="1440"/>
        <w:jc w:val="both"/>
        <w:rPr>
          <w:rFonts w:cs="Times New Roman"/>
          <w:b/>
          <w:szCs w:val="24"/>
        </w:rPr>
      </w:pPr>
    </w:p>
    <w:p w14:paraId="47EC41FE" w14:textId="77777777" w:rsidR="0069504F" w:rsidRPr="00E31C45" w:rsidRDefault="0069504F" w:rsidP="00E31C45">
      <w:pPr>
        <w:pStyle w:val="Paragraphedeliste"/>
        <w:spacing w:after="0" w:line="240" w:lineRule="auto"/>
        <w:ind w:left="1440"/>
        <w:jc w:val="both"/>
        <w:rPr>
          <w:rFonts w:cs="Times New Roman"/>
          <w:b/>
          <w:szCs w:val="24"/>
        </w:rPr>
      </w:pPr>
    </w:p>
    <w:p w14:paraId="70D91D69" w14:textId="77777777" w:rsidR="0069504F" w:rsidRPr="00E31C45" w:rsidRDefault="0069504F" w:rsidP="00E31C45">
      <w:pPr>
        <w:pStyle w:val="Paragraphedeliste"/>
        <w:spacing w:after="0" w:line="240" w:lineRule="auto"/>
        <w:ind w:left="1440"/>
        <w:jc w:val="both"/>
        <w:rPr>
          <w:rFonts w:cs="Times New Roman"/>
          <w:b/>
          <w:szCs w:val="24"/>
        </w:rPr>
      </w:pPr>
    </w:p>
    <w:p w14:paraId="3BDB2C8D" w14:textId="77777777" w:rsidR="0069504F" w:rsidRPr="00E31C45" w:rsidRDefault="0069504F" w:rsidP="00E31C45">
      <w:pPr>
        <w:pStyle w:val="Paragraphedeliste"/>
        <w:spacing w:after="0" w:line="240" w:lineRule="auto"/>
        <w:ind w:left="1440"/>
        <w:jc w:val="both"/>
        <w:rPr>
          <w:rFonts w:cs="Times New Roman"/>
          <w:b/>
          <w:szCs w:val="24"/>
        </w:rPr>
      </w:pPr>
    </w:p>
    <w:p w14:paraId="23CAD788" w14:textId="77777777" w:rsidR="0069504F" w:rsidRPr="00E31C45" w:rsidRDefault="0069504F" w:rsidP="00E31C45">
      <w:pPr>
        <w:pStyle w:val="Paragraphedeliste"/>
        <w:spacing w:after="0" w:line="240" w:lineRule="auto"/>
        <w:ind w:left="1440"/>
        <w:jc w:val="both"/>
        <w:rPr>
          <w:rFonts w:cs="Times New Roman"/>
          <w:b/>
          <w:szCs w:val="24"/>
        </w:rPr>
      </w:pPr>
    </w:p>
    <w:p w14:paraId="242E5702" w14:textId="77777777" w:rsidR="0069504F" w:rsidRPr="00E31C45" w:rsidRDefault="0069504F" w:rsidP="00E31C45">
      <w:pPr>
        <w:pStyle w:val="Paragraphedeliste"/>
        <w:spacing w:after="0" w:line="240" w:lineRule="auto"/>
        <w:ind w:left="1440"/>
        <w:jc w:val="both"/>
        <w:rPr>
          <w:rFonts w:cs="Times New Roman"/>
          <w:b/>
          <w:szCs w:val="24"/>
        </w:rPr>
      </w:pPr>
    </w:p>
    <w:p w14:paraId="65A43D77" w14:textId="77777777" w:rsidR="0069504F" w:rsidRPr="00E31C45" w:rsidRDefault="0069504F" w:rsidP="00E31C45">
      <w:pPr>
        <w:pStyle w:val="Paragraphedeliste"/>
        <w:spacing w:after="0" w:line="240" w:lineRule="auto"/>
        <w:ind w:left="1440"/>
        <w:jc w:val="both"/>
        <w:rPr>
          <w:rFonts w:cs="Times New Roman"/>
          <w:b/>
          <w:szCs w:val="24"/>
        </w:rPr>
      </w:pPr>
    </w:p>
    <w:p w14:paraId="16C709B8" w14:textId="77777777" w:rsidR="0069504F" w:rsidRPr="00E31C45" w:rsidRDefault="0069504F" w:rsidP="00E31C45">
      <w:pPr>
        <w:pStyle w:val="Paragraphedeliste"/>
        <w:spacing w:after="0" w:line="240" w:lineRule="auto"/>
        <w:ind w:left="1440"/>
        <w:jc w:val="both"/>
        <w:rPr>
          <w:rFonts w:cs="Times New Roman"/>
          <w:b/>
          <w:szCs w:val="24"/>
        </w:rPr>
      </w:pPr>
    </w:p>
    <w:p w14:paraId="01A450F4" w14:textId="77777777" w:rsidR="0069504F" w:rsidRPr="00E31C45" w:rsidRDefault="0069504F" w:rsidP="00E31C45">
      <w:pPr>
        <w:pStyle w:val="Paragraphedeliste"/>
        <w:spacing w:after="0" w:line="240" w:lineRule="auto"/>
        <w:ind w:left="1440"/>
        <w:jc w:val="both"/>
        <w:rPr>
          <w:rFonts w:cs="Times New Roman"/>
          <w:b/>
          <w:szCs w:val="24"/>
        </w:rPr>
      </w:pPr>
    </w:p>
    <w:p w14:paraId="124D752A" w14:textId="77777777" w:rsidR="0069504F" w:rsidRPr="00E31C45" w:rsidRDefault="0069504F" w:rsidP="00E31C45">
      <w:pPr>
        <w:pStyle w:val="Paragraphedeliste"/>
        <w:spacing w:after="0" w:line="240" w:lineRule="auto"/>
        <w:ind w:left="1440"/>
        <w:jc w:val="both"/>
        <w:rPr>
          <w:rFonts w:cs="Times New Roman"/>
          <w:b/>
          <w:szCs w:val="24"/>
        </w:rPr>
      </w:pPr>
    </w:p>
    <w:p w14:paraId="1E04993D" w14:textId="77777777" w:rsidR="0069504F" w:rsidRPr="00E31C45" w:rsidRDefault="0069504F" w:rsidP="00E31C45">
      <w:pPr>
        <w:pStyle w:val="Paragraphedeliste"/>
        <w:spacing w:after="0" w:line="240" w:lineRule="auto"/>
        <w:ind w:left="1440"/>
        <w:jc w:val="both"/>
        <w:rPr>
          <w:rFonts w:cs="Times New Roman"/>
          <w:b/>
          <w:szCs w:val="24"/>
        </w:rPr>
      </w:pPr>
    </w:p>
    <w:p w14:paraId="5204A78B" w14:textId="77777777" w:rsidR="0069504F" w:rsidRPr="00E31C45" w:rsidRDefault="0069504F" w:rsidP="00E31C45">
      <w:pPr>
        <w:pStyle w:val="Paragraphedeliste"/>
        <w:spacing w:after="0" w:line="240" w:lineRule="auto"/>
        <w:ind w:left="1440"/>
        <w:jc w:val="both"/>
        <w:rPr>
          <w:rFonts w:cs="Times New Roman"/>
          <w:b/>
          <w:szCs w:val="24"/>
        </w:rPr>
      </w:pPr>
    </w:p>
    <w:p w14:paraId="66131348" w14:textId="77777777" w:rsidR="0069504F" w:rsidRPr="00E31C45" w:rsidRDefault="0069504F" w:rsidP="00E31C45">
      <w:pPr>
        <w:pStyle w:val="Paragraphedeliste"/>
        <w:spacing w:after="0" w:line="240" w:lineRule="auto"/>
        <w:ind w:left="1440"/>
        <w:jc w:val="both"/>
        <w:rPr>
          <w:rFonts w:cs="Times New Roman"/>
          <w:b/>
          <w:szCs w:val="24"/>
        </w:rPr>
      </w:pPr>
    </w:p>
    <w:p w14:paraId="5D12FDC3" w14:textId="77777777" w:rsidR="0069504F" w:rsidRPr="00E31C45" w:rsidRDefault="0069504F" w:rsidP="00E31C45">
      <w:pPr>
        <w:pStyle w:val="Paragraphedeliste"/>
        <w:spacing w:after="0" w:line="240" w:lineRule="auto"/>
        <w:ind w:left="1440"/>
        <w:jc w:val="both"/>
        <w:rPr>
          <w:rFonts w:cs="Times New Roman"/>
          <w:b/>
          <w:szCs w:val="24"/>
        </w:rPr>
      </w:pPr>
    </w:p>
    <w:p w14:paraId="17118E40" w14:textId="77777777" w:rsidR="0069504F" w:rsidRPr="00E31C45" w:rsidRDefault="0069504F" w:rsidP="00E31C45">
      <w:pPr>
        <w:pStyle w:val="Paragraphedeliste"/>
        <w:spacing w:after="0" w:line="240" w:lineRule="auto"/>
        <w:ind w:left="1440"/>
        <w:jc w:val="both"/>
        <w:rPr>
          <w:rFonts w:cs="Times New Roman"/>
          <w:b/>
          <w:szCs w:val="24"/>
        </w:rPr>
      </w:pPr>
    </w:p>
    <w:p w14:paraId="6A4A22E6" w14:textId="3C9E117C" w:rsidR="000C796B" w:rsidRPr="00E31C45" w:rsidRDefault="00FF7210" w:rsidP="00E31C45">
      <w:pPr>
        <w:pStyle w:val="Paragraphedeliste"/>
        <w:spacing w:after="0" w:line="240" w:lineRule="auto"/>
        <w:ind w:left="1440"/>
        <w:jc w:val="both"/>
        <w:rPr>
          <w:rFonts w:cs="Times New Roman"/>
          <w:b/>
          <w:szCs w:val="24"/>
        </w:rPr>
      </w:pPr>
      <w:r w:rsidRPr="00E31C45">
        <w:rPr>
          <w:rFonts w:cs="Times New Roman"/>
          <w:b/>
          <w:szCs w:val="24"/>
        </w:rPr>
        <w:t xml:space="preserve">INTRODUCTION </w:t>
      </w:r>
    </w:p>
    <w:p w14:paraId="3929AF5E" w14:textId="77777777" w:rsidR="00E15A0E" w:rsidRPr="00E31C45" w:rsidRDefault="00E15A0E" w:rsidP="00E31C45">
      <w:pPr>
        <w:pStyle w:val="Paragraphedeliste"/>
        <w:spacing w:after="0" w:line="240" w:lineRule="auto"/>
        <w:ind w:left="1440"/>
        <w:jc w:val="both"/>
        <w:rPr>
          <w:rFonts w:cs="Times New Roman"/>
          <w:b/>
          <w:szCs w:val="24"/>
        </w:rPr>
      </w:pPr>
    </w:p>
    <w:p w14:paraId="676EB306" w14:textId="79E37C93" w:rsidR="00CD5728" w:rsidRPr="00E31C45" w:rsidRDefault="00A75EB7" w:rsidP="00E31C45">
      <w:pPr>
        <w:spacing w:after="0" w:line="240" w:lineRule="auto"/>
        <w:jc w:val="both"/>
        <w:rPr>
          <w:rFonts w:ascii="Times New Roman" w:hAnsi="Times New Roman" w:cs="Times New Roman"/>
          <w:i/>
          <w:sz w:val="24"/>
          <w:szCs w:val="24"/>
        </w:rPr>
      </w:pPr>
      <w:r w:rsidRPr="00E31C45">
        <w:rPr>
          <w:rFonts w:ascii="Times New Roman" w:hAnsi="Times New Roman" w:cs="Times New Roman"/>
          <w:sz w:val="24"/>
          <w:szCs w:val="24"/>
        </w:rPr>
        <w:t>Ce cours</w:t>
      </w:r>
      <w:r w:rsidR="00550E45" w:rsidRPr="00E31C45">
        <w:rPr>
          <w:rFonts w:ascii="Times New Roman" w:hAnsi="Times New Roman" w:cs="Times New Roman"/>
          <w:sz w:val="24"/>
          <w:szCs w:val="24"/>
        </w:rPr>
        <w:t xml:space="preserve"> est</w:t>
      </w:r>
      <w:r w:rsidRPr="00E31C45">
        <w:rPr>
          <w:rFonts w:ascii="Times New Roman" w:hAnsi="Times New Roman" w:cs="Times New Roman"/>
          <w:sz w:val="24"/>
          <w:szCs w:val="24"/>
        </w:rPr>
        <w:t xml:space="preserve"> destiné</w:t>
      </w:r>
      <w:r w:rsidR="00E15A0E" w:rsidRPr="00E31C45">
        <w:rPr>
          <w:rFonts w:ascii="Times New Roman" w:hAnsi="Times New Roman" w:cs="Times New Roman"/>
          <w:sz w:val="24"/>
          <w:szCs w:val="24"/>
        </w:rPr>
        <w:t xml:space="preserve"> aux </w:t>
      </w:r>
      <w:r w:rsidR="00D50365" w:rsidRPr="00E31C45">
        <w:rPr>
          <w:rFonts w:ascii="Times New Roman" w:hAnsi="Times New Roman" w:cs="Times New Roman"/>
          <w:sz w:val="24"/>
          <w:szCs w:val="24"/>
        </w:rPr>
        <w:t>étudiants</w:t>
      </w:r>
      <w:r w:rsidR="00E15A0E" w:rsidRPr="00E31C45">
        <w:rPr>
          <w:rFonts w:ascii="Times New Roman" w:hAnsi="Times New Roman" w:cs="Times New Roman"/>
          <w:sz w:val="24"/>
          <w:szCs w:val="24"/>
        </w:rPr>
        <w:t xml:space="preserve"> de Master </w:t>
      </w:r>
      <w:r w:rsidR="00D50365" w:rsidRPr="00E31C45">
        <w:rPr>
          <w:rFonts w:ascii="Times New Roman" w:hAnsi="Times New Roman" w:cs="Times New Roman"/>
          <w:sz w:val="24"/>
          <w:szCs w:val="24"/>
        </w:rPr>
        <w:t>I</w:t>
      </w:r>
      <w:r w:rsidR="00E15A0E" w:rsidRPr="00E31C45">
        <w:rPr>
          <w:rFonts w:ascii="Times New Roman" w:hAnsi="Times New Roman" w:cs="Times New Roman"/>
          <w:sz w:val="24"/>
          <w:szCs w:val="24"/>
        </w:rPr>
        <w:t xml:space="preserve">I de l’Institut </w:t>
      </w:r>
      <w:r w:rsidR="00FB2F3A" w:rsidRPr="00E31C45">
        <w:rPr>
          <w:rFonts w:ascii="Times New Roman" w:hAnsi="Times New Roman" w:cs="Times New Roman"/>
          <w:sz w:val="24"/>
          <w:szCs w:val="24"/>
        </w:rPr>
        <w:t>de Formation et de Recherche Interdisciplinaire de la Santé et de l’Education (</w:t>
      </w:r>
      <w:r w:rsidR="00FB2F3A" w:rsidRPr="00E31C45">
        <w:rPr>
          <w:rFonts w:ascii="Times New Roman" w:hAnsi="Times New Roman" w:cs="Times New Roman"/>
          <w:b/>
          <w:sz w:val="24"/>
          <w:szCs w:val="24"/>
        </w:rPr>
        <w:t>IFRISSE</w:t>
      </w:r>
      <w:r w:rsidR="00FB2F3A" w:rsidRPr="00E31C45">
        <w:rPr>
          <w:rFonts w:ascii="Times New Roman" w:hAnsi="Times New Roman" w:cs="Times New Roman"/>
          <w:sz w:val="24"/>
          <w:szCs w:val="24"/>
        </w:rPr>
        <w:t>)</w:t>
      </w:r>
      <w:r w:rsidR="00E15A0E" w:rsidRPr="00E31C45">
        <w:rPr>
          <w:rFonts w:ascii="Times New Roman" w:hAnsi="Times New Roman" w:cs="Times New Roman"/>
          <w:sz w:val="24"/>
          <w:szCs w:val="24"/>
        </w:rPr>
        <w:t xml:space="preserve">. </w:t>
      </w:r>
      <w:r w:rsidR="00373B76" w:rsidRPr="00E31C45">
        <w:rPr>
          <w:rFonts w:ascii="Times New Roman" w:hAnsi="Times New Roman" w:cs="Times New Roman"/>
          <w:sz w:val="24"/>
          <w:szCs w:val="24"/>
        </w:rPr>
        <w:t>Il</w:t>
      </w:r>
      <w:r w:rsidR="00E15A0E" w:rsidRPr="00E31C45">
        <w:rPr>
          <w:rFonts w:ascii="Times New Roman" w:hAnsi="Times New Roman" w:cs="Times New Roman"/>
          <w:sz w:val="24"/>
          <w:szCs w:val="24"/>
        </w:rPr>
        <w:t xml:space="preserve"> vise à doter ces </w:t>
      </w:r>
      <w:r w:rsidR="00FB2F3A" w:rsidRPr="00E31C45">
        <w:rPr>
          <w:rFonts w:ascii="Times New Roman" w:hAnsi="Times New Roman" w:cs="Times New Roman"/>
          <w:sz w:val="24"/>
          <w:szCs w:val="24"/>
        </w:rPr>
        <w:t>étudiants</w:t>
      </w:r>
      <w:r w:rsidR="00E15A0E" w:rsidRPr="00E31C45">
        <w:rPr>
          <w:rFonts w:ascii="Times New Roman" w:hAnsi="Times New Roman" w:cs="Times New Roman"/>
          <w:sz w:val="24"/>
          <w:szCs w:val="24"/>
        </w:rPr>
        <w:t xml:space="preserve"> de conn</w:t>
      </w:r>
      <w:r w:rsidR="00373B76" w:rsidRPr="00E31C45">
        <w:rPr>
          <w:rFonts w:ascii="Times New Roman" w:hAnsi="Times New Roman" w:cs="Times New Roman"/>
          <w:sz w:val="24"/>
          <w:szCs w:val="24"/>
        </w:rPr>
        <w:t xml:space="preserve">aissances relatives aux </w:t>
      </w:r>
      <w:r w:rsidR="00817549" w:rsidRPr="00E31C45">
        <w:rPr>
          <w:rFonts w:ascii="Times New Roman" w:hAnsi="Times New Roman" w:cs="Times New Roman"/>
          <w:sz w:val="24"/>
          <w:szCs w:val="24"/>
        </w:rPr>
        <w:t xml:space="preserve">outils </w:t>
      </w:r>
      <w:r w:rsidR="00373B76" w:rsidRPr="00E31C45">
        <w:rPr>
          <w:rFonts w:ascii="Times New Roman" w:hAnsi="Times New Roman" w:cs="Times New Roman"/>
          <w:sz w:val="24"/>
          <w:szCs w:val="24"/>
        </w:rPr>
        <w:t xml:space="preserve">TIC </w:t>
      </w:r>
      <w:r w:rsidR="00817549" w:rsidRPr="00E31C45">
        <w:rPr>
          <w:rFonts w:ascii="Times New Roman" w:hAnsi="Times New Roman" w:cs="Times New Roman"/>
          <w:sz w:val="24"/>
          <w:szCs w:val="24"/>
        </w:rPr>
        <w:t>pour le management de la formation</w:t>
      </w:r>
      <w:r w:rsidR="00373B76" w:rsidRPr="00E31C45">
        <w:rPr>
          <w:rFonts w:ascii="Times New Roman" w:hAnsi="Times New Roman" w:cs="Times New Roman"/>
          <w:sz w:val="24"/>
          <w:szCs w:val="24"/>
        </w:rPr>
        <w:t>, et</w:t>
      </w:r>
      <w:r w:rsidR="00E15A0E" w:rsidRPr="00E31C45">
        <w:rPr>
          <w:rFonts w:ascii="Times New Roman" w:hAnsi="Times New Roman" w:cs="Times New Roman"/>
          <w:sz w:val="24"/>
          <w:szCs w:val="24"/>
        </w:rPr>
        <w:t xml:space="preserve"> leurs contributions dans </w:t>
      </w:r>
      <w:r w:rsidR="001F3180" w:rsidRPr="00E31C45">
        <w:rPr>
          <w:rFonts w:ascii="Times New Roman" w:hAnsi="Times New Roman" w:cs="Times New Roman"/>
          <w:sz w:val="24"/>
          <w:szCs w:val="24"/>
        </w:rPr>
        <w:t>les différents processus de formation, notamment la Formation A Distance (</w:t>
      </w:r>
      <w:r w:rsidR="001F3180" w:rsidRPr="00E31C45">
        <w:rPr>
          <w:rFonts w:ascii="Times New Roman" w:hAnsi="Times New Roman" w:cs="Times New Roman"/>
          <w:b/>
          <w:sz w:val="24"/>
          <w:szCs w:val="24"/>
        </w:rPr>
        <w:t>FAD</w:t>
      </w:r>
      <w:r w:rsidR="001F3180" w:rsidRPr="00E31C45">
        <w:rPr>
          <w:rFonts w:ascii="Times New Roman" w:hAnsi="Times New Roman" w:cs="Times New Roman"/>
          <w:sz w:val="24"/>
          <w:szCs w:val="24"/>
        </w:rPr>
        <w:t>), la Formation Ouverte et A Distance (FOAD), la Formation professionnelle (Initiale et Continue)</w:t>
      </w:r>
      <w:r w:rsidR="00E15A0E" w:rsidRPr="00E31C45">
        <w:rPr>
          <w:rFonts w:ascii="Times New Roman" w:hAnsi="Times New Roman" w:cs="Times New Roman"/>
          <w:sz w:val="24"/>
          <w:szCs w:val="24"/>
        </w:rPr>
        <w:t xml:space="preserve">.  </w:t>
      </w:r>
      <w:r w:rsidR="00267E95" w:rsidRPr="00E31C45">
        <w:rPr>
          <w:rFonts w:ascii="Times New Roman" w:hAnsi="Times New Roman" w:cs="Times New Roman"/>
          <w:sz w:val="24"/>
          <w:szCs w:val="24"/>
        </w:rPr>
        <w:t>L</w:t>
      </w:r>
      <w:r w:rsidR="00E15A0E" w:rsidRPr="00E31C45">
        <w:rPr>
          <w:rFonts w:ascii="Times New Roman" w:hAnsi="Times New Roman" w:cs="Times New Roman"/>
          <w:sz w:val="24"/>
          <w:szCs w:val="24"/>
        </w:rPr>
        <w:t xml:space="preserve">a question de </w:t>
      </w:r>
      <w:r w:rsidR="001F3180" w:rsidRPr="00E31C45">
        <w:rPr>
          <w:rFonts w:ascii="Times New Roman" w:hAnsi="Times New Roman" w:cs="Times New Roman"/>
          <w:sz w:val="24"/>
          <w:szCs w:val="24"/>
        </w:rPr>
        <w:t xml:space="preserve">l’amélioration des compétences des enseignants, a </w:t>
      </w:r>
      <w:r w:rsidR="00E15A0E" w:rsidRPr="00E31C45">
        <w:rPr>
          <w:rFonts w:ascii="Times New Roman" w:hAnsi="Times New Roman" w:cs="Times New Roman"/>
          <w:sz w:val="24"/>
          <w:szCs w:val="24"/>
        </w:rPr>
        <w:t xml:space="preserve">toujours été au centre des politiques de développement </w:t>
      </w:r>
      <w:r w:rsidR="001F3180" w:rsidRPr="00E31C45">
        <w:rPr>
          <w:rFonts w:ascii="Times New Roman" w:hAnsi="Times New Roman" w:cs="Times New Roman"/>
          <w:sz w:val="24"/>
          <w:szCs w:val="24"/>
        </w:rPr>
        <w:t>des Etats africains</w:t>
      </w:r>
      <w:r w:rsidR="00CD5728" w:rsidRPr="00E31C45">
        <w:rPr>
          <w:rFonts w:ascii="Times New Roman" w:hAnsi="Times New Roman" w:cs="Times New Roman"/>
          <w:sz w:val="24"/>
          <w:szCs w:val="24"/>
        </w:rPr>
        <w:t xml:space="preserve"> de manière générale et du Burkina Faso en particulier</w:t>
      </w:r>
      <w:r w:rsidR="00E15A0E" w:rsidRPr="00E31C45">
        <w:rPr>
          <w:rFonts w:ascii="Times New Roman" w:hAnsi="Times New Roman" w:cs="Times New Roman"/>
          <w:sz w:val="24"/>
          <w:szCs w:val="24"/>
        </w:rPr>
        <w:t xml:space="preserve">. </w:t>
      </w:r>
      <w:r w:rsidR="006721B9" w:rsidRPr="00E31C45">
        <w:rPr>
          <w:rFonts w:ascii="Times New Roman" w:hAnsi="Times New Roman" w:cs="Times New Roman"/>
          <w:sz w:val="24"/>
          <w:szCs w:val="24"/>
        </w:rPr>
        <w:t xml:space="preserve">En effet, </w:t>
      </w:r>
      <w:r w:rsidR="00317B58" w:rsidRPr="00E31C45">
        <w:rPr>
          <w:rFonts w:ascii="Times New Roman" w:hAnsi="Times New Roman" w:cs="Times New Roman"/>
          <w:sz w:val="24"/>
          <w:szCs w:val="24"/>
        </w:rPr>
        <w:t>l’Objectif de</w:t>
      </w:r>
      <w:r w:rsidR="0079665D" w:rsidRPr="00E31C45">
        <w:rPr>
          <w:rFonts w:ascii="Times New Roman" w:hAnsi="Times New Roman" w:cs="Times New Roman"/>
          <w:sz w:val="24"/>
          <w:szCs w:val="24"/>
        </w:rPr>
        <w:t xml:space="preserve"> Développement Durable (</w:t>
      </w:r>
      <w:r w:rsidR="006721B9" w:rsidRPr="00E31C45">
        <w:rPr>
          <w:rFonts w:ascii="Times New Roman" w:hAnsi="Times New Roman" w:cs="Times New Roman"/>
          <w:sz w:val="24"/>
          <w:szCs w:val="24"/>
        </w:rPr>
        <w:t>ODD</w:t>
      </w:r>
      <w:r w:rsidR="0079665D" w:rsidRPr="00E31C45">
        <w:rPr>
          <w:rFonts w:ascii="Times New Roman" w:hAnsi="Times New Roman" w:cs="Times New Roman"/>
          <w:sz w:val="24"/>
          <w:szCs w:val="24"/>
        </w:rPr>
        <w:t>) N°</w:t>
      </w:r>
      <w:r w:rsidR="006721B9" w:rsidRPr="00E31C45">
        <w:rPr>
          <w:rFonts w:ascii="Times New Roman" w:hAnsi="Times New Roman" w:cs="Times New Roman"/>
          <w:sz w:val="24"/>
          <w:szCs w:val="24"/>
        </w:rPr>
        <w:t xml:space="preserve"> 4 vise à</w:t>
      </w:r>
      <w:r w:rsidR="00A317C8" w:rsidRPr="00E31C45">
        <w:rPr>
          <w:rFonts w:ascii="Times New Roman" w:hAnsi="Times New Roman" w:cs="Times New Roman"/>
          <w:sz w:val="24"/>
          <w:szCs w:val="24"/>
        </w:rPr>
        <w:t xml:space="preserve"> « Assurer</w:t>
      </w:r>
      <w:r w:rsidR="006721B9" w:rsidRPr="00E31C45">
        <w:rPr>
          <w:rFonts w:ascii="Times New Roman" w:hAnsi="Times New Roman" w:cs="Times New Roman"/>
          <w:i/>
          <w:sz w:val="24"/>
          <w:szCs w:val="24"/>
        </w:rPr>
        <w:t xml:space="preserve"> l’accès de tous à une éducation de qualité</w:t>
      </w:r>
      <w:r w:rsidR="00A317C8" w:rsidRPr="00E31C45">
        <w:rPr>
          <w:rFonts w:ascii="Times New Roman" w:hAnsi="Times New Roman" w:cs="Times New Roman"/>
          <w:i/>
          <w:sz w:val="24"/>
          <w:szCs w:val="24"/>
        </w:rPr>
        <w:t>, sur un pied d’égalité et promouvoir les possibilités d’apprentissage tout au long de la vie ».</w:t>
      </w:r>
    </w:p>
    <w:p w14:paraId="272F0405" w14:textId="77777777" w:rsidR="00317B58" w:rsidRPr="00E31C45" w:rsidRDefault="00317B58" w:rsidP="00E31C45">
      <w:pPr>
        <w:spacing w:after="0" w:line="240" w:lineRule="auto"/>
        <w:jc w:val="both"/>
        <w:rPr>
          <w:rFonts w:ascii="Times New Roman" w:hAnsi="Times New Roman" w:cs="Times New Roman"/>
          <w:i/>
          <w:sz w:val="24"/>
          <w:szCs w:val="24"/>
        </w:rPr>
      </w:pPr>
    </w:p>
    <w:p w14:paraId="69B6372F" w14:textId="183B6A55" w:rsidR="00317B58" w:rsidRPr="00E31C45" w:rsidRDefault="00CD5728" w:rsidP="00E31C45">
      <w:pPr>
        <w:pStyle w:val="alinea"/>
        <w:spacing w:before="0" w:beforeAutospacing="0" w:after="0" w:afterAutospacing="0"/>
        <w:jc w:val="both"/>
        <w:rPr>
          <w:color w:val="000000"/>
        </w:rPr>
      </w:pPr>
      <w:r w:rsidRPr="00E31C45">
        <w:rPr>
          <w:color w:val="000000"/>
        </w:rPr>
        <w:t>Les Technologies de l’information et de la communication (TIC) occupe une place prépondérante dans la société actuelle et nous obligent à réviser nos programmes et plans de formation dans toutes les professions afin de prendre en compte les nouvelles exigences de formation, les nouveaux outils, les nouvelles stratégies de travail ainsi que les nouveaux rôles que nous seron</w:t>
      </w:r>
      <w:r w:rsidR="00AF3F33" w:rsidRPr="00E31C45">
        <w:rPr>
          <w:color w:val="000000"/>
        </w:rPr>
        <w:t>s</w:t>
      </w:r>
      <w:r w:rsidRPr="00E31C45">
        <w:rPr>
          <w:color w:val="000000"/>
        </w:rPr>
        <w:t xml:space="preserve"> appelés à </w:t>
      </w:r>
      <w:r w:rsidR="00AF3F33" w:rsidRPr="00E31C45">
        <w:rPr>
          <w:color w:val="000000"/>
        </w:rPr>
        <w:t>jouer</w:t>
      </w:r>
      <w:r w:rsidRPr="00E31C45">
        <w:rPr>
          <w:color w:val="000000"/>
        </w:rPr>
        <w:t xml:space="preserve"> dans la société du savoir émergente. Former les </w:t>
      </w:r>
      <w:r w:rsidR="00AF3F33" w:rsidRPr="00E31C45">
        <w:rPr>
          <w:color w:val="000000"/>
        </w:rPr>
        <w:t>enseignants</w:t>
      </w:r>
      <w:r w:rsidRPr="00E31C45">
        <w:rPr>
          <w:color w:val="000000"/>
        </w:rPr>
        <w:t xml:space="preserve"> et les formateurs à </w:t>
      </w:r>
      <w:r w:rsidR="00AF3F33" w:rsidRPr="00E31C45">
        <w:rPr>
          <w:color w:val="000000"/>
        </w:rPr>
        <w:t>l’utilisation des outils</w:t>
      </w:r>
      <w:r w:rsidRPr="00E31C45">
        <w:rPr>
          <w:color w:val="000000"/>
        </w:rPr>
        <w:t xml:space="preserve"> TIC </w:t>
      </w:r>
      <w:r w:rsidR="00AF3F33" w:rsidRPr="00E31C45">
        <w:rPr>
          <w:color w:val="000000"/>
        </w:rPr>
        <w:t xml:space="preserve">pour le management de la formation </w:t>
      </w:r>
      <w:r w:rsidRPr="00E31C45">
        <w:rPr>
          <w:color w:val="000000"/>
        </w:rPr>
        <w:t>constitue une préoccupation</w:t>
      </w:r>
      <w:r w:rsidR="00AF3F33" w:rsidRPr="00E31C45">
        <w:rPr>
          <w:color w:val="000000"/>
        </w:rPr>
        <w:t xml:space="preserve"> </w:t>
      </w:r>
      <w:r w:rsidRPr="00E31C45">
        <w:rPr>
          <w:color w:val="000000"/>
        </w:rPr>
        <w:t>majeure</w:t>
      </w:r>
      <w:r w:rsidR="00AF3F33" w:rsidRPr="00E31C45">
        <w:rPr>
          <w:color w:val="000000"/>
        </w:rPr>
        <w:t xml:space="preserve"> en ce sens que</w:t>
      </w:r>
      <w:r w:rsidRPr="00E31C45">
        <w:rPr>
          <w:color w:val="000000"/>
        </w:rPr>
        <w:t xml:space="preserve"> la façon dont seront formés les citoyens de demain en dépend. La recherche dans le domaine suggère des pistes d’utilisation des </w:t>
      </w:r>
      <w:r w:rsidR="00AF3F33" w:rsidRPr="00E31C45">
        <w:rPr>
          <w:color w:val="000000"/>
        </w:rPr>
        <w:t xml:space="preserve">outils </w:t>
      </w:r>
      <w:r w:rsidRPr="00E31C45">
        <w:rPr>
          <w:color w:val="000000"/>
        </w:rPr>
        <w:t xml:space="preserve">TIC, </w:t>
      </w:r>
      <w:r w:rsidR="00AF3F33" w:rsidRPr="00E31C45">
        <w:rPr>
          <w:color w:val="000000"/>
        </w:rPr>
        <w:t>à travers</w:t>
      </w:r>
      <w:r w:rsidRPr="00E31C45">
        <w:rPr>
          <w:color w:val="000000"/>
        </w:rPr>
        <w:t xml:space="preserve"> une pédagogie par projet, des modèles d’intervention de nature socioconstructiviste, des activités d’apprentissage collaboratives et des activités d’objectivation/métacognition individuelles autant que collectives.</w:t>
      </w:r>
    </w:p>
    <w:p w14:paraId="4E8F37F5" w14:textId="2FB24387" w:rsidR="00CD5728" w:rsidRPr="00E31C45" w:rsidRDefault="00CD5728" w:rsidP="00E31C45">
      <w:pPr>
        <w:pStyle w:val="alinea"/>
        <w:spacing w:before="0" w:beforeAutospacing="0" w:after="0" w:afterAutospacing="0"/>
        <w:jc w:val="both"/>
        <w:rPr>
          <w:color w:val="000000"/>
        </w:rPr>
      </w:pPr>
      <w:r w:rsidRPr="00E31C45">
        <w:rPr>
          <w:color w:val="000000"/>
        </w:rPr>
        <w:t xml:space="preserve">Cependant, l’adoption de ces pratiques pédagogiques est complexe. Elle requiert une transformation, certes, des stratégies d’enseignement, mais aussi des valeurs pédagogiques et de la vision qu’a l’enseignant de son rôle. Comment peut-on ou devrait-on former les </w:t>
      </w:r>
      <w:r w:rsidR="00AF3F33" w:rsidRPr="00E31C45">
        <w:rPr>
          <w:color w:val="000000"/>
        </w:rPr>
        <w:t>enseignants</w:t>
      </w:r>
      <w:r w:rsidRPr="00E31C45">
        <w:rPr>
          <w:color w:val="000000"/>
        </w:rPr>
        <w:t xml:space="preserve"> à ces transformations profondes ? Peu de chercheurs ont encore analysé les pratiques et les problèmes de la formation des </w:t>
      </w:r>
      <w:r w:rsidR="00AF3F33" w:rsidRPr="00E31C45">
        <w:rPr>
          <w:color w:val="000000"/>
        </w:rPr>
        <w:t>enseignants</w:t>
      </w:r>
      <w:r w:rsidRPr="00E31C45">
        <w:rPr>
          <w:color w:val="000000"/>
        </w:rPr>
        <w:t xml:space="preserve"> aux TIC. La plupart des travaux tant en Europe que dans le continent nord-américain décrit les projets d’intégration des TIC et les pratiques actuelles tout en mettant l’accent sur les fondements et les retombées positives attendues, atteintes ou pas. Mais, il y a, en réalité, peu d’analyses critiques et prospectives prenant en compte différents contextes de formation qui permettraient d’orienter la formation des </w:t>
      </w:r>
      <w:r w:rsidR="00AF3F33" w:rsidRPr="00E31C45">
        <w:rPr>
          <w:color w:val="000000"/>
        </w:rPr>
        <w:t>formateurs</w:t>
      </w:r>
      <w:r w:rsidRPr="00E31C45">
        <w:rPr>
          <w:color w:val="000000"/>
        </w:rPr>
        <w:t>.</w:t>
      </w:r>
      <w:r w:rsidR="00AF3F33" w:rsidRPr="00E31C45">
        <w:rPr>
          <w:color w:val="000000"/>
        </w:rPr>
        <w:t xml:space="preserve"> L</w:t>
      </w:r>
      <w:r w:rsidRPr="00E31C45">
        <w:rPr>
          <w:color w:val="000000"/>
        </w:rPr>
        <w:t xml:space="preserve">es recherches réalisées ont eu peu d’impact sur la formation des </w:t>
      </w:r>
      <w:r w:rsidR="00AF3F33" w:rsidRPr="00E31C45">
        <w:rPr>
          <w:color w:val="000000"/>
        </w:rPr>
        <w:t>enseignants</w:t>
      </w:r>
      <w:r w:rsidRPr="00E31C45">
        <w:rPr>
          <w:color w:val="000000"/>
        </w:rPr>
        <w:t xml:space="preserve"> (Conseil supérieur de l’éducation, 2000).</w:t>
      </w:r>
    </w:p>
    <w:p w14:paraId="67629F8C" w14:textId="614199ED" w:rsidR="00CD5728" w:rsidRPr="00E31C45" w:rsidRDefault="00AF3F33" w:rsidP="00E31C45">
      <w:pPr>
        <w:pStyle w:val="alinea"/>
        <w:spacing w:before="0" w:beforeAutospacing="0" w:after="0" w:afterAutospacing="0"/>
        <w:jc w:val="both"/>
        <w:rPr>
          <w:color w:val="000000"/>
        </w:rPr>
      </w:pPr>
      <w:r w:rsidRPr="00E31C45">
        <w:rPr>
          <w:color w:val="000000"/>
        </w:rPr>
        <w:t xml:space="preserve">Ceci nous amène donc à nous poser les questions suivantes : </w:t>
      </w:r>
      <w:r w:rsidR="00CD5728" w:rsidRPr="00E31C45">
        <w:rPr>
          <w:color w:val="000000"/>
        </w:rPr>
        <w:t xml:space="preserve">Quel est l’état actuel de la recherche sur la formation des </w:t>
      </w:r>
      <w:r w:rsidR="00714A93" w:rsidRPr="00E31C45">
        <w:rPr>
          <w:color w:val="000000"/>
        </w:rPr>
        <w:t xml:space="preserve">enseignants grâce à l’utilisation </w:t>
      </w:r>
      <w:r w:rsidR="00CD5728" w:rsidRPr="00E31C45">
        <w:rPr>
          <w:color w:val="000000"/>
        </w:rPr>
        <w:t xml:space="preserve">des </w:t>
      </w:r>
      <w:r w:rsidR="00714A93" w:rsidRPr="00E31C45">
        <w:rPr>
          <w:color w:val="000000"/>
        </w:rPr>
        <w:t xml:space="preserve">outils </w:t>
      </w:r>
      <w:r w:rsidR="00CD5728" w:rsidRPr="00E31C45">
        <w:rPr>
          <w:color w:val="000000"/>
        </w:rPr>
        <w:t xml:space="preserve">TIC ? Quel est l’impact de </w:t>
      </w:r>
      <w:r w:rsidR="00714A93" w:rsidRPr="00E31C45">
        <w:rPr>
          <w:color w:val="000000"/>
        </w:rPr>
        <w:t>l’usage</w:t>
      </w:r>
      <w:r w:rsidR="00CD5728" w:rsidRPr="00E31C45">
        <w:rPr>
          <w:color w:val="000000"/>
        </w:rPr>
        <w:t xml:space="preserve"> des technologies </w:t>
      </w:r>
      <w:r w:rsidR="00714A93" w:rsidRPr="00E31C45">
        <w:rPr>
          <w:color w:val="000000"/>
        </w:rPr>
        <w:t>dans le management de la</w:t>
      </w:r>
      <w:r w:rsidR="00CD5728" w:rsidRPr="00E31C45">
        <w:rPr>
          <w:color w:val="000000"/>
        </w:rPr>
        <w:t xml:space="preserve"> formation des</w:t>
      </w:r>
      <w:r w:rsidR="00714A93" w:rsidRPr="00E31C45">
        <w:rPr>
          <w:color w:val="000000"/>
        </w:rPr>
        <w:t xml:space="preserve"> enseignants ?</w:t>
      </w:r>
      <w:r w:rsidR="00CD5728" w:rsidRPr="00E31C45">
        <w:rPr>
          <w:color w:val="000000"/>
        </w:rPr>
        <w:t xml:space="preserve"> Quelles sont les stratégies de formation des </w:t>
      </w:r>
      <w:r w:rsidR="00714A93" w:rsidRPr="00E31C45">
        <w:rPr>
          <w:color w:val="000000"/>
        </w:rPr>
        <w:t>enseignants</w:t>
      </w:r>
      <w:r w:rsidR="00CD5728" w:rsidRPr="00E31C45">
        <w:rPr>
          <w:color w:val="000000"/>
        </w:rPr>
        <w:t xml:space="preserve"> les plus prometteuses ? Quels sont les facteurs de résistance à </w:t>
      </w:r>
      <w:r w:rsidR="00714A93" w:rsidRPr="00E31C45">
        <w:rPr>
          <w:color w:val="000000"/>
        </w:rPr>
        <w:t>l’usage</w:t>
      </w:r>
      <w:r w:rsidR="00CD5728" w:rsidRPr="00E31C45">
        <w:rPr>
          <w:color w:val="000000"/>
        </w:rPr>
        <w:t xml:space="preserve"> des </w:t>
      </w:r>
      <w:r w:rsidR="00714A93" w:rsidRPr="00E31C45">
        <w:rPr>
          <w:color w:val="000000"/>
        </w:rPr>
        <w:t xml:space="preserve">outils </w:t>
      </w:r>
      <w:r w:rsidR="00CD5728" w:rsidRPr="00E31C45">
        <w:rPr>
          <w:color w:val="000000"/>
        </w:rPr>
        <w:t>TIC </w:t>
      </w:r>
      <w:r w:rsidR="00714A93" w:rsidRPr="00E31C45">
        <w:rPr>
          <w:color w:val="000000"/>
        </w:rPr>
        <w:t xml:space="preserve">pour le management de la formation des enseignants </w:t>
      </w:r>
      <w:r w:rsidR="00CD5728" w:rsidRPr="00E31C45">
        <w:rPr>
          <w:color w:val="000000"/>
        </w:rPr>
        <w:t xml:space="preserve">? Quelles sont les perspectives et les besoins pressants de la recherche portant sur la formation </w:t>
      </w:r>
      <w:r w:rsidR="00714A93" w:rsidRPr="00E31C45">
        <w:rPr>
          <w:color w:val="000000"/>
        </w:rPr>
        <w:t>à l’usage des outils TIC pour le management de la formation</w:t>
      </w:r>
      <w:r w:rsidR="00CD5728" w:rsidRPr="00E31C45">
        <w:rPr>
          <w:color w:val="000000"/>
        </w:rPr>
        <w:t xml:space="preserve"> des TIC ?</w:t>
      </w:r>
    </w:p>
    <w:p w14:paraId="05BB75B7" w14:textId="6653749F" w:rsidR="00E15A0E" w:rsidRPr="00E31C45" w:rsidRDefault="00317B58" w:rsidP="00E31C45">
      <w:pPr>
        <w:spacing w:after="0" w:line="240" w:lineRule="auto"/>
        <w:jc w:val="both"/>
        <w:rPr>
          <w:rFonts w:ascii="Times New Roman" w:hAnsi="Times New Roman" w:cs="Times New Roman"/>
          <w:bCs/>
          <w:sz w:val="24"/>
          <w:szCs w:val="24"/>
        </w:rPr>
      </w:pPr>
      <w:r w:rsidRPr="00E31C45">
        <w:rPr>
          <w:rFonts w:ascii="Times New Roman" w:hAnsi="Times New Roman" w:cs="Times New Roman"/>
          <w:bCs/>
          <w:sz w:val="24"/>
          <w:szCs w:val="24"/>
        </w:rPr>
        <w:t>Grâce à ce cours, l</w:t>
      </w:r>
      <w:r w:rsidR="00E15A0E" w:rsidRPr="00E31C45">
        <w:rPr>
          <w:rFonts w:ascii="Times New Roman" w:hAnsi="Times New Roman" w:cs="Times New Roman"/>
          <w:bCs/>
          <w:sz w:val="24"/>
          <w:szCs w:val="24"/>
        </w:rPr>
        <w:t xml:space="preserve">es </w:t>
      </w:r>
      <w:r w:rsidRPr="00E31C45">
        <w:rPr>
          <w:rFonts w:ascii="Times New Roman" w:hAnsi="Times New Roman" w:cs="Times New Roman"/>
          <w:bCs/>
          <w:sz w:val="24"/>
          <w:szCs w:val="24"/>
        </w:rPr>
        <w:t>étudiants</w:t>
      </w:r>
      <w:r w:rsidR="00E15A0E" w:rsidRPr="00E31C45">
        <w:rPr>
          <w:rFonts w:ascii="Times New Roman" w:hAnsi="Times New Roman" w:cs="Times New Roman"/>
          <w:bCs/>
          <w:sz w:val="24"/>
          <w:szCs w:val="24"/>
        </w:rPr>
        <w:t xml:space="preserve"> de </w:t>
      </w:r>
      <w:r w:rsidR="00E15A0E" w:rsidRPr="00E31C45">
        <w:rPr>
          <w:rFonts w:ascii="Times New Roman" w:hAnsi="Times New Roman" w:cs="Times New Roman"/>
          <w:b/>
          <w:bCs/>
          <w:sz w:val="24"/>
          <w:szCs w:val="24"/>
        </w:rPr>
        <w:t>Master I</w:t>
      </w:r>
      <w:r w:rsidRPr="00E31C45">
        <w:rPr>
          <w:rFonts w:ascii="Times New Roman" w:hAnsi="Times New Roman" w:cs="Times New Roman"/>
          <w:b/>
          <w:bCs/>
          <w:sz w:val="24"/>
          <w:szCs w:val="24"/>
        </w:rPr>
        <w:t>I</w:t>
      </w:r>
      <w:r w:rsidR="00E15A0E" w:rsidRPr="00E31C45">
        <w:rPr>
          <w:rFonts w:ascii="Times New Roman" w:hAnsi="Times New Roman" w:cs="Times New Roman"/>
          <w:bCs/>
          <w:sz w:val="24"/>
          <w:szCs w:val="24"/>
        </w:rPr>
        <w:t xml:space="preserve"> de </w:t>
      </w:r>
      <w:r w:rsidRPr="00E31C45">
        <w:rPr>
          <w:rFonts w:ascii="Times New Roman" w:hAnsi="Times New Roman" w:cs="Times New Roman"/>
          <w:sz w:val="24"/>
          <w:szCs w:val="24"/>
        </w:rPr>
        <w:t>l’Institut de Formation et de Recherche Interdisciplinaire de la Santé et de l’Education (</w:t>
      </w:r>
      <w:r w:rsidRPr="00E31C45">
        <w:rPr>
          <w:rFonts w:ascii="Times New Roman" w:hAnsi="Times New Roman" w:cs="Times New Roman"/>
          <w:b/>
          <w:sz w:val="24"/>
          <w:szCs w:val="24"/>
        </w:rPr>
        <w:t>IFRISSE</w:t>
      </w:r>
      <w:r w:rsidRPr="00E31C45">
        <w:rPr>
          <w:rFonts w:ascii="Times New Roman" w:hAnsi="Times New Roman" w:cs="Times New Roman"/>
          <w:sz w:val="24"/>
          <w:szCs w:val="24"/>
        </w:rPr>
        <w:t xml:space="preserve">) </w:t>
      </w:r>
      <w:r w:rsidR="00E15A0E" w:rsidRPr="00E31C45">
        <w:rPr>
          <w:rFonts w:ascii="Times New Roman" w:hAnsi="Times New Roman" w:cs="Times New Roman"/>
          <w:bCs/>
          <w:sz w:val="24"/>
          <w:szCs w:val="24"/>
        </w:rPr>
        <w:t xml:space="preserve">auront donc l’occasion de se familiariser avec les </w:t>
      </w:r>
      <w:r w:rsidR="00A304E9" w:rsidRPr="00E31C45">
        <w:rPr>
          <w:rFonts w:ascii="Times New Roman" w:hAnsi="Times New Roman" w:cs="Times New Roman"/>
          <w:bCs/>
          <w:sz w:val="24"/>
          <w:szCs w:val="24"/>
        </w:rPr>
        <w:t>concepts</w:t>
      </w:r>
      <w:r w:rsidR="00E15A0E" w:rsidRPr="00E31C45">
        <w:rPr>
          <w:rFonts w:ascii="Times New Roman" w:hAnsi="Times New Roman" w:cs="Times New Roman"/>
          <w:bCs/>
          <w:sz w:val="24"/>
          <w:szCs w:val="24"/>
        </w:rPr>
        <w:t xml:space="preserve"> de TIC, </w:t>
      </w:r>
      <w:r w:rsidRPr="00E31C45">
        <w:rPr>
          <w:rFonts w:ascii="Times New Roman" w:hAnsi="Times New Roman" w:cs="Times New Roman"/>
          <w:bCs/>
          <w:sz w:val="24"/>
          <w:szCs w:val="24"/>
        </w:rPr>
        <w:t xml:space="preserve">formation, management, </w:t>
      </w:r>
      <w:r w:rsidR="00A304E9" w:rsidRPr="00E31C45">
        <w:rPr>
          <w:rFonts w:ascii="Times New Roman" w:hAnsi="Times New Roman" w:cs="Times New Roman"/>
          <w:bCs/>
          <w:sz w:val="24"/>
          <w:szCs w:val="24"/>
        </w:rPr>
        <w:t xml:space="preserve">à travers </w:t>
      </w:r>
      <w:r w:rsidR="00A304E9" w:rsidRPr="00E31C45">
        <w:rPr>
          <w:rFonts w:ascii="Times New Roman" w:hAnsi="Times New Roman" w:cs="Times New Roman"/>
          <w:b/>
          <w:bCs/>
          <w:sz w:val="24"/>
          <w:szCs w:val="24"/>
        </w:rPr>
        <w:t>l’objectif spécifique N°1</w:t>
      </w:r>
      <w:r w:rsidR="00A304E9" w:rsidRPr="00E31C45">
        <w:rPr>
          <w:rFonts w:ascii="Times New Roman" w:hAnsi="Times New Roman" w:cs="Times New Roman"/>
          <w:bCs/>
          <w:sz w:val="24"/>
          <w:szCs w:val="24"/>
        </w:rPr>
        <w:t xml:space="preserve">, </w:t>
      </w:r>
      <w:r w:rsidR="00DE3567" w:rsidRPr="00E31C45">
        <w:rPr>
          <w:rFonts w:ascii="Times New Roman" w:hAnsi="Times New Roman" w:cs="Times New Roman"/>
          <w:bCs/>
          <w:sz w:val="24"/>
          <w:szCs w:val="24"/>
        </w:rPr>
        <w:t xml:space="preserve">les concepts de </w:t>
      </w:r>
      <w:r w:rsidR="006B41EA" w:rsidRPr="00E31C45">
        <w:rPr>
          <w:rFonts w:ascii="Times New Roman" w:hAnsi="Times New Roman" w:cs="Times New Roman"/>
          <w:bCs/>
          <w:sz w:val="24"/>
          <w:szCs w:val="24"/>
        </w:rPr>
        <w:t>Formation</w:t>
      </w:r>
      <w:r w:rsidR="00DE3567" w:rsidRPr="00E31C45">
        <w:rPr>
          <w:rFonts w:ascii="Times New Roman" w:hAnsi="Times New Roman" w:cs="Times New Roman"/>
          <w:bCs/>
          <w:sz w:val="24"/>
          <w:szCs w:val="24"/>
        </w:rPr>
        <w:t xml:space="preserve">, </w:t>
      </w:r>
      <w:r w:rsidR="006B41EA" w:rsidRPr="00E31C45">
        <w:rPr>
          <w:rFonts w:ascii="Times New Roman" w:hAnsi="Times New Roman" w:cs="Times New Roman"/>
          <w:bCs/>
          <w:sz w:val="24"/>
          <w:szCs w:val="24"/>
        </w:rPr>
        <w:t xml:space="preserve">d’éducation, d’apprentissage </w:t>
      </w:r>
      <w:r w:rsidR="00DE3567" w:rsidRPr="00E31C45">
        <w:rPr>
          <w:rFonts w:ascii="Times New Roman" w:hAnsi="Times New Roman" w:cs="Times New Roman"/>
          <w:bCs/>
          <w:sz w:val="24"/>
          <w:szCs w:val="24"/>
        </w:rPr>
        <w:t xml:space="preserve">l’objectif spécifique N°2 et enfin </w:t>
      </w:r>
      <w:r w:rsidR="00A304E9" w:rsidRPr="00E31C45">
        <w:rPr>
          <w:rFonts w:ascii="Times New Roman" w:hAnsi="Times New Roman" w:cs="Times New Roman"/>
          <w:bCs/>
          <w:sz w:val="24"/>
          <w:szCs w:val="24"/>
        </w:rPr>
        <w:t xml:space="preserve">les concepts d’emploi, de </w:t>
      </w:r>
      <w:r w:rsidR="00E15A0E" w:rsidRPr="00E31C45">
        <w:rPr>
          <w:rFonts w:ascii="Times New Roman" w:hAnsi="Times New Roman" w:cs="Times New Roman"/>
          <w:bCs/>
          <w:sz w:val="24"/>
          <w:szCs w:val="24"/>
        </w:rPr>
        <w:t xml:space="preserve">développement </w:t>
      </w:r>
      <w:r w:rsidR="00A304E9" w:rsidRPr="00E31C45">
        <w:rPr>
          <w:rFonts w:ascii="Times New Roman" w:hAnsi="Times New Roman" w:cs="Times New Roman"/>
          <w:bCs/>
          <w:sz w:val="24"/>
          <w:szCs w:val="24"/>
        </w:rPr>
        <w:t xml:space="preserve">et de leadership </w:t>
      </w:r>
      <w:r w:rsidR="00E15A0E" w:rsidRPr="00E31C45">
        <w:rPr>
          <w:rFonts w:ascii="Times New Roman" w:hAnsi="Times New Roman" w:cs="Times New Roman"/>
          <w:bCs/>
          <w:sz w:val="24"/>
          <w:szCs w:val="24"/>
        </w:rPr>
        <w:t xml:space="preserve">à travers </w:t>
      </w:r>
      <w:r w:rsidR="00A304E9" w:rsidRPr="00E31C45">
        <w:rPr>
          <w:rFonts w:ascii="Times New Roman" w:hAnsi="Times New Roman" w:cs="Times New Roman"/>
          <w:b/>
          <w:bCs/>
          <w:sz w:val="24"/>
          <w:szCs w:val="24"/>
        </w:rPr>
        <w:t>l’objectif spécifique N° 3</w:t>
      </w:r>
      <w:r w:rsidR="00DE3567" w:rsidRPr="00E31C45">
        <w:rPr>
          <w:rFonts w:ascii="Times New Roman" w:hAnsi="Times New Roman" w:cs="Times New Roman"/>
          <w:bCs/>
          <w:sz w:val="24"/>
          <w:szCs w:val="24"/>
        </w:rPr>
        <w:t xml:space="preserve">. </w:t>
      </w:r>
    </w:p>
    <w:p w14:paraId="4038FF9D" w14:textId="7DABD816" w:rsidR="00DE3567" w:rsidRPr="00E31C45" w:rsidRDefault="00DE3567" w:rsidP="00E31C45">
      <w:pPr>
        <w:spacing w:after="0" w:line="240" w:lineRule="auto"/>
        <w:jc w:val="both"/>
        <w:rPr>
          <w:rFonts w:ascii="Times New Roman" w:hAnsi="Times New Roman" w:cs="Times New Roman"/>
          <w:bCs/>
          <w:sz w:val="24"/>
          <w:szCs w:val="24"/>
        </w:rPr>
      </w:pPr>
      <w:r w:rsidRPr="00E31C45">
        <w:rPr>
          <w:rFonts w:ascii="Times New Roman" w:hAnsi="Times New Roman" w:cs="Times New Roman"/>
          <w:bCs/>
          <w:sz w:val="24"/>
          <w:szCs w:val="24"/>
        </w:rPr>
        <w:t xml:space="preserve">Le cours sera assuré en deux </w:t>
      </w:r>
      <w:r w:rsidR="00317B58" w:rsidRPr="00E31C45">
        <w:rPr>
          <w:rFonts w:ascii="Times New Roman" w:hAnsi="Times New Roman" w:cs="Times New Roman"/>
          <w:bCs/>
          <w:sz w:val="24"/>
          <w:szCs w:val="24"/>
        </w:rPr>
        <w:t>parties</w:t>
      </w:r>
      <w:r w:rsidRPr="00E31C45">
        <w:rPr>
          <w:rFonts w:ascii="Times New Roman" w:hAnsi="Times New Roman" w:cs="Times New Roman"/>
          <w:bCs/>
          <w:sz w:val="24"/>
          <w:szCs w:val="24"/>
        </w:rPr>
        <w:t xml:space="preserve"> avec les deux modules ci-après :</w:t>
      </w:r>
    </w:p>
    <w:p w14:paraId="039FA78E" w14:textId="77777777" w:rsidR="00AC5765" w:rsidRPr="00E31C45" w:rsidRDefault="00AC5765" w:rsidP="00E31C45">
      <w:pPr>
        <w:spacing w:after="0" w:line="240" w:lineRule="auto"/>
        <w:jc w:val="both"/>
        <w:rPr>
          <w:rFonts w:ascii="Times New Roman" w:hAnsi="Times New Roman" w:cs="Times New Roman"/>
          <w:b/>
          <w:sz w:val="24"/>
          <w:szCs w:val="24"/>
        </w:rPr>
      </w:pPr>
    </w:p>
    <w:p w14:paraId="1EEB9D4C" w14:textId="77777777" w:rsidR="00AC5765" w:rsidRPr="00E31C45" w:rsidRDefault="00AC5765" w:rsidP="00E31C45">
      <w:pPr>
        <w:spacing w:after="0" w:line="240" w:lineRule="auto"/>
        <w:jc w:val="both"/>
        <w:rPr>
          <w:rFonts w:ascii="Times New Roman" w:hAnsi="Times New Roman" w:cs="Times New Roman"/>
          <w:b/>
          <w:sz w:val="24"/>
          <w:szCs w:val="24"/>
        </w:rPr>
      </w:pPr>
    </w:p>
    <w:p w14:paraId="4FFE349D" w14:textId="77777777" w:rsidR="00AC5765" w:rsidRPr="00E31C45" w:rsidRDefault="00AC5765" w:rsidP="00E31C45">
      <w:pPr>
        <w:spacing w:after="0" w:line="240" w:lineRule="auto"/>
        <w:jc w:val="both"/>
        <w:rPr>
          <w:rFonts w:ascii="Times New Roman" w:hAnsi="Times New Roman" w:cs="Times New Roman"/>
          <w:b/>
          <w:sz w:val="24"/>
          <w:szCs w:val="24"/>
        </w:rPr>
      </w:pPr>
    </w:p>
    <w:p w14:paraId="66355A3A" w14:textId="5818B8E4" w:rsidR="00E15A0E" w:rsidRPr="00E31C45" w:rsidRDefault="00D04910"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PARTIE</w:t>
      </w:r>
      <w:r w:rsidR="00E15A0E" w:rsidRPr="00E31C45">
        <w:rPr>
          <w:rFonts w:ascii="Times New Roman" w:hAnsi="Times New Roman" w:cs="Times New Roman"/>
          <w:b/>
          <w:sz w:val="24"/>
          <w:szCs w:val="24"/>
        </w:rPr>
        <w:t xml:space="preserve"> I : </w:t>
      </w:r>
    </w:p>
    <w:p w14:paraId="27D35231" w14:textId="77777777" w:rsidR="00697D80" w:rsidRPr="00E31C45" w:rsidRDefault="00697D80" w:rsidP="00E31C45">
      <w:pPr>
        <w:spacing w:after="0" w:line="240" w:lineRule="auto"/>
        <w:jc w:val="both"/>
        <w:rPr>
          <w:rFonts w:ascii="Times New Roman" w:hAnsi="Times New Roman" w:cs="Times New Roman"/>
          <w:b/>
          <w:sz w:val="24"/>
          <w:szCs w:val="24"/>
        </w:rPr>
      </w:pPr>
    </w:p>
    <w:p w14:paraId="7104E396" w14:textId="77777777" w:rsidR="00E15A0E" w:rsidRPr="00E31C45" w:rsidRDefault="00402B58" w:rsidP="00E31C45">
      <w:pPr>
        <w:pStyle w:val="Paragraphedeliste"/>
        <w:numPr>
          <w:ilvl w:val="0"/>
          <w:numId w:val="3"/>
        </w:numPr>
        <w:spacing w:before="0" w:after="0" w:line="240" w:lineRule="auto"/>
        <w:jc w:val="both"/>
        <w:rPr>
          <w:rFonts w:cs="Times New Roman"/>
          <w:szCs w:val="24"/>
        </w:rPr>
      </w:pPr>
      <w:r w:rsidRPr="00E31C45">
        <w:rPr>
          <w:rFonts w:cs="Times New Roman"/>
          <w:szCs w:val="24"/>
        </w:rPr>
        <w:t>Présentation du cours</w:t>
      </w:r>
      <w:r w:rsidR="00E15A0E" w:rsidRPr="00E31C45">
        <w:rPr>
          <w:rFonts w:cs="Times New Roman"/>
          <w:szCs w:val="24"/>
        </w:rPr>
        <w:t> ;</w:t>
      </w:r>
    </w:p>
    <w:p w14:paraId="639BDDC3" w14:textId="3DE269EE" w:rsidR="00E15A0E" w:rsidRPr="00E31C45" w:rsidRDefault="00BB7295" w:rsidP="00E31C45">
      <w:pPr>
        <w:pStyle w:val="Paragraphedeliste"/>
        <w:numPr>
          <w:ilvl w:val="0"/>
          <w:numId w:val="3"/>
        </w:numPr>
        <w:spacing w:before="0" w:after="0" w:line="240" w:lineRule="auto"/>
        <w:jc w:val="both"/>
        <w:rPr>
          <w:rFonts w:cs="Times New Roman"/>
          <w:szCs w:val="24"/>
        </w:rPr>
      </w:pPr>
      <w:r w:rsidRPr="00E31C45">
        <w:rPr>
          <w:rFonts w:cs="Times New Roman"/>
          <w:szCs w:val="24"/>
        </w:rPr>
        <w:t>Module</w:t>
      </w:r>
      <w:r w:rsidR="00E15A0E" w:rsidRPr="00E31C45">
        <w:rPr>
          <w:rFonts w:cs="Times New Roman"/>
          <w:szCs w:val="24"/>
        </w:rPr>
        <w:t xml:space="preserve"> I. Les notions essentielles sur les TIC, </w:t>
      </w:r>
    </w:p>
    <w:p w14:paraId="6D976DCF" w14:textId="77777777" w:rsidR="00E15A0E" w:rsidRPr="00E31C45" w:rsidRDefault="00E15A0E" w:rsidP="00E31C45">
      <w:pPr>
        <w:spacing w:after="0" w:line="240" w:lineRule="auto"/>
        <w:jc w:val="both"/>
        <w:rPr>
          <w:rFonts w:ascii="Times New Roman" w:hAnsi="Times New Roman" w:cs="Times New Roman"/>
          <w:sz w:val="24"/>
          <w:szCs w:val="24"/>
        </w:rPr>
      </w:pPr>
    </w:p>
    <w:p w14:paraId="655C9495" w14:textId="77777777" w:rsidR="00E15A0E" w:rsidRPr="00E31C45" w:rsidRDefault="00E15A0E"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 xml:space="preserve">SESSION II : </w:t>
      </w:r>
    </w:p>
    <w:p w14:paraId="2BBD1808" w14:textId="191A588C" w:rsidR="00E15A0E" w:rsidRPr="00E31C45" w:rsidRDefault="00BB7295" w:rsidP="00E31C45">
      <w:pPr>
        <w:pStyle w:val="Paragraphedeliste"/>
        <w:numPr>
          <w:ilvl w:val="0"/>
          <w:numId w:val="3"/>
        </w:numPr>
        <w:spacing w:after="0" w:line="240" w:lineRule="auto"/>
        <w:jc w:val="both"/>
        <w:rPr>
          <w:rFonts w:cs="Times New Roman"/>
          <w:szCs w:val="24"/>
        </w:rPr>
      </w:pPr>
      <w:r w:rsidRPr="00E31C45">
        <w:rPr>
          <w:rFonts w:cs="Times New Roman"/>
          <w:szCs w:val="24"/>
        </w:rPr>
        <w:t>Module II</w:t>
      </w:r>
      <w:r w:rsidR="00E15A0E" w:rsidRPr="00E31C45">
        <w:rPr>
          <w:rFonts w:cs="Times New Roman"/>
          <w:szCs w:val="24"/>
        </w:rPr>
        <w:t>.  La promotion du développement du genre grâce au TIC en Afrique</w:t>
      </w:r>
    </w:p>
    <w:p w14:paraId="104FC712" w14:textId="77777777" w:rsidR="00446CD3" w:rsidRPr="00E31C45" w:rsidRDefault="00981D24" w:rsidP="00E31C45">
      <w:pPr>
        <w:pStyle w:val="Paragraphedeliste"/>
        <w:numPr>
          <w:ilvl w:val="0"/>
          <w:numId w:val="3"/>
        </w:numPr>
        <w:spacing w:after="0" w:line="240" w:lineRule="auto"/>
        <w:jc w:val="both"/>
        <w:rPr>
          <w:rFonts w:cs="Times New Roman"/>
          <w:szCs w:val="24"/>
        </w:rPr>
      </w:pPr>
      <w:r w:rsidRPr="00E31C45">
        <w:rPr>
          <w:rFonts w:cs="Times New Roman"/>
          <w:szCs w:val="24"/>
        </w:rPr>
        <w:t>Exercices et devoirs en ligne</w:t>
      </w:r>
    </w:p>
    <w:p w14:paraId="5F94C10C" w14:textId="77777777" w:rsidR="00697D80" w:rsidRPr="00E31C45" w:rsidRDefault="00697D80" w:rsidP="00E31C45">
      <w:pPr>
        <w:pStyle w:val="Paragraphedeliste"/>
        <w:spacing w:after="0" w:line="240" w:lineRule="auto"/>
        <w:ind w:left="360"/>
        <w:jc w:val="both"/>
        <w:rPr>
          <w:rFonts w:cs="Times New Roman"/>
          <w:szCs w:val="24"/>
        </w:rPr>
      </w:pPr>
    </w:p>
    <w:p w14:paraId="68BEDC72" w14:textId="77777777" w:rsidR="00402B58" w:rsidRPr="00E31C45" w:rsidRDefault="00446CD3" w:rsidP="00E31C45">
      <w:pPr>
        <w:pStyle w:val="Paragraphedeliste"/>
        <w:spacing w:after="0" w:line="240" w:lineRule="auto"/>
        <w:ind w:left="0"/>
        <w:jc w:val="both"/>
        <w:rPr>
          <w:rFonts w:cs="Times New Roman"/>
          <w:b/>
          <w:szCs w:val="24"/>
        </w:rPr>
      </w:pPr>
      <w:r w:rsidRPr="00E31C45">
        <w:rPr>
          <w:rFonts w:cs="Times New Roman"/>
          <w:b/>
          <w:szCs w:val="24"/>
        </w:rPr>
        <w:t>CONCLUSION</w:t>
      </w:r>
    </w:p>
    <w:p w14:paraId="7D1C019D" w14:textId="77777777" w:rsidR="00E15A0E" w:rsidRPr="00E31C45" w:rsidRDefault="00E15A0E" w:rsidP="00E31C45">
      <w:pPr>
        <w:pStyle w:val="Paragraphedeliste"/>
        <w:spacing w:after="0" w:line="240" w:lineRule="auto"/>
        <w:ind w:left="0"/>
        <w:jc w:val="both"/>
        <w:rPr>
          <w:rFonts w:cs="Times New Roman"/>
          <w:b/>
          <w:szCs w:val="24"/>
        </w:rPr>
      </w:pPr>
    </w:p>
    <w:p w14:paraId="3676DC12" w14:textId="77777777" w:rsidR="00BB16AA" w:rsidRPr="00E31C45" w:rsidRDefault="00BB16AA" w:rsidP="00E31C45">
      <w:pPr>
        <w:pStyle w:val="Paragraphedeliste"/>
        <w:numPr>
          <w:ilvl w:val="0"/>
          <w:numId w:val="4"/>
        </w:numPr>
        <w:spacing w:before="0" w:after="0" w:line="240" w:lineRule="auto"/>
        <w:ind w:left="0"/>
        <w:jc w:val="both"/>
        <w:rPr>
          <w:rFonts w:cs="Times New Roman"/>
          <w:b/>
          <w:szCs w:val="24"/>
        </w:rPr>
      </w:pPr>
      <w:r w:rsidRPr="00E31C45">
        <w:rPr>
          <w:rFonts w:cs="Times New Roman"/>
          <w:b/>
          <w:szCs w:val="24"/>
        </w:rPr>
        <w:t xml:space="preserve">PRESENTATION DU COURS </w:t>
      </w:r>
    </w:p>
    <w:p w14:paraId="08E57815" w14:textId="77777777" w:rsidR="00697D80" w:rsidRPr="00E31C45" w:rsidRDefault="00697D80" w:rsidP="00E31C45">
      <w:pPr>
        <w:pStyle w:val="Paragraphedeliste"/>
        <w:spacing w:before="0" w:after="0" w:line="240" w:lineRule="auto"/>
        <w:ind w:left="0"/>
        <w:jc w:val="both"/>
        <w:rPr>
          <w:rFonts w:cs="Times New Roman"/>
          <w:b/>
          <w:szCs w:val="24"/>
        </w:rPr>
      </w:pPr>
    </w:p>
    <w:p w14:paraId="663C736D" w14:textId="77777777" w:rsidR="00E15A0E" w:rsidRPr="00E31C45" w:rsidRDefault="00BB16AA" w:rsidP="00E31C45">
      <w:pPr>
        <w:pStyle w:val="Paragraphedeliste"/>
        <w:spacing w:after="0" w:line="240" w:lineRule="auto"/>
        <w:ind w:left="0"/>
        <w:jc w:val="both"/>
        <w:rPr>
          <w:rFonts w:cs="Times New Roman"/>
          <w:b/>
          <w:szCs w:val="24"/>
        </w:rPr>
      </w:pPr>
      <w:r w:rsidRPr="00E31C45">
        <w:rPr>
          <w:rFonts w:cs="Times New Roman"/>
          <w:b/>
          <w:szCs w:val="24"/>
        </w:rPr>
        <w:t xml:space="preserve">LA </w:t>
      </w:r>
      <w:r w:rsidR="00E15A0E" w:rsidRPr="00E31C45">
        <w:rPr>
          <w:rFonts w:cs="Times New Roman"/>
          <w:b/>
          <w:szCs w:val="24"/>
        </w:rPr>
        <w:t>SESSION I :</w:t>
      </w:r>
    </w:p>
    <w:p w14:paraId="38250679" w14:textId="77777777" w:rsidR="00697D80" w:rsidRPr="00E31C45" w:rsidRDefault="00697D80" w:rsidP="00E31C45">
      <w:pPr>
        <w:pStyle w:val="Paragraphedeliste"/>
        <w:spacing w:after="0" w:line="240" w:lineRule="auto"/>
        <w:ind w:left="0"/>
        <w:jc w:val="both"/>
        <w:rPr>
          <w:rFonts w:cs="Times New Roman"/>
          <w:b/>
          <w:szCs w:val="24"/>
        </w:rPr>
      </w:pPr>
    </w:p>
    <w:p w14:paraId="7F761CAE" w14:textId="77777777" w:rsidR="00E15A0E" w:rsidRPr="00E31C45" w:rsidRDefault="00E15A0E" w:rsidP="00E31C45">
      <w:pPr>
        <w:pStyle w:val="Paragraphedeliste"/>
        <w:spacing w:after="0" w:line="240" w:lineRule="auto"/>
        <w:ind w:left="0"/>
        <w:jc w:val="both"/>
        <w:rPr>
          <w:rFonts w:cs="Times New Roman"/>
          <w:szCs w:val="24"/>
        </w:rPr>
      </w:pPr>
      <w:r w:rsidRPr="00E31C45">
        <w:rPr>
          <w:rFonts w:cs="Times New Roman"/>
          <w:b/>
          <w:szCs w:val="24"/>
        </w:rPr>
        <w:t xml:space="preserve"> La 1</w:t>
      </w:r>
      <w:r w:rsidRPr="00E31C45">
        <w:rPr>
          <w:rFonts w:cs="Times New Roman"/>
          <w:b/>
          <w:szCs w:val="24"/>
          <w:vertAlign w:val="superscript"/>
        </w:rPr>
        <w:t>ère</w:t>
      </w:r>
      <w:r w:rsidRPr="00E31C45">
        <w:rPr>
          <w:rFonts w:cs="Times New Roman"/>
          <w:b/>
          <w:szCs w:val="24"/>
        </w:rPr>
        <w:t xml:space="preserve"> session </w:t>
      </w:r>
      <w:r w:rsidR="00446CD3" w:rsidRPr="00E31C45">
        <w:rPr>
          <w:rFonts w:cs="Times New Roman"/>
          <w:szCs w:val="24"/>
        </w:rPr>
        <w:t>se déroulera en</w:t>
      </w:r>
      <w:r w:rsidRPr="00E31C45">
        <w:rPr>
          <w:rFonts w:cs="Times New Roman"/>
          <w:szCs w:val="24"/>
        </w:rPr>
        <w:t xml:space="preserve"> deux grands points. </w:t>
      </w:r>
    </w:p>
    <w:p w14:paraId="71373F69" w14:textId="2CF25A85" w:rsidR="00E15A0E" w:rsidRPr="00E31C45" w:rsidRDefault="00E15A0E" w:rsidP="00E31C45">
      <w:pPr>
        <w:pStyle w:val="Paragraphedeliste"/>
        <w:spacing w:after="0" w:line="240" w:lineRule="auto"/>
        <w:ind w:left="-153"/>
        <w:jc w:val="both"/>
        <w:rPr>
          <w:rFonts w:cs="Times New Roman"/>
          <w:szCs w:val="24"/>
        </w:rPr>
      </w:pPr>
      <w:r w:rsidRPr="00E31C45">
        <w:rPr>
          <w:rFonts w:cs="Times New Roman"/>
          <w:b/>
          <w:szCs w:val="24"/>
        </w:rPr>
        <w:t xml:space="preserve">Le point A </w:t>
      </w:r>
      <w:r w:rsidR="00550E45" w:rsidRPr="00E31C45">
        <w:rPr>
          <w:rFonts w:cs="Times New Roman"/>
          <w:b/>
          <w:szCs w:val="24"/>
        </w:rPr>
        <w:t>intitulé</w:t>
      </w:r>
      <w:r w:rsidR="00550E45" w:rsidRPr="00E31C45">
        <w:rPr>
          <w:rFonts w:cs="Times New Roman"/>
          <w:szCs w:val="24"/>
        </w:rPr>
        <w:t xml:space="preserve"> «</w:t>
      </w:r>
      <w:r w:rsidRPr="00E31C45">
        <w:rPr>
          <w:rFonts w:cs="Times New Roman"/>
          <w:szCs w:val="24"/>
        </w:rPr>
        <w:t xml:space="preserve"> Présentation du cours, vise à donner aux </w:t>
      </w:r>
      <w:r w:rsidR="008E0234" w:rsidRPr="00E31C45">
        <w:rPr>
          <w:rFonts w:cs="Times New Roman"/>
          <w:szCs w:val="24"/>
        </w:rPr>
        <w:t>stagiaires</w:t>
      </w:r>
      <w:r w:rsidRPr="00E31C45">
        <w:rPr>
          <w:rFonts w:cs="Times New Roman"/>
          <w:szCs w:val="24"/>
        </w:rPr>
        <w:t xml:space="preserve"> les informations relatives au contenu de la formation, les différentes parties, le nombre d’heures, les exercices associés, etc. ».</w:t>
      </w:r>
    </w:p>
    <w:p w14:paraId="6F889741" w14:textId="77777777" w:rsidR="00697D80" w:rsidRPr="00E31C45" w:rsidRDefault="00697D80" w:rsidP="00E31C45">
      <w:pPr>
        <w:pStyle w:val="Paragraphedeliste"/>
        <w:spacing w:after="0" w:line="240" w:lineRule="auto"/>
        <w:ind w:left="-153"/>
        <w:jc w:val="both"/>
        <w:rPr>
          <w:rFonts w:cs="Times New Roman"/>
          <w:szCs w:val="24"/>
        </w:rPr>
      </w:pPr>
    </w:p>
    <w:p w14:paraId="661F790B" w14:textId="597C943E" w:rsidR="00E15A0E" w:rsidRPr="00E31C45" w:rsidRDefault="008B5B88" w:rsidP="00E31C45">
      <w:pPr>
        <w:pStyle w:val="Paragraphedeliste"/>
        <w:numPr>
          <w:ilvl w:val="0"/>
          <w:numId w:val="4"/>
        </w:numPr>
        <w:spacing w:before="0" w:after="0" w:line="240" w:lineRule="auto"/>
        <w:ind w:left="0"/>
        <w:jc w:val="both"/>
        <w:rPr>
          <w:rFonts w:cs="Times New Roman"/>
          <w:b/>
          <w:szCs w:val="24"/>
        </w:rPr>
      </w:pPr>
      <w:r w:rsidRPr="00E31C45">
        <w:rPr>
          <w:rFonts w:cs="Times New Roman"/>
          <w:b/>
          <w:szCs w:val="24"/>
        </w:rPr>
        <w:t>MODULE</w:t>
      </w:r>
      <w:r w:rsidR="00E15A0E" w:rsidRPr="00E31C45">
        <w:rPr>
          <w:rFonts w:cs="Times New Roman"/>
          <w:b/>
          <w:szCs w:val="24"/>
        </w:rPr>
        <w:t xml:space="preserve"> I :</w:t>
      </w:r>
      <w:r w:rsidR="00E15A0E" w:rsidRPr="00E31C45">
        <w:rPr>
          <w:rFonts w:cs="Times New Roman"/>
          <w:szCs w:val="24"/>
        </w:rPr>
        <w:t xml:space="preserve"> </w:t>
      </w:r>
      <w:r w:rsidR="00E15A0E" w:rsidRPr="00E31C45">
        <w:rPr>
          <w:rFonts w:cs="Times New Roman"/>
          <w:b/>
          <w:szCs w:val="24"/>
        </w:rPr>
        <w:t>LES NOTIONS ESSENTIELLES SUR LES TIC, LE GENRE ET LE DEVELOPPEMENT </w:t>
      </w:r>
      <w:r w:rsidR="00290E38" w:rsidRPr="00E31C45">
        <w:rPr>
          <w:rFonts w:cs="Times New Roman"/>
          <w:b/>
          <w:szCs w:val="24"/>
        </w:rPr>
        <w:t xml:space="preserve">ET LEURS USAGES POUR LE GENRE ET LE </w:t>
      </w:r>
      <w:r w:rsidR="00550E45" w:rsidRPr="00E31C45">
        <w:rPr>
          <w:rFonts w:cs="Times New Roman"/>
          <w:b/>
          <w:szCs w:val="24"/>
        </w:rPr>
        <w:t>DEVELOPPEMENT »</w:t>
      </w:r>
    </w:p>
    <w:p w14:paraId="60739281" w14:textId="77777777" w:rsidR="00697D80" w:rsidRPr="00E31C45" w:rsidRDefault="00697D80" w:rsidP="00E31C45">
      <w:pPr>
        <w:pStyle w:val="Paragraphedeliste"/>
        <w:spacing w:before="0" w:after="0" w:line="240" w:lineRule="auto"/>
        <w:ind w:left="0"/>
        <w:jc w:val="both"/>
        <w:rPr>
          <w:rFonts w:cs="Times New Roman"/>
          <w:b/>
          <w:szCs w:val="24"/>
        </w:rPr>
      </w:pPr>
    </w:p>
    <w:p w14:paraId="4CC85433" w14:textId="2E1BBC96" w:rsidR="00E15A0E" w:rsidRPr="00E31C45" w:rsidRDefault="00E15A0E" w:rsidP="00E31C45">
      <w:pPr>
        <w:pStyle w:val="Paragraphedeliste"/>
        <w:spacing w:after="0" w:line="240" w:lineRule="auto"/>
        <w:ind w:left="-294"/>
        <w:jc w:val="both"/>
        <w:rPr>
          <w:rFonts w:cs="Times New Roman"/>
          <w:szCs w:val="24"/>
        </w:rPr>
      </w:pPr>
      <w:r w:rsidRPr="00E31C45">
        <w:rPr>
          <w:rFonts w:cs="Times New Roman"/>
          <w:b/>
          <w:szCs w:val="24"/>
        </w:rPr>
        <w:t>Le point B intitulé</w:t>
      </w:r>
      <w:r w:rsidRPr="00E31C45">
        <w:rPr>
          <w:rFonts w:cs="Times New Roman"/>
          <w:szCs w:val="24"/>
        </w:rPr>
        <w:t xml:space="preserve"> «</w:t>
      </w:r>
      <w:r w:rsidRPr="00E31C45">
        <w:rPr>
          <w:rFonts w:cs="Times New Roman"/>
          <w:b/>
          <w:szCs w:val="24"/>
        </w:rPr>
        <w:t> </w:t>
      </w:r>
      <w:r w:rsidR="008B5B88" w:rsidRPr="00E31C45">
        <w:rPr>
          <w:rFonts w:cs="Times New Roman"/>
          <w:szCs w:val="24"/>
        </w:rPr>
        <w:t>module</w:t>
      </w:r>
      <w:r w:rsidRPr="00E31C45">
        <w:rPr>
          <w:rFonts w:cs="Times New Roman"/>
          <w:szCs w:val="24"/>
        </w:rPr>
        <w:t xml:space="preserve"> I. Les notions essentielles sur les TIC, le genre et le Développement </w:t>
      </w:r>
      <w:r w:rsidR="00231942" w:rsidRPr="00E31C45">
        <w:rPr>
          <w:rFonts w:cs="Times New Roman"/>
          <w:szCs w:val="24"/>
        </w:rPr>
        <w:t xml:space="preserve">et leurs usages pour le genre et le développement </w:t>
      </w:r>
      <w:r w:rsidRPr="00E31C45">
        <w:rPr>
          <w:rFonts w:cs="Times New Roman"/>
          <w:szCs w:val="24"/>
        </w:rPr>
        <w:t xml:space="preserve">» permettra aux </w:t>
      </w:r>
      <w:r w:rsidR="008E0234" w:rsidRPr="00E31C45">
        <w:rPr>
          <w:rFonts w:cs="Times New Roman"/>
          <w:szCs w:val="24"/>
        </w:rPr>
        <w:t>stagiaires</w:t>
      </w:r>
      <w:r w:rsidRPr="00E31C45">
        <w:rPr>
          <w:rFonts w:cs="Times New Roman"/>
          <w:szCs w:val="24"/>
        </w:rPr>
        <w:t xml:space="preserve"> de connaître les notions essentielles relatives à l’Unité d’enseignement à savoir les TIC, le genre, le développement, etc.</w:t>
      </w:r>
    </w:p>
    <w:p w14:paraId="3C53139A" w14:textId="77777777" w:rsidR="00697D80" w:rsidRPr="00E31C45" w:rsidRDefault="00697D80" w:rsidP="00E31C45">
      <w:pPr>
        <w:pStyle w:val="Paragraphedeliste"/>
        <w:spacing w:after="0" w:line="240" w:lineRule="auto"/>
        <w:ind w:left="-294"/>
        <w:jc w:val="both"/>
        <w:rPr>
          <w:rFonts w:cs="Times New Roman"/>
          <w:szCs w:val="24"/>
        </w:rPr>
      </w:pPr>
    </w:p>
    <w:p w14:paraId="5A23C413" w14:textId="77777777" w:rsidR="0058318F" w:rsidRPr="00E31C45" w:rsidRDefault="00034CC7" w:rsidP="00E31C45">
      <w:pPr>
        <w:pStyle w:val="Sansinterligne"/>
        <w:jc w:val="both"/>
        <w:rPr>
          <w:rFonts w:ascii="Times New Roman" w:hAnsi="Times New Roman"/>
          <w:b/>
          <w:sz w:val="24"/>
          <w:szCs w:val="24"/>
        </w:rPr>
      </w:pPr>
      <w:r w:rsidRPr="00E31C45">
        <w:rPr>
          <w:rFonts w:ascii="Times New Roman" w:hAnsi="Times New Roman"/>
          <w:b/>
          <w:sz w:val="24"/>
          <w:szCs w:val="24"/>
        </w:rPr>
        <w:t xml:space="preserve">La </w:t>
      </w:r>
      <w:r w:rsidR="00E15A0E" w:rsidRPr="00E31C45">
        <w:rPr>
          <w:rFonts w:ascii="Times New Roman" w:hAnsi="Times New Roman"/>
          <w:b/>
          <w:sz w:val="24"/>
          <w:szCs w:val="24"/>
        </w:rPr>
        <w:t xml:space="preserve">SESSION II concerne </w:t>
      </w:r>
      <w:r w:rsidR="0058318F" w:rsidRPr="00E31C45">
        <w:rPr>
          <w:rFonts w:ascii="Times New Roman" w:hAnsi="Times New Roman"/>
          <w:b/>
          <w:sz w:val="24"/>
          <w:szCs w:val="24"/>
        </w:rPr>
        <w:t>également</w:t>
      </w:r>
      <w:r w:rsidRPr="00E31C45">
        <w:rPr>
          <w:rFonts w:ascii="Times New Roman" w:hAnsi="Times New Roman"/>
          <w:b/>
          <w:sz w:val="24"/>
          <w:szCs w:val="24"/>
        </w:rPr>
        <w:t xml:space="preserve"> deux points à </w:t>
      </w:r>
      <w:r w:rsidR="0058318F" w:rsidRPr="00E31C45">
        <w:rPr>
          <w:rFonts w:ascii="Times New Roman" w:hAnsi="Times New Roman"/>
          <w:b/>
          <w:sz w:val="24"/>
          <w:szCs w:val="24"/>
        </w:rPr>
        <w:t>savoir :</w:t>
      </w:r>
    </w:p>
    <w:p w14:paraId="2925F188" w14:textId="77777777" w:rsidR="00391B86" w:rsidRPr="00E31C45" w:rsidRDefault="00391B86" w:rsidP="00E31C45">
      <w:pPr>
        <w:pStyle w:val="Sansinterligne"/>
        <w:ind w:left="-284"/>
        <w:jc w:val="both"/>
        <w:rPr>
          <w:rFonts w:ascii="Times New Roman" w:hAnsi="Times New Roman"/>
          <w:b/>
          <w:sz w:val="24"/>
          <w:szCs w:val="24"/>
        </w:rPr>
      </w:pPr>
    </w:p>
    <w:p w14:paraId="2FAFC613" w14:textId="559804F1" w:rsidR="00E15A0E" w:rsidRPr="00E31C45" w:rsidRDefault="008B5B88" w:rsidP="00E31C45">
      <w:pPr>
        <w:pStyle w:val="Sansinterligne"/>
        <w:numPr>
          <w:ilvl w:val="0"/>
          <w:numId w:val="4"/>
        </w:numPr>
        <w:ind w:left="142"/>
        <w:jc w:val="both"/>
        <w:rPr>
          <w:rFonts w:ascii="Times New Roman" w:hAnsi="Times New Roman"/>
          <w:b/>
          <w:sz w:val="24"/>
          <w:szCs w:val="24"/>
        </w:rPr>
      </w:pPr>
      <w:r w:rsidRPr="00E31C45">
        <w:rPr>
          <w:rFonts w:ascii="Times New Roman" w:hAnsi="Times New Roman"/>
          <w:b/>
          <w:sz w:val="24"/>
          <w:szCs w:val="24"/>
        </w:rPr>
        <w:t xml:space="preserve">MODULE </w:t>
      </w:r>
      <w:r w:rsidR="00945FBE" w:rsidRPr="00E31C45">
        <w:rPr>
          <w:rFonts w:ascii="Times New Roman" w:hAnsi="Times New Roman"/>
          <w:b/>
          <w:sz w:val="24"/>
          <w:szCs w:val="24"/>
        </w:rPr>
        <w:t>II</w:t>
      </w:r>
      <w:r w:rsidR="00391B86" w:rsidRPr="00E31C45">
        <w:rPr>
          <w:rFonts w:ascii="Times New Roman" w:hAnsi="Times New Roman"/>
          <w:b/>
          <w:sz w:val="24"/>
          <w:szCs w:val="24"/>
        </w:rPr>
        <w:t xml:space="preserve"> INTITULE « LA PROMOTION DU DEVELOPPEMENT DU</w:t>
      </w:r>
      <w:r w:rsidR="00034CC7" w:rsidRPr="00E31C45">
        <w:rPr>
          <w:rFonts w:ascii="Times New Roman" w:hAnsi="Times New Roman"/>
          <w:b/>
          <w:sz w:val="24"/>
          <w:szCs w:val="24"/>
        </w:rPr>
        <w:t xml:space="preserve"> GENRE GRACE AU TIC EN AFRIQUE</w:t>
      </w:r>
    </w:p>
    <w:p w14:paraId="054E8E50" w14:textId="77777777" w:rsidR="00821E1E" w:rsidRPr="00E31C45" w:rsidRDefault="00821E1E" w:rsidP="00E31C45">
      <w:pPr>
        <w:pStyle w:val="Sansinterligne"/>
        <w:ind w:left="-218"/>
        <w:jc w:val="both"/>
        <w:rPr>
          <w:rFonts w:ascii="Times New Roman" w:hAnsi="Times New Roman"/>
          <w:b/>
          <w:sz w:val="24"/>
          <w:szCs w:val="24"/>
        </w:rPr>
      </w:pPr>
    </w:p>
    <w:p w14:paraId="31B64A83" w14:textId="77777777" w:rsidR="00945FBE" w:rsidRPr="00E31C45" w:rsidRDefault="00945FBE" w:rsidP="00E31C45">
      <w:pPr>
        <w:pStyle w:val="Sansinterligne"/>
        <w:numPr>
          <w:ilvl w:val="0"/>
          <w:numId w:val="4"/>
        </w:numPr>
        <w:ind w:left="142"/>
        <w:jc w:val="both"/>
        <w:rPr>
          <w:rFonts w:ascii="Times New Roman" w:hAnsi="Times New Roman"/>
          <w:b/>
          <w:sz w:val="24"/>
          <w:szCs w:val="24"/>
        </w:rPr>
      </w:pPr>
      <w:r w:rsidRPr="00E31C45">
        <w:rPr>
          <w:rFonts w:ascii="Times New Roman" w:hAnsi="Times New Roman"/>
          <w:b/>
          <w:sz w:val="24"/>
          <w:szCs w:val="24"/>
        </w:rPr>
        <w:t>EXERCICES ET DEVOIRS EN LIGNE</w:t>
      </w:r>
    </w:p>
    <w:p w14:paraId="395546F3" w14:textId="77777777" w:rsidR="00AC5765" w:rsidRPr="00E31C45" w:rsidRDefault="00AC5765" w:rsidP="00E31C45">
      <w:pPr>
        <w:pStyle w:val="Sansinterligne"/>
        <w:ind w:left="142"/>
        <w:jc w:val="both"/>
        <w:rPr>
          <w:rFonts w:ascii="Times New Roman" w:hAnsi="Times New Roman"/>
          <w:b/>
          <w:sz w:val="24"/>
          <w:szCs w:val="24"/>
        </w:rPr>
      </w:pPr>
    </w:p>
    <w:p w14:paraId="178FBD6F" w14:textId="77777777" w:rsidR="00994FFD" w:rsidRPr="00E31C45" w:rsidRDefault="00994FFD" w:rsidP="00E31C45">
      <w:pPr>
        <w:pStyle w:val="Sansinterligne"/>
        <w:ind w:left="142"/>
        <w:jc w:val="both"/>
        <w:rPr>
          <w:rFonts w:ascii="Times New Roman" w:hAnsi="Times New Roman"/>
          <w:b/>
          <w:sz w:val="24"/>
          <w:szCs w:val="24"/>
        </w:rPr>
      </w:pPr>
      <w:r w:rsidRPr="00E31C45">
        <w:rPr>
          <w:rFonts w:ascii="Times New Roman" w:hAnsi="Times New Roman"/>
          <w:b/>
          <w:sz w:val="24"/>
          <w:szCs w:val="24"/>
        </w:rPr>
        <w:t>CONCLUSION</w:t>
      </w:r>
    </w:p>
    <w:p w14:paraId="0063070C" w14:textId="07CA017D" w:rsidR="00034CC7" w:rsidRPr="00E31C45" w:rsidRDefault="00994FFD" w:rsidP="00E31C45">
      <w:pPr>
        <w:pStyle w:val="Sansinterligne"/>
        <w:ind w:left="-567"/>
        <w:jc w:val="both"/>
        <w:rPr>
          <w:rFonts w:ascii="Times New Roman" w:hAnsi="Times New Roman"/>
          <w:sz w:val="24"/>
          <w:szCs w:val="24"/>
        </w:rPr>
      </w:pPr>
      <w:r w:rsidRPr="00E31C45">
        <w:rPr>
          <w:rFonts w:ascii="Times New Roman" w:hAnsi="Times New Roman"/>
          <w:sz w:val="24"/>
          <w:szCs w:val="24"/>
        </w:rPr>
        <w:t xml:space="preserve">La conclusion nous permettra de faire la synthèse des idées et de tirer le mot de fin sur </w:t>
      </w:r>
      <w:r w:rsidR="00290E38" w:rsidRPr="00E31C45">
        <w:rPr>
          <w:rFonts w:ascii="Times New Roman" w:hAnsi="Times New Roman"/>
          <w:sz w:val="24"/>
          <w:szCs w:val="24"/>
        </w:rPr>
        <w:t xml:space="preserve">les TIC et </w:t>
      </w:r>
      <w:r w:rsidRPr="00E31C45">
        <w:rPr>
          <w:rFonts w:ascii="Times New Roman" w:hAnsi="Times New Roman"/>
          <w:sz w:val="24"/>
          <w:szCs w:val="24"/>
        </w:rPr>
        <w:t xml:space="preserve">le genre </w:t>
      </w:r>
      <w:r w:rsidR="00290E38" w:rsidRPr="00E31C45">
        <w:rPr>
          <w:rFonts w:ascii="Times New Roman" w:hAnsi="Times New Roman"/>
          <w:sz w:val="24"/>
          <w:szCs w:val="24"/>
        </w:rPr>
        <w:t>pour le développement.</w:t>
      </w:r>
      <w:r w:rsidR="00821E1E" w:rsidRPr="00E31C45">
        <w:rPr>
          <w:rFonts w:ascii="Times New Roman" w:hAnsi="Times New Roman"/>
          <w:sz w:val="24"/>
          <w:szCs w:val="24"/>
        </w:rPr>
        <w:t xml:space="preserve"> En effet, tout n’est pas rose dans les TIC. Bien qu’elles contribuent efficacement au développement et à l’épanouissement des populations, elles ont </w:t>
      </w:r>
      <w:r w:rsidR="00697D80" w:rsidRPr="00E31C45">
        <w:rPr>
          <w:rFonts w:ascii="Times New Roman" w:hAnsi="Times New Roman"/>
          <w:sz w:val="24"/>
          <w:szCs w:val="24"/>
        </w:rPr>
        <w:t>occasionné</w:t>
      </w:r>
      <w:r w:rsidR="00821E1E" w:rsidRPr="00E31C45">
        <w:rPr>
          <w:rFonts w:ascii="Times New Roman" w:hAnsi="Times New Roman"/>
          <w:sz w:val="24"/>
          <w:szCs w:val="24"/>
        </w:rPr>
        <w:t xml:space="preserve"> de nombreuses contraintes, tant financier, matérielles que techniques. </w:t>
      </w:r>
    </w:p>
    <w:p w14:paraId="721201EA" w14:textId="77777777" w:rsidR="00BB16AA" w:rsidRPr="00E31C45" w:rsidRDefault="00BB16AA" w:rsidP="00E31C45">
      <w:pPr>
        <w:pStyle w:val="Sansinterligne"/>
        <w:ind w:left="-426"/>
        <w:jc w:val="both"/>
        <w:rPr>
          <w:rFonts w:ascii="Times New Roman" w:hAnsi="Times New Roman"/>
          <w:sz w:val="24"/>
          <w:szCs w:val="24"/>
        </w:rPr>
      </w:pPr>
    </w:p>
    <w:p w14:paraId="37E074CE" w14:textId="1E301B20" w:rsidR="00E15A0E" w:rsidRPr="00E31C45" w:rsidRDefault="00E15A0E" w:rsidP="00E31C45">
      <w:pPr>
        <w:pStyle w:val="Sansinterligne"/>
        <w:ind w:left="-426"/>
        <w:jc w:val="both"/>
        <w:rPr>
          <w:rFonts w:ascii="Times New Roman" w:hAnsi="Times New Roman"/>
          <w:sz w:val="24"/>
          <w:szCs w:val="24"/>
        </w:rPr>
      </w:pPr>
      <w:r w:rsidRPr="00E31C45">
        <w:rPr>
          <w:rFonts w:ascii="Times New Roman" w:hAnsi="Times New Roman"/>
          <w:sz w:val="24"/>
          <w:szCs w:val="24"/>
        </w:rPr>
        <w:t xml:space="preserve">A travers ces deux sessions, les </w:t>
      </w:r>
      <w:r w:rsidR="008E0234" w:rsidRPr="00E31C45">
        <w:rPr>
          <w:rFonts w:ascii="Times New Roman" w:hAnsi="Times New Roman"/>
          <w:sz w:val="24"/>
          <w:szCs w:val="24"/>
        </w:rPr>
        <w:t>stagiaires</w:t>
      </w:r>
      <w:r w:rsidRPr="00E31C45">
        <w:rPr>
          <w:rFonts w:ascii="Times New Roman" w:hAnsi="Times New Roman"/>
          <w:sz w:val="24"/>
          <w:szCs w:val="24"/>
        </w:rPr>
        <w:t xml:space="preserve"> auront l’opportunité de découvrir ou de réviser</w:t>
      </w:r>
      <w:r w:rsidR="00290E38" w:rsidRPr="00E31C45">
        <w:rPr>
          <w:rFonts w:ascii="Times New Roman" w:hAnsi="Times New Roman"/>
          <w:sz w:val="24"/>
          <w:szCs w:val="24"/>
        </w:rPr>
        <w:t xml:space="preserve"> les différentes notions, d’</w:t>
      </w:r>
      <w:r w:rsidRPr="00E31C45">
        <w:rPr>
          <w:rFonts w:ascii="Times New Roman" w:hAnsi="Times New Roman"/>
          <w:sz w:val="24"/>
          <w:szCs w:val="24"/>
        </w:rPr>
        <w:t xml:space="preserve">aborder </w:t>
      </w:r>
      <w:r w:rsidR="00290E38" w:rsidRPr="00E31C45">
        <w:rPr>
          <w:rFonts w:ascii="Times New Roman" w:hAnsi="Times New Roman"/>
          <w:sz w:val="24"/>
          <w:szCs w:val="24"/>
        </w:rPr>
        <w:t xml:space="preserve">la question de leur usage </w:t>
      </w:r>
      <w:r w:rsidRPr="00E31C45">
        <w:rPr>
          <w:rFonts w:ascii="Times New Roman" w:hAnsi="Times New Roman"/>
          <w:sz w:val="24"/>
          <w:szCs w:val="24"/>
        </w:rPr>
        <w:t xml:space="preserve">en rapport avec le développement en Afrique et de les utiliser pour promouvoir le développement en Afrique. A la fin de la session, ils seront </w:t>
      </w:r>
      <w:r w:rsidR="0058318F" w:rsidRPr="00E31C45">
        <w:rPr>
          <w:rFonts w:ascii="Times New Roman" w:hAnsi="Times New Roman"/>
          <w:sz w:val="24"/>
          <w:szCs w:val="24"/>
        </w:rPr>
        <w:t>évalués</w:t>
      </w:r>
      <w:r w:rsidR="00290E38" w:rsidRPr="00E31C45">
        <w:rPr>
          <w:rFonts w:ascii="Times New Roman" w:hAnsi="Times New Roman"/>
          <w:sz w:val="24"/>
          <w:szCs w:val="24"/>
        </w:rPr>
        <w:t xml:space="preserve"> sur la base du contenu de l’Unité d’E</w:t>
      </w:r>
      <w:r w:rsidRPr="00E31C45">
        <w:rPr>
          <w:rFonts w:ascii="Times New Roman" w:hAnsi="Times New Roman"/>
          <w:sz w:val="24"/>
          <w:szCs w:val="24"/>
        </w:rPr>
        <w:t xml:space="preserve">nseignement. Cette évaluation tiendra compte des aptitudes des </w:t>
      </w:r>
      <w:r w:rsidR="008E0234" w:rsidRPr="00E31C45">
        <w:rPr>
          <w:rFonts w:ascii="Times New Roman" w:hAnsi="Times New Roman"/>
          <w:sz w:val="24"/>
          <w:szCs w:val="24"/>
        </w:rPr>
        <w:t>stagiaires</w:t>
      </w:r>
      <w:r w:rsidRPr="00E31C45">
        <w:rPr>
          <w:rFonts w:ascii="Times New Roman" w:hAnsi="Times New Roman"/>
          <w:sz w:val="24"/>
          <w:szCs w:val="24"/>
        </w:rPr>
        <w:t xml:space="preserve"> aussi bien dans les connaissances théoriques abordées que dans les </w:t>
      </w:r>
      <w:r w:rsidRPr="00E31C45">
        <w:rPr>
          <w:rFonts w:ascii="Times New Roman" w:hAnsi="Times New Roman"/>
          <w:sz w:val="24"/>
          <w:szCs w:val="24"/>
        </w:rPr>
        <w:lastRenderedPageBreak/>
        <w:t xml:space="preserve">exercices pratiques d’utilisation de la plateforme pour l’exploitation des cours, des exercices et la transmissions des devoirs via </w:t>
      </w:r>
      <w:r w:rsidR="00290E38" w:rsidRPr="00E31C45">
        <w:rPr>
          <w:rFonts w:ascii="Times New Roman" w:hAnsi="Times New Roman"/>
          <w:sz w:val="24"/>
          <w:szCs w:val="24"/>
        </w:rPr>
        <w:t>ce</w:t>
      </w:r>
      <w:r w:rsidR="00697D80" w:rsidRPr="00E31C45">
        <w:rPr>
          <w:rFonts w:ascii="Times New Roman" w:hAnsi="Times New Roman"/>
          <w:sz w:val="24"/>
          <w:szCs w:val="24"/>
        </w:rPr>
        <w:t>tte</w:t>
      </w:r>
      <w:r w:rsidRPr="00E31C45">
        <w:rPr>
          <w:rFonts w:ascii="Times New Roman" w:hAnsi="Times New Roman"/>
          <w:sz w:val="24"/>
          <w:szCs w:val="24"/>
        </w:rPr>
        <w:t xml:space="preserve"> plateforme de formation.</w:t>
      </w:r>
    </w:p>
    <w:p w14:paraId="38EDE25F" w14:textId="77777777" w:rsidR="00697D80" w:rsidRPr="00E31C45" w:rsidRDefault="00697D80" w:rsidP="00E31C45">
      <w:pPr>
        <w:pStyle w:val="Sansinterligne"/>
        <w:ind w:left="-426"/>
        <w:jc w:val="both"/>
        <w:rPr>
          <w:rFonts w:ascii="Times New Roman" w:hAnsi="Times New Roman"/>
          <w:sz w:val="24"/>
          <w:szCs w:val="24"/>
        </w:rPr>
      </w:pPr>
    </w:p>
    <w:p w14:paraId="191220B2" w14:textId="42A77F4A" w:rsidR="00E15A0E" w:rsidRPr="00E31C45" w:rsidRDefault="00034CC7" w:rsidP="00E31C45">
      <w:pPr>
        <w:spacing w:after="0" w:line="240" w:lineRule="auto"/>
        <w:jc w:val="both"/>
        <w:rPr>
          <w:rFonts w:ascii="Times New Roman" w:hAnsi="Times New Roman" w:cs="Times New Roman"/>
          <w:b/>
          <w:sz w:val="24"/>
          <w:szCs w:val="24"/>
        </w:rPr>
      </w:pPr>
      <w:r w:rsidRPr="00E31C45">
        <w:rPr>
          <w:rFonts w:ascii="Times New Roman" w:hAnsi="Times New Roman" w:cs="Times New Roman"/>
          <w:b/>
          <w:sz w:val="24"/>
          <w:szCs w:val="24"/>
        </w:rPr>
        <w:t xml:space="preserve">A. </w:t>
      </w:r>
      <w:r w:rsidR="008B5B88" w:rsidRPr="00E31C45">
        <w:rPr>
          <w:rFonts w:ascii="Times New Roman" w:hAnsi="Times New Roman" w:cs="Times New Roman"/>
          <w:b/>
          <w:sz w:val="24"/>
          <w:szCs w:val="24"/>
        </w:rPr>
        <w:t xml:space="preserve">MODULE </w:t>
      </w:r>
      <w:r w:rsidRPr="00E31C45">
        <w:rPr>
          <w:rFonts w:ascii="Times New Roman" w:hAnsi="Times New Roman" w:cs="Times New Roman"/>
          <w:b/>
          <w:sz w:val="24"/>
          <w:szCs w:val="24"/>
        </w:rPr>
        <w:t>I : « LES NOTIONS ESSENT</w:t>
      </w:r>
      <w:r w:rsidR="004C1143" w:rsidRPr="00E31C45">
        <w:rPr>
          <w:rFonts w:ascii="Times New Roman" w:hAnsi="Times New Roman" w:cs="Times New Roman"/>
          <w:b/>
          <w:sz w:val="24"/>
          <w:szCs w:val="24"/>
        </w:rPr>
        <w:t xml:space="preserve">IELLES SUR LES </w:t>
      </w:r>
      <w:r w:rsidR="005E1409" w:rsidRPr="00E31C45">
        <w:rPr>
          <w:rFonts w:ascii="Times New Roman" w:hAnsi="Times New Roman" w:cs="Times New Roman"/>
          <w:b/>
          <w:sz w:val="24"/>
          <w:szCs w:val="24"/>
        </w:rPr>
        <w:t xml:space="preserve">OUTILS </w:t>
      </w:r>
      <w:r w:rsidR="004C1143" w:rsidRPr="00E31C45">
        <w:rPr>
          <w:rFonts w:ascii="Times New Roman" w:hAnsi="Times New Roman" w:cs="Times New Roman"/>
          <w:b/>
          <w:sz w:val="24"/>
          <w:szCs w:val="24"/>
        </w:rPr>
        <w:t>TIC</w:t>
      </w:r>
      <w:r w:rsidR="005E1409" w:rsidRPr="00E31C45">
        <w:rPr>
          <w:rFonts w:ascii="Times New Roman" w:hAnsi="Times New Roman" w:cs="Times New Roman"/>
          <w:b/>
          <w:sz w:val="24"/>
          <w:szCs w:val="24"/>
        </w:rPr>
        <w:t>, LA FORMATION, LE MANAGEMENT, l’ENSEIGNEMENT ET L’APPRENTISSAGE.</w:t>
      </w:r>
    </w:p>
    <w:p w14:paraId="677CF965" w14:textId="77777777" w:rsidR="00E15A0E" w:rsidRPr="00E31C45" w:rsidRDefault="00E15A0E" w:rsidP="00E31C45">
      <w:pPr>
        <w:spacing w:after="0" w:line="240" w:lineRule="auto"/>
        <w:jc w:val="both"/>
        <w:rPr>
          <w:rFonts w:ascii="Times New Roman" w:hAnsi="Times New Roman" w:cs="Times New Roman"/>
          <w:b/>
          <w:sz w:val="24"/>
          <w:szCs w:val="24"/>
        </w:rPr>
      </w:pPr>
    </w:p>
    <w:p w14:paraId="40788264" w14:textId="77777777" w:rsidR="00697D80" w:rsidRPr="00E31C45" w:rsidRDefault="00697D80" w:rsidP="00E31C45">
      <w:pPr>
        <w:spacing w:after="0" w:line="240" w:lineRule="auto"/>
        <w:jc w:val="both"/>
        <w:rPr>
          <w:rFonts w:ascii="Times New Roman" w:hAnsi="Times New Roman" w:cs="Times New Roman"/>
          <w:b/>
          <w:sz w:val="24"/>
          <w:szCs w:val="24"/>
        </w:rPr>
      </w:pPr>
    </w:p>
    <w:p w14:paraId="6A2F02FA" w14:textId="2D979A90" w:rsidR="00E15A0E" w:rsidRPr="00E31C45" w:rsidRDefault="00E15A0E" w:rsidP="00E31C45">
      <w:pPr>
        <w:pStyle w:val="Sansinterligne"/>
        <w:numPr>
          <w:ilvl w:val="1"/>
          <w:numId w:val="26"/>
        </w:numPr>
        <w:jc w:val="both"/>
        <w:rPr>
          <w:rFonts w:ascii="Times New Roman" w:hAnsi="Times New Roman"/>
          <w:b/>
          <w:sz w:val="24"/>
          <w:szCs w:val="24"/>
        </w:rPr>
      </w:pPr>
      <w:r w:rsidRPr="00E31C45">
        <w:rPr>
          <w:rFonts w:ascii="Times New Roman" w:hAnsi="Times New Roman"/>
          <w:b/>
          <w:sz w:val="24"/>
          <w:szCs w:val="24"/>
        </w:rPr>
        <w:t>Les Technologies de l’Information et de la Communication (TIC)</w:t>
      </w:r>
    </w:p>
    <w:p w14:paraId="28922A0E" w14:textId="77777777" w:rsidR="00697D80" w:rsidRPr="00E31C45" w:rsidRDefault="00E15A0E" w:rsidP="00E31C45">
      <w:pPr>
        <w:pStyle w:val="Corpsdetexte"/>
        <w:numPr>
          <w:ilvl w:val="0"/>
          <w:numId w:val="6"/>
        </w:numPr>
        <w:spacing w:after="0"/>
        <w:jc w:val="both"/>
        <w:rPr>
          <w:bCs/>
        </w:rPr>
      </w:pPr>
      <w:r w:rsidRPr="00E31C45">
        <w:rPr>
          <w:bCs/>
        </w:rPr>
        <w:t xml:space="preserve">Les TIC sont définies dans le cadre de la présente formation comme étant l’ensemble des techniques, supports, outils et moyens de communication qui combinent l’informatique, la télécommunication et l’audiovisuel permettant d’accéder, de créer et/ou de transmettre l’information en tout temps et en tout lieu. A ce titre, l’on peut citer comme des exemples de TIC les vidéoprojecteurs, les télé-vidéos, l’Internet, les radioscopies et autres imageries médicales, etc. Ces définitions sont toujours d’actualités. Cependant, nous y ajouterons quelques nouvelles terminologies en vogue dans le contexte des formations à distance ou en ligne qui sont entre autres : les </w:t>
      </w:r>
      <w:r w:rsidRPr="00E31C45">
        <w:rPr>
          <w:b/>
          <w:bCs/>
        </w:rPr>
        <w:t>FAD/ FOAD</w:t>
      </w:r>
      <w:r w:rsidRPr="00E31C45">
        <w:rPr>
          <w:bCs/>
        </w:rPr>
        <w:t xml:space="preserve">, les </w:t>
      </w:r>
      <w:r w:rsidRPr="00E31C45">
        <w:rPr>
          <w:rStyle w:val="lev"/>
          <w:shd w:val="clear" w:color="auto" w:fill="FFFFFF"/>
        </w:rPr>
        <w:t xml:space="preserve">TICE, la téléconférence </w:t>
      </w:r>
      <w:r w:rsidRPr="00E31C45">
        <w:rPr>
          <w:bCs/>
        </w:rPr>
        <w:t xml:space="preserve">la </w:t>
      </w:r>
      <w:r w:rsidRPr="00E31C45">
        <w:rPr>
          <w:b/>
          <w:bCs/>
        </w:rPr>
        <w:t>visioconférence</w:t>
      </w:r>
      <w:r w:rsidRPr="00E31C45">
        <w:rPr>
          <w:bCs/>
        </w:rPr>
        <w:t xml:space="preserve">, la </w:t>
      </w:r>
      <w:r w:rsidRPr="00E31C45">
        <w:rPr>
          <w:b/>
          <w:bCs/>
        </w:rPr>
        <w:t>Techno-pédagogie</w:t>
      </w:r>
      <w:r w:rsidRPr="00E31C45">
        <w:rPr>
          <w:bCs/>
        </w:rPr>
        <w:t xml:space="preserve">, le </w:t>
      </w:r>
      <w:r w:rsidRPr="00E31C45">
        <w:rPr>
          <w:rStyle w:val="lev"/>
          <w:shd w:val="clear" w:color="auto" w:fill="FFFFFF"/>
        </w:rPr>
        <w:t xml:space="preserve">e-learning, les </w:t>
      </w:r>
      <w:r w:rsidRPr="00E31C45">
        <w:rPr>
          <w:b/>
          <w:bCs/>
        </w:rPr>
        <w:t>MOOC</w:t>
      </w:r>
      <w:r w:rsidRPr="00E31C45">
        <w:rPr>
          <w:bCs/>
        </w:rPr>
        <w:t xml:space="preserve">/ </w:t>
      </w:r>
      <w:r w:rsidRPr="00E31C45">
        <w:rPr>
          <w:b/>
          <w:bCs/>
        </w:rPr>
        <w:t>CLOM</w:t>
      </w:r>
      <w:r w:rsidRPr="00E31C45">
        <w:rPr>
          <w:bCs/>
        </w:rPr>
        <w:t xml:space="preserve">, les </w:t>
      </w:r>
      <w:r w:rsidRPr="00E31C45">
        <w:rPr>
          <w:b/>
          <w:bCs/>
        </w:rPr>
        <w:t>TBI</w:t>
      </w:r>
      <w:r w:rsidRPr="00E31C45">
        <w:rPr>
          <w:bCs/>
        </w:rPr>
        <w:t xml:space="preserve">/ </w:t>
      </w:r>
      <w:r w:rsidRPr="00E31C45">
        <w:rPr>
          <w:b/>
          <w:bCs/>
        </w:rPr>
        <w:t xml:space="preserve">TNI/ TPI, </w:t>
      </w:r>
      <w:r w:rsidRPr="00E31C45">
        <w:rPr>
          <w:bCs/>
        </w:rPr>
        <w:t>les smartphones, les iPads, les tablettes numériques ou ardoises électroniques, etc.</w:t>
      </w:r>
    </w:p>
    <w:p w14:paraId="0A6430E2" w14:textId="77777777" w:rsidR="00E15A0E" w:rsidRPr="00E31C45" w:rsidRDefault="00E15A0E" w:rsidP="00E31C45">
      <w:pPr>
        <w:pStyle w:val="Corpsdetexte"/>
        <w:spacing w:after="0"/>
        <w:ind w:left="360"/>
        <w:jc w:val="both"/>
        <w:rPr>
          <w:bCs/>
        </w:rPr>
      </w:pPr>
      <w:r w:rsidRPr="00E31C45">
        <w:rPr>
          <w:bCs/>
        </w:rPr>
        <w:t xml:space="preserve"> </w:t>
      </w:r>
    </w:p>
    <w:p w14:paraId="40B400C1" w14:textId="77777777" w:rsidR="00E15A0E" w:rsidRPr="00E31C4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E31C45">
        <w:rPr>
          <w:rFonts w:cs="Times New Roman"/>
          <w:szCs w:val="24"/>
          <w:shd w:val="clear" w:color="auto" w:fill="FFFFFF"/>
        </w:rPr>
        <w:t>La Formation à Distance (</w:t>
      </w:r>
      <w:r w:rsidRPr="00E31C45">
        <w:rPr>
          <w:rFonts w:cs="Times New Roman"/>
          <w:b/>
          <w:szCs w:val="24"/>
          <w:shd w:val="clear" w:color="auto" w:fill="FFFFFF"/>
        </w:rPr>
        <w:t>FAD</w:t>
      </w:r>
      <w:r w:rsidRPr="00E31C45">
        <w:rPr>
          <w:rFonts w:cs="Times New Roman"/>
          <w:szCs w:val="24"/>
          <w:shd w:val="clear" w:color="auto" w:fill="FFFFFF"/>
        </w:rPr>
        <w:t>) existe depuis plus d'un siècle. Les cours par correspondance sont nés autour de 1840 en Angleterre, date de la généralisation du timbre-poste. Il s’agit d’une « situation éducative dans laquelle la transmission du savoir ou l'activité d'apprentissage est faite hors de la situation présentielle entre les différents acteurs, la notion de "distance" représentant une dispersion géographique ou temporelle des participants ».</w:t>
      </w:r>
    </w:p>
    <w:p w14:paraId="548DBDDC" w14:textId="77777777" w:rsidR="00E15A0E" w:rsidRPr="00E31C45" w:rsidRDefault="00E15A0E" w:rsidP="00E31C45">
      <w:pPr>
        <w:pStyle w:val="Paragraphedeliste"/>
        <w:spacing w:after="0" w:line="240" w:lineRule="auto"/>
        <w:ind w:left="360"/>
        <w:jc w:val="both"/>
        <w:rPr>
          <w:rFonts w:cs="Times New Roman"/>
          <w:szCs w:val="24"/>
          <w:shd w:val="clear" w:color="auto" w:fill="FFFFFF"/>
        </w:rPr>
      </w:pPr>
    </w:p>
    <w:p w14:paraId="5CB98147" w14:textId="1DAD6781" w:rsidR="00E15A0E" w:rsidRPr="00E31C4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E31C45">
        <w:rPr>
          <w:rFonts w:cs="Times New Roman"/>
          <w:b/>
          <w:szCs w:val="24"/>
        </w:rPr>
        <w:t>La formation Ouverte et A Distance</w:t>
      </w:r>
      <w:r w:rsidRPr="00E31C45">
        <w:rPr>
          <w:rFonts w:cs="Times New Roman"/>
          <w:szCs w:val="24"/>
        </w:rPr>
        <w:t xml:space="preserve"> (</w:t>
      </w:r>
      <w:r w:rsidRPr="00E31C45">
        <w:rPr>
          <w:rFonts w:cs="Times New Roman"/>
          <w:b/>
          <w:szCs w:val="24"/>
        </w:rPr>
        <w:t>FOAD</w:t>
      </w:r>
      <w:r w:rsidRPr="00E31C45">
        <w:rPr>
          <w:rFonts w:cs="Times New Roman"/>
          <w:szCs w:val="24"/>
        </w:rPr>
        <w:t xml:space="preserve">) : Dans le cas de </w:t>
      </w:r>
      <w:r w:rsidR="00697D80" w:rsidRPr="00E31C45">
        <w:rPr>
          <w:rFonts w:cs="Times New Roman"/>
          <w:szCs w:val="24"/>
        </w:rPr>
        <w:t>la FOAD</w:t>
      </w:r>
      <w:r w:rsidRPr="00E31C45">
        <w:rPr>
          <w:rFonts w:cs="Times New Roman"/>
          <w:szCs w:val="24"/>
        </w:rPr>
        <w:t xml:space="preserve">, le </w:t>
      </w:r>
      <w:r w:rsidRPr="00E31C45">
        <w:rPr>
          <w:rFonts w:cs="Times New Roman"/>
          <w:szCs w:val="24"/>
          <w:shd w:val="clear" w:color="auto" w:fill="FFFFFF"/>
        </w:rPr>
        <w:t>qualificatif "ouvert" est apparu pour permettre d’introduire des notions supplémentaires. La FOAD « caractérise des situations qui offrent une plus grande accessibilité, une plus grande souplesse ou flexibilité dans leur mode d'organisation pédagogique. Ces situations ne sont pas forcément "en ligne", mais se définissent par une diversité des modes d'accès au savoir et des modes de communication ».</w:t>
      </w:r>
    </w:p>
    <w:p w14:paraId="53A17142" w14:textId="77777777" w:rsidR="00E15A0E" w:rsidRPr="00E31C45" w:rsidRDefault="00E15A0E" w:rsidP="00E31C45">
      <w:pPr>
        <w:pStyle w:val="Paragraphedeliste"/>
        <w:spacing w:after="0" w:line="240" w:lineRule="auto"/>
        <w:ind w:left="360"/>
        <w:jc w:val="both"/>
        <w:rPr>
          <w:rFonts w:cs="Times New Roman"/>
          <w:szCs w:val="24"/>
          <w:shd w:val="clear" w:color="auto" w:fill="FFFFFF"/>
        </w:rPr>
      </w:pPr>
    </w:p>
    <w:p w14:paraId="7382E377" w14:textId="77777777" w:rsidR="00E15A0E" w:rsidRPr="00E31C4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E31C45">
        <w:rPr>
          <w:rFonts w:cs="Times New Roman"/>
          <w:b/>
          <w:szCs w:val="24"/>
          <w:shd w:val="clear" w:color="auto" w:fill="FFFFFF"/>
        </w:rPr>
        <w:t>Les Technologies de l’Information et de la Communication appliquées à l’Enseignement</w:t>
      </w:r>
      <w:r w:rsidRPr="00E31C45">
        <w:rPr>
          <w:rFonts w:cs="Times New Roman"/>
          <w:szCs w:val="24"/>
          <w:shd w:val="clear" w:color="auto" w:fill="FFFFFF"/>
        </w:rPr>
        <w:t xml:space="preserve"> (</w:t>
      </w:r>
      <w:r w:rsidRPr="00E31C45">
        <w:rPr>
          <w:rFonts w:cs="Times New Roman"/>
          <w:b/>
          <w:szCs w:val="24"/>
          <w:shd w:val="clear" w:color="auto" w:fill="FFFFFF"/>
        </w:rPr>
        <w:t>TICE</w:t>
      </w:r>
      <w:r w:rsidRPr="00E31C45">
        <w:rPr>
          <w:rFonts w:cs="Times New Roman"/>
          <w:szCs w:val="24"/>
          <w:shd w:val="clear" w:color="auto" w:fill="FFFFFF"/>
        </w:rPr>
        <w:t>) : Il s’agit d’un « acronyme qui met l'accent sur l'outil davantage que sur les modalités d'usage. Il a une dimension généraliste qui, à la fois dépasse et inclut la distance ».</w:t>
      </w:r>
    </w:p>
    <w:p w14:paraId="7F5D3B0C" w14:textId="77777777" w:rsidR="00E15A0E" w:rsidRPr="00E31C45" w:rsidRDefault="00E15A0E" w:rsidP="00E31C45">
      <w:pPr>
        <w:pStyle w:val="Paragraphedeliste"/>
        <w:spacing w:after="0" w:line="240" w:lineRule="auto"/>
        <w:ind w:left="360"/>
        <w:jc w:val="both"/>
        <w:rPr>
          <w:rFonts w:cs="Times New Roman"/>
          <w:szCs w:val="24"/>
          <w:shd w:val="clear" w:color="auto" w:fill="FFFFFF"/>
        </w:rPr>
      </w:pPr>
    </w:p>
    <w:p w14:paraId="36AF2E13" w14:textId="77777777" w:rsidR="00E15A0E" w:rsidRPr="00E31C4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E31C45">
        <w:rPr>
          <w:rFonts w:cs="Times New Roman"/>
          <w:b/>
          <w:szCs w:val="24"/>
          <w:shd w:val="clear" w:color="auto" w:fill="FFFFFF"/>
        </w:rPr>
        <w:t>Le</w:t>
      </w:r>
      <w:r w:rsidRPr="00E31C45">
        <w:rPr>
          <w:rFonts w:cs="Times New Roman"/>
          <w:szCs w:val="24"/>
          <w:shd w:val="clear" w:color="auto" w:fill="FFFFFF"/>
        </w:rPr>
        <w:t xml:space="preserve"> </w:t>
      </w:r>
      <w:r w:rsidRPr="00E31C45">
        <w:rPr>
          <w:rFonts w:cs="Times New Roman"/>
          <w:b/>
          <w:szCs w:val="24"/>
          <w:shd w:val="clear" w:color="auto" w:fill="FFFFFF"/>
        </w:rPr>
        <w:t>e</w:t>
      </w:r>
      <w:r w:rsidRPr="00E31C45">
        <w:rPr>
          <w:rFonts w:cs="Times New Roman"/>
          <w:szCs w:val="24"/>
          <w:shd w:val="clear" w:color="auto" w:fill="FFFFFF"/>
        </w:rPr>
        <w:t>-</w:t>
      </w:r>
      <w:r w:rsidRPr="00E31C45">
        <w:rPr>
          <w:rFonts w:cs="Times New Roman"/>
          <w:b/>
          <w:szCs w:val="24"/>
          <w:shd w:val="clear" w:color="auto" w:fill="FFFFFF"/>
        </w:rPr>
        <w:t>learning</w:t>
      </w:r>
      <w:r w:rsidRPr="00E31C45">
        <w:rPr>
          <w:rFonts w:cs="Times New Roman"/>
          <w:szCs w:val="24"/>
          <w:shd w:val="clear" w:color="auto" w:fill="FFFFFF"/>
        </w:rPr>
        <w:t> : Cette pratique pédagogique est « résolument orientée sur le web, avec le E de</w:t>
      </w:r>
      <w:r w:rsidRPr="00E31C45">
        <w:rPr>
          <w:rStyle w:val="apple-converted-space"/>
          <w:rFonts w:cs="Times New Roman"/>
          <w:szCs w:val="24"/>
          <w:shd w:val="clear" w:color="auto" w:fill="FFFFFF"/>
        </w:rPr>
        <w:t> </w:t>
      </w:r>
      <w:proofErr w:type="spellStart"/>
      <w:r w:rsidRPr="00E31C45">
        <w:rPr>
          <w:rStyle w:val="Accentuation"/>
          <w:rFonts w:cs="Times New Roman"/>
          <w:b/>
          <w:bCs/>
          <w:szCs w:val="24"/>
          <w:shd w:val="clear" w:color="auto" w:fill="FFFFFF"/>
        </w:rPr>
        <w:t>electronic</w:t>
      </w:r>
      <w:proofErr w:type="spellEnd"/>
      <w:r w:rsidRPr="00E31C45">
        <w:rPr>
          <w:rStyle w:val="apple-converted-space"/>
          <w:rFonts w:cs="Times New Roman"/>
          <w:szCs w:val="24"/>
          <w:shd w:val="clear" w:color="auto" w:fill="FFFFFF"/>
        </w:rPr>
        <w:t> </w:t>
      </w:r>
      <w:r w:rsidRPr="00E31C45">
        <w:rPr>
          <w:rFonts w:cs="Times New Roman"/>
          <w:szCs w:val="24"/>
          <w:shd w:val="clear" w:color="auto" w:fill="FFFFFF"/>
        </w:rPr>
        <w:t>mais aussi centré sur l'apprenant avec</w:t>
      </w:r>
      <w:r w:rsidRPr="00E31C45">
        <w:rPr>
          <w:rStyle w:val="apple-converted-space"/>
          <w:rFonts w:cs="Times New Roman"/>
          <w:szCs w:val="24"/>
          <w:shd w:val="clear" w:color="auto" w:fill="FFFFFF"/>
        </w:rPr>
        <w:t> </w:t>
      </w:r>
      <w:proofErr w:type="spellStart"/>
      <w:r w:rsidRPr="00E31C45">
        <w:rPr>
          <w:rStyle w:val="Accentuation"/>
          <w:rFonts w:cs="Times New Roman"/>
          <w:b/>
          <w:bCs/>
          <w:szCs w:val="24"/>
          <w:shd w:val="clear" w:color="auto" w:fill="FFFFFF"/>
        </w:rPr>
        <w:t>learning</w:t>
      </w:r>
      <w:proofErr w:type="spellEnd"/>
      <w:r w:rsidRPr="00E31C45">
        <w:rPr>
          <w:rFonts w:cs="Times New Roman"/>
          <w:szCs w:val="24"/>
          <w:shd w:val="clear" w:color="auto" w:fill="FFFFFF"/>
        </w:rPr>
        <w:t>, qui signifie apprentissage. C'est l'expression la plus courante en entreprise ».</w:t>
      </w:r>
    </w:p>
    <w:p w14:paraId="79876C56" w14:textId="77777777" w:rsidR="00E15A0E" w:rsidRPr="00E31C45" w:rsidRDefault="00E15A0E" w:rsidP="00E31C45">
      <w:pPr>
        <w:pStyle w:val="Paragraphedeliste"/>
        <w:spacing w:after="0" w:line="240" w:lineRule="auto"/>
        <w:jc w:val="both"/>
        <w:rPr>
          <w:rFonts w:cs="Times New Roman"/>
          <w:szCs w:val="24"/>
          <w:shd w:val="clear" w:color="auto" w:fill="FFFFFF"/>
        </w:rPr>
      </w:pPr>
    </w:p>
    <w:p w14:paraId="5B540C7C" w14:textId="77777777" w:rsidR="00E15A0E" w:rsidRPr="00E31C45" w:rsidRDefault="00E15A0E" w:rsidP="00E31C45">
      <w:pPr>
        <w:pStyle w:val="Paragraphedeliste"/>
        <w:numPr>
          <w:ilvl w:val="0"/>
          <w:numId w:val="5"/>
        </w:numPr>
        <w:spacing w:before="0" w:after="0" w:line="240" w:lineRule="auto"/>
        <w:jc w:val="both"/>
        <w:rPr>
          <w:rFonts w:cs="Times New Roman"/>
          <w:bCs/>
          <w:szCs w:val="24"/>
        </w:rPr>
      </w:pPr>
      <w:r w:rsidRPr="00E31C45">
        <w:rPr>
          <w:rFonts w:cs="Times New Roman"/>
          <w:bCs/>
          <w:szCs w:val="24"/>
        </w:rPr>
        <w:t xml:space="preserve"> </w:t>
      </w:r>
      <w:r w:rsidRPr="00E31C45">
        <w:rPr>
          <w:rFonts w:cs="Times New Roman"/>
          <w:b/>
          <w:bCs/>
          <w:szCs w:val="24"/>
        </w:rPr>
        <w:t>« Massive Online and Open Courses »</w:t>
      </w:r>
      <w:r w:rsidRPr="00E31C45">
        <w:rPr>
          <w:rFonts w:cs="Times New Roman"/>
          <w:bCs/>
          <w:szCs w:val="24"/>
        </w:rPr>
        <w:t xml:space="preserve"> (</w:t>
      </w:r>
      <w:r w:rsidRPr="00E31C45">
        <w:rPr>
          <w:rFonts w:cs="Times New Roman"/>
          <w:b/>
          <w:bCs/>
          <w:szCs w:val="24"/>
        </w:rPr>
        <w:t>MOOC</w:t>
      </w:r>
      <w:r w:rsidRPr="00E31C45">
        <w:rPr>
          <w:rFonts w:cs="Times New Roman"/>
          <w:bCs/>
          <w:szCs w:val="24"/>
        </w:rPr>
        <w:t>) est une expression en anglais qui signifie en C</w:t>
      </w:r>
      <w:r w:rsidRPr="00E31C45">
        <w:rPr>
          <w:rFonts w:cs="Times New Roman"/>
          <w:szCs w:val="24"/>
        </w:rPr>
        <w:t xml:space="preserve">ours en Ligne Ouverts et massifs </w:t>
      </w:r>
      <w:r w:rsidRPr="00E31C45">
        <w:rPr>
          <w:rFonts w:cs="Times New Roman"/>
          <w:bCs/>
          <w:szCs w:val="24"/>
        </w:rPr>
        <w:t>(</w:t>
      </w:r>
      <w:r w:rsidRPr="00E31C45">
        <w:rPr>
          <w:rFonts w:cs="Times New Roman"/>
          <w:b/>
          <w:bCs/>
          <w:szCs w:val="24"/>
        </w:rPr>
        <w:t>CLOM)</w:t>
      </w:r>
      <w:r w:rsidRPr="00E31C45">
        <w:rPr>
          <w:rFonts w:cs="Times New Roman"/>
          <w:bCs/>
          <w:szCs w:val="24"/>
        </w:rPr>
        <w:t xml:space="preserve"> en français.</w:t>
      </w:r>
    </w:p>
    <w:p w14:paraId="426FEAF5" w14:textId="77777777" w:rsidR="00E15A0E" w:rsidRPr="00E31C45" w:rsidRDefault="00E15A0E" w:rsidP="00E31C45">
      <w:pPr>
        <w:pStyle w:val="Paragraphedeliste"/>
        <w:spacing w:after="0" w:line="240" w:lineRule="auto"/>
        <w:ind w:left="360"/>
        <w:jc w:val="both"/>
        <w:rPr>
          <w:rFonts w:cs="Times New Roman"/>
          <w:bCs/>
          <w:szCs w:val="24"/>
        </w:rPr>
      </w:pPr>
    </w:p>
    <w:p w14:paraId="5A9580C9" w14:textId="77777777" w:rsidR="00E15A0E" w:rsidRPr="00E31C4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E31C45">
        <w:rPr>
          <w:rFonts w:cs="Times New Roman"/>
          <w:b/>
          <w:szCs w:val="24"/>
          <w:shd w:val="clear" w:color="auto" w:fill="FFFFFF"/>
        </w:rPr>
        <w:t>Le tableau blanc interactif</w:t>
      </w:r>
      <w:r w:rsidRPr="00E31C45">
        <w:rPr>
          <w:rFonts w:cs="Times New Roman"/>
          <w:szCs w:val="24"/>
          <w:shd w:val="clear" w:color="auto" w:fill="FFFFFF"/>
        </w:rPr>
        <w:t xml:space="preserve"> (</w:t>
      </w:r>
      <w:r w:rsidRPr="00E31C45">
        <w:rPr>
          <w:rFonts w:cs="Times New Roman"/>
          <w:b/>
          <w:szCs w:val="24"/>
          <w:shd w:val="clear" w:color="auto" w:fill="FFFFFF"/>
        </w:rPr>
        <w:t>TBI</w:t>
      </w:r>
      <w:r w:rsidRPr="00E31C45">
        <w:rPr>
          <w:rFonts w:cs="Times New Roman"/>
          <w:szCs w:val="24"/>
          <w:shd w:val="clear" w:color="auto" w:fill="FFFFFF"/>
        </w:rPr>
        <w:t>), tableau numérique interactif (</w:t>
      </w:r>
      <w:r w:rsidRPr="00E31C45">
        <w:rPr>
          <w:rFonts w:cs="Times New Roman"/>
          <w:b/>
          <w:bCs/>
          <w:szCs w:val="24"/>
          <w:shd w:val="clear" w:color="auto" w:fill="FFFFFF"/>
        </w:rPr>
        <w:t>TNI</w:t>
      </w:r>
      <w:r w:rsidRPr="00E31C45">
        <w:rPr>
          <w:rFonts w:cs="Times New Roman"/>
          <w:szCs w:val="24"/>
          <w:shd w:val="clear" w:color="auto" w:fill="FFFFFF"/>
        </w:rPr>
        <w:t>) ou tableau pédagogique interactif (</w:t>
      </w:r>
      <w:r w:rsidRPr="00E31C45">
        <w:rPr>
          <w:rFonts w:cs="Times New Roman"/>
          <w:b/>
          <w:szCs w:val="24"/>
          <w:shd w:val="clear" w:color="auto" w:fill="FFFFFF"/>
        </w:rPr>
        <w:t>TPI</w:t>
      </w:r>
      <w:r w:rsidRPr="00E31C45">
        <w:rPr>
          <w:rFonts w:cs="Times New Roman"/>
          <w:szCs w:val="24"/>
          <w:shd w:val="clear" w:color="auto" w:fill="FFFFFF"/>
        </w:rPr>
        <w:t>)</w:t>
      </w:r>
      <w:r w:rsidRPr="00E31C45">
        <w:rPr>
          <w:rStyle w:val="apple-converted-space"/>
          <w:rFonts w:cs="Times New Roman"/>
          <w:szCs w:val="24"/>
          <w:shd w:val="clear" w:color="auto" w:fill="FFFFFF"/>
        </w:rPr>
        <w:t> </w:t>
      </w:r>
      <w:r w:rsidRPr="00E31C45">
        <w:rPr>
          <w:rFonts w:cs="Times New Roman"/>
          <w:b/>
          <w:bCs/>
          <w:szCs w:val="24"/>
          <w:shd w:val="clear" w:color="auto" w:fill="FFFFFF"/>
        </w:rPr>
        <w:t>est</w:t>
      </w:r>
      <w:r w:rsidRPr="00E31C45">
        <w:rPr>
          <w:rStyle w:val="apple-converted-space"/>
          <w:rFonts w:cs="Times New Roman"/>
          <w:szCs w:val="24"/>
          <w:shd w:val="clear" w:color="auto" w:fill="FFFFFF"/>
        </w:rPr>
        <w:t> </w:t>
      </w:r>
      <w:r w:rsidRPr="00E31C45">
        <w:rPr>
          <w:rFonts w:cs="Times New Roman"/>
          <w:szCs w:val="24"/>
          <w:shd w:val="clear" w:color="auto" w:fill="FFFFFF"/>
        </w:rPr>
        <w:t>un tableau sur lequel il</w:t>
      </w:r>
      <w:r w:rsidRPr="00E31C45">
        <w:rPr>
          <w:rStyle w:val="apple-converted-space"/>
          <w:rFonts w:cs="Times New Roman"/>
          <w:szCs w:val="24"/>
          <w:shd w:val="clear" w:color="auto" w:fill="FFFFFF"/>
        </w:rPr>
        <w:t> </w:t>
      </w:r>
      <w:r w:rsidRPr="00E31C45">
        <w:rPr>
          <w:rFonts w:cs="Times New Roman"/>
          <w:b/>
          <w:bCs/>
          <w:szCs w:val="24"/>
          <w:shd w:val="clear" w:color="auto" w:fill="FFFFFF"/>
        </w:rPr>
        <w:t>est</w:t>
      </w:r>
      <w:r w:rsidRPr="00E31C45">
        <w:rPr>
          <w:rStyle w:val="apple-converted-space"/>
          <w:rFonts w:cs="Times New Roman"/>
          <w:szCs w:val="24"/>
          <w:shd w:val="clear" w:color="auto" w:fill="FFFFFF"/>
        </w:rPr>
        <w:t> </w:t>
      </w:r>
      <w:r w:rsidRPr="00E31C45">
        <w:rPr>
          <w:rFonts w:cs="Times New Roman"/>
          <w:szCs w:val="24"/>
          <w:shd w:val="clear" w:color="auto" w:fill="FFFFFF"/>
        </w:rPr>
        <w:t>possible d'afficher l'écran d'un ordinateur et de le contrôler directement du tableau à l'aide d'un crayon-souris, et pour certains types de tableaux, avec les doigts.</w:t>
      </w:r>
    </w:p>
    <w:p w14:paraId="347A794F" w14:textId="77777777" w:rsidR="00E15A0E" w:rsidRPr="00E31C45" w:rsidRDefault="00E15A0E" w:rsidP="00E31C45">
      <w:pPr>
        <w:pStyle w:val="Paragraphedeliste"/>
        <w:spacing w:after="0" w:line="240" w:lineRule="auto"/>
        <w:ind w:left="360"/>
        <w:jc w:val="both"/>
        <w:rPr>
          <w:rFonts w:cs="Times New Roman"/>
          <w:szCs w:val="24"/>
        </w:rPr>
      </w:pPr>
    </w:p>
    <w:p w14:paraId="598CA0D1" w14:textId="10BE266A" w:rsidR="00E15A0E" w:rsidRPr="00E31C4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E31C45">
        <w:rPr>
          <w:rFonts w:cs="Times New Roman"/>
          <w:b/>
          <w:szCs w:val="24"/>
          <w:shd w:val="clear" w:color="auto" w:fill="FFFFFF"/>
        </w:rPr>
        <w:lastRenderedPageBreak/>
        <w:t>La</w:t>
      </w:r>
      <w:r w:rsidRPr="00E31C45">
        <w:rPr>
          <w:rFonts w:cs="Times New Roman"/>
          <w:szCs w:val="24"/>
          <w:shd w:val="clear" w:color="auto" w:fill="FFFFFF"/>
        </w:rPr>
        <w:t xml:space="preserve"> </w:t>
      </w:r>
      <w:r w:rsidRPr="00E31C45">
        <w:rPr>
          <w:rFonts w:cs="Times New Roman"/>
          <w:b/>
          <w:szCs w:val="24"/>
          <w:shd w:val="clear" w:color="auto" w:fill="FFFFFF"/>
        </w:rPr>
        <w:t>Techno- pédagogie,</w:t>
      </w:r>
      <w:r w:rsidRPr="00E31C45">
        <w:rPr>
          <w:rFonts w:cs="Times New Roman"/>
          <w:szCs w:val="24"/>
          <w:shd w:val="clear" w:color="auto" w:fill="FFFFFF"/>
        </w:rPr>
        <w:t xml:space="preserve"> selon le Centre d’Etude pour le Développement et l’Innovation Techno -pédagogique (</w:t>
      </w:r>
      <w:r w:rsidRPr="00E31C45">
        <w:rPr>
          <w:rFonts w:cs="Times New Roman"/>
          <w:b/>
          <w:szCs w:val="24"/>
          <w:shd w:val="clear" w:color="auto" w:fill="FFFFFF"/>
        </w:rPr>
        <w:t>CEDIT</w:t>
      </w:r>
      <w:r w:rsidRPr="00E31C45">
        <w:rPr>
          <w:rFonts w:cs="Times New Roman"/>
          <w:szCs w:val="24"/>
          <w:shd w:val="clear" w:color="auto" w:fill="FFFFFF"/>
        </w:rPr>
        <w:t xml:space="preserve">), est une réflexion et un judicieux arrimage entre la pédagogie et la technologie. Ce terme renvoie à des pratiques qui considèrent à la fois les aspects pédagogiques (ex : méthodes d’enseignement et d’apprentissage, motivation, compétences à développer chez les </w:t>
      </w:r>
      <w:r w:rsidR="008E0234" w:rsidRPr="00E31C45">
        <w:rPr>
          <w:rFonts w:cs="Times New Roman"/>
          <w:szCs w:val="24"/>
          <w:shd w:val="clear" w:color="auto" w:fill="FFFFFF"/>
        </w:rPr>
        <w:t>stagiaires</w:t>
      </w:r>
      <w:r w:rsidRPr="00E31C45">
        <w:rPr>
          <w:rFonts w:cs="Times New Roman"/>
          <w:szCs w:val="24"/>
          <w:shd w:val="clear" w:color="auto" w:fill="FFFFFF"/>
        </w:rPr>
        <w:t xml:space="preserve">, etc.) et les aspects technologiques (ex : utilisation de l’ordinateur, du web, des tableaux blancs interactifs, etc.). Dans cette perspective, les moyens technologiques qui sont ciblés et utilisés par les enseignants viennent soutenir le recours à des pédagogies actives. Ils sont mis au service de l’apprentissage des </w:t>
      </w:r>
      <w:r w:rsidR="008E0234" w:rsidRPr="00E31C45">
        <w:rPr>
          <w:rFonts w:cs="Times New Roman"/>
          <w:szCs w:val="24"/>
          <w:shd w:val="clear" w:color="auto" w:fill="FFFFFF"/>
        </w:rPr>
        <w:t>stagiaires</w:t>
      </w:r>
      <w:r w:rsidRPr="00E31C45">
        <w:rPr>
          <w:rFonts w:cs="Times New Roman"/>
          <w:szCs w:val="24"/>
          <w:shd w:val="clear" w:color="auto" w:fill="FFFFFF"/>
        </w:rPr>
        <w:t xml:space="preserve">. Les technologies sont donc considérées comme des moyens, au service des pédagogies actives et non comme une fin en soi. La finalité commune de ces innovations est l’amélioration de la qualité des apprentissages des </w:t>
      </w:r>
      <w:r w:rsidR="008E0234" w:rsidRPr="00E31C45">
        <w:rPr>
          <w:rFonts w:cs="Times New Roman"/>
          <w:szCs w:val="24"/>
          <w:shd w:val="clear" w:color="auto" w:fill="FFFFFF"/>
        </w:rPr>
        <w:t>stagiaires</w:t>
      </w:r>
      <w:r w:rsidRPr="00E31C45">
        <w:rPr>
          <w:rFonts w:cs="Times New Roman"/>
          <w:szCs w:val="24"/>
          <w:shd w:val="clear" w:color="auto" w:fill="FFFFFF"/>
        </w:rPr>
        <w:t> ».</w:t>
      </w:r>
    </w:p>
    <w:p w14:paraId="030258F5" w14:textId="77777777" w:rsidR="00E15A0E" w:rsidRPr="00E31C45" w:rsidRDefault="00E15A0E" w:rsidP="00E31C45">
      <w:pPr>
        <w:pStyle w:val="Paragraphedeliste"/>
        <w:spacing w:after="0" w:line="240" w:lineRule="auto"/>
        <w:ind w:left="360"/>
        <w:jc w:val="both"/>
        <w:rPr>
          <w:rFonts w:cs="Times New Roman"/>
          <w:szCs w:val="24"/>
          <w:shd w:val="clear" w:color="auto" w:fill="FFFFFF"/>
        </w:rPr>
      </w:pPr>
    </w:p>
    <w:p w14:paraId="0C1B591E" w14:textId="4FFF4D71" w:rsidR="00E15A0E" w:rsidRPr="00E31C45" w:rsidRDefault="00E15A0E" w:rsidP="00E31C45">
      <w:pPr>
        <w:pStyle w:val="Paragraphedeliste"/>
        <w:numPr>
          <w:ilvl w:val="0"/>
          <w:numId w:val="5"/>
        </w:numPr>
        <w:spacing w:before="0" w:after="0" w:line="240" w:lineRule="auto"/>
        <w:jc w:val="both"/>
        <w:rPr>
          <w:rFonts w:cs="Times New Roman"/>
          <w:szCs w:val="24"/>
        </w:rPr>
      </w:pPr>
      <w:r w:rsidRPr="00E31C45">
        <w:rPr>
          <w:rFonts w:cs="Times New Roman"/>
          <w:b/>
          <w:szCs w:val="24"/>
        </w:rPr>
        <w:t>La</w:t>
      </w:r>
      <w:r w:rsidRPr="00E31C45">
        <w:rPr>
          <w:rFonts w:cs="Times New Roman"/>
          <w:szCs w:val="24"/>
        </w:rPr>
        <w:t xml:space="preserve"> </w:t>
      </w:r>
      <w:r w:rsidRPr="00E31C45">
        <w:rPr>
          <w:rFonts w:cs="Times New Roman"/>
          <w:b/>
          <w:szCs w:val="24"/>
        </w:rPr>
        <w:t>Téléconférence</w:t>
      </w:r>
      <w:r w:rsidRPr="00E31C45">
        <w:rPr>
          <w:rFonts w:cs="Times New Roman"/>
          <w:szCs w:val="24"/>
        </w:rPr>
        <w:t xml:space="preserve"> est comme une conférence traditionnelle - seulement les conférenciers et les participants ne sont pas réunis dans une salle, mais se joignent par </w:t>
      </w:r>
      <w:r w:rsidR="00697D80" w:rsidRPr="00E31C45">
        <w:rPr>
          <w:rFonts w:cs="Times New Roman"/>
          <w:szCs w:val="24"/>
        </w:rPr>
        <w:t>téléphone !</w:t>
      </w:r>
      <w:r w:rsidRPr="00E31C45">
        <w:rPr>
          <w:rFonts w:cs="Times New Roman"/>
          <w:szCs w:val="24"/>
        </w:rPr>
        <w:t xml:space="preserve"> Cette "nouvelle" façon de se réunir efface les distances et les soucis du déplacement - nul besoin de réserver des billets de train, de subir le stress des transports en commun, de se garer, de chercher l'endroit sur une carte ou user les piles du </w:t>
      </w:r>
      <w:r w:rsidR="00697D80" w:rsidRPr="00E31C45">
        <w:rPr>
          <w:rFonts w:cs="Times New Roman"/>
          <w:szCs w:val="24"/>
        </w:rPr>
        <w:t>GPS !</w:t>
      </w:r>
      <w:r w:rsidRPr="00E31C45">
        <w:rPr>
          <w:rFonts w:cs="Times New Roman"/>
          <w:szCs w:val="24"/>
        </w:rPr>
        <w:t xml:space="preserve"> :). Pour les mêmes raisons, les téléconférences permettent également un énorme gain de </w:t>
      </w:r>
      <w:r w:rsidR="00697D80" w:rsidRPr="00E31C45">
        <w:rPr>
          <w:rFonts w:cs="Times New Roman"/>
          <w:szCs w:val="24"/>
        </w:rPr>
        <w:t>temps !</w:t>
      </w:r>
      <w:r w:rsidRPr="00E31C45">
        <w:rPr>
          <w:rFonts w:cs="Times New Roman"/>
          <w:szCs w:val="24"/>
        </w:rPr>
        <w:t xml:space="preserve"> En plus, vous pouvez participer depuis le confort de votre propre domicile, en pantoufles, si tel est votre </w:t>
      </w:r>
      <w:r w:rsidR="00697D80" w:rsidRPr="00E31C45">
        <w:rPr>
          <w:rFonts w:cs="Times New Roman"/>
          <w:szCs w:val="24"/>
        </w:rPr>
        <w:t>choix !</w:t>
      </w:r>
    </w:p>
    <w:p w14:paraId="10368A87" w14:textId="104ACB7C" w:rsidR="00E15A0E" w:rsidRPr="00E31C45" w:rsidRDefault="00E15A0E" w:rsidP="00E31C45">
      <w:pPr>
        <w:pStyle w:val="Paragraphedeliste"/>
        <w:numPr>
          <w:ilvl w:val="0"/>
          <w:numId w:val="5"/>
        </w:numPr>
        <w:spacing w:before="0" w:after="0" w:line="240" w:lineRule="auto"/>
        <w:jc w:val="both"/>
        <w:rPr>
          <w:rFonts w:cs="Times New Roman"/>
          <w:szCs w:val="24"/>
          <w:shd w:val="clear" w:color="auto" w:fill="FFFFFF"/>
        </w:rPr>
      </w:pPr>
      <w:r w:rsidRPr="00E31C45">
        <w:rPr>
          <w:rFonts w:cs="Times New Roman"/>
          <w:b/>
          <w:szCs w:val="24"/>
          <w:shd w:val="clear" w:color="auto" w:fill="FFFFFF"/>
        </w:rPr>
        <w:t>La</w:t>
      </w:r>
      <w:r w:rsidRPr="00E31C45">
        <w:rPr>
          <w:rFonts w:cs="Times New Roman"/>
          <w:szCs w:val="24"/>
          <w:shd w:val="clear" w:color="auto" w:fill="FFFFFF"/>
        </w:rPr>
        <w:t xml:space="preserve"> </w:t>
      </w:r>
      <w:r w:rsidRPr="00E31C45">
        <w:rPr>
          <w:rFonts w:cs="Times New Roman"/>
          <w:b/>
          <w:szCs w:val="24"/>
          <w:shd w:val="clear" w:color="auto" w:fill="FFFFFF"/>
        </w:rPr>
        <w:t>vidéoconférence</w:t>
      </w:r>
      <w:r w:rsidRPr="00E31C45">
        <w:rPr>
          <w:rStyle w:val="apple-converted-space"/>
          <w:rFonts w:cs="Times New Roman"/>
          <w:szCs w:val="24"/>
          <w:shd w:val="clear" w:color="auto" w:fill="FFFFFF"/>
        </w:rPr>
        <w:t> </w:t>
      </w:r>
      <w:r w:rsidRPr="00E31C45">
        <w:rPr>
          <w:rFonts w:cs="Times New Roman"/>
          <w:b/>
          <w:bCs/>
          <w:szCs w:val="24"/>
          <w:shd w:val="clear" w:color="auto" w:fill="FFFFFF"/>
        </w:rPr>
        <w:t>est</w:t>
      </w:r>
      <w:r w:rsidRPr="00E31C45">
        <w:rPr>
          <w:rStyle w:val="apple-converted-space"/>
          <w:rFonts w:cs="Times New Roman"/>
          <w:szCs w:val="24"/>
          <w:shd w:val="clear" w:color="auto" w:fill="FFFFFF"/>
        </w:rPr>
        <w:t> </w:t>
      </w:r>
      <w:r w:rsidRPr="00E31C45">
        <w:rPr>
          <w:rFonts w:cs="Times New Roman"/>
          <w:szCs w:val="24"/>
          <w:shd w:val="clear" w:color="auto" w:fill="FFFFFF"/>
        </w:rPr>
        <w:t>une</w:t>
      </w:r>
      <w:r w:rsidR="00697D80" w:rsidRPr="00E31C45">
        <w:rPr>
          <w:rFonts w:cs="Times New Roman"/>
          <w:szCs w:val="24"/>
          <w:shd w:val="clear" w:color="auto" w:fill="FFFFFF"/>
        </w:rPr>
        <w:t xml:space="preserve"> « téléconférence »</w:t>
      </w:r>
      <w:r w:rsidRPr="00E31C45">
        <w:rPr>
          <w:rFonts w:cs="Times New Roman"/>
          <w:szCs w:val="24"/>
          <w:shd w:val="clear" w:color="auto" w:fill="FFFFFF"/>
        </w:rPr>
        <w:t xml:space="preserve"> qui permet à ses participants de pouvoir se voir réciproquement, grâce à l'utilisation de caméras et d'écrans</w:t>
      </w:r>
      <w:r w:rsidRPr="00E31C45">
        <w:rPr>
          <w:rStyle w:val="apple-converted-space"/>
          <w:rFonts w:cs="Times New Roman"/>
          <w:szCs w:val="24"/>
          <w:shd w:val="clear" w:color="auto" w:fill="FFFFFF"/>
        </w:rPr>
        <w:t> </w:t>
      </w:r>
      <w:r w:rsidRPr="00E31C45">
        <w:rPr>
          <w:rFonts w:cs="Times New Roman"/>
          <w:bCs/>
          <w:szCs w:val="24"/>
          <w:shd w:val="clear" w:color="auto" w:fill="FFFFFF"/>
        </w:rPr>
        <w:t>qu</w:t>
      </w:r>
      <w:r w:rsidRPr="00E31C45">
        <w:rPr>
          <w:rFonts w:cs="Times New Roman"/>
          <w:szCs w:val="24"/>
          <w:shd w:val="clear" w:color="auto" w:fill="FFFFFF"/>
        </w:rPr>
        <w:t xml:space="preserve">'on installe pour la transmission des </w:t>
      </w:r>
      <w:proofErr w:type="gramStart"/>
      <w:r w:rsidRPr="00E31C45">
        <w:rPr>
          <w:rFonts w:cs="Times New Roman"/>
          <w:szCs w:val="24"/>
          <w:shd w:val="clear" w:color="auto" w:fill="FFFFFF"/>
        </w:rPr>
        <w:t>images»</w:t>
      </w:r>
      <w:proofErr w:type="gramEnd"/>
      <w:r w:rsidRPr="00E31C45">
        <w:rPr>
          <w:rFonts w:cs="Times New Roman"/>
          <w:szCs w:val="24"/>
          <w:shd w:val="clear" w:color="auto" w:fill="FFFFFF"/>
        </w:rPr>
        <w:t xml:space="preserve"> (Office québécois de la langue française, Le grand dictionnaire terminologique</w:t>
      </w:r>
      <w:r w:rsidR="00697D80" w:rsidRPr="00E31C45">
        <w:rPr>
          <w:rFonts w:cs="Times New Roman"/>
          <w:szCs w:val="24"/>
          <w:shd w:val="clear" w:color="auto" w:fill="FFFFFF"/>
        </w:rPr>
        <w:t>.</w:t>
      </w:r>
    </w:p>
    <w:p w14:paraId="176D111D" w14:textId="6C17E815" w:rsidR="00697D80" w:rsidRPr="00E31C45" w:rsidRDefault="00697D80" w:rsidP="00E31C45">
      <w:pPr>
        <w:pStyle w:val="Paragraphedeliste"/>
        <w:spacing w:before="0" w:after="0" w:line="240" w:lineRule="auto"/>
        <w:ind w:left="360"/>
        <w:jc w:val="both"/>
        <w:rPr>
          <w:rFonts w:cs="Times New Roman"/>
          <w:szCs w:val="24"/>
          <w:shd w:val="clear" w:color="auto" w:fill="FFFFFF"/>
        </w:rPr>
      </w:pPr>
    </w:p>
    <w:p w14:paraId="5A2CBFFB" w14:textId="01CDE497" w:rsidR="0059647A" w:rsidRPr="00E31C45" w:rsidRDefault="0059647A" w:rsidP="00E31C45">
      <w:pPr>
        <w:pStyle w:val="Paragraphedeliste"/>
        <w:numPr>
          <w:ilvl w:val="1"/>
          <w:numId w:val="26"/>
        </w:numPr>
        <w:spacing w:before="0" w:after="0" w:line="240" w:lineRule="auto"/>
        <w:jc w:val="both"/>
        <w:rPr>
          <w:rFonts w:cs="Times New Roman"/>
          <w:szCs w:val="24"/>
          <w:shd w:val="clear" w:color="auto" w:fill="FFFFFF"/>
        </w:rPr>
      </w:pPr>
      <w:r w:rsidRPr="00E31C45">
        <w:rPr>
          <w:rFonts w:cs="Times New Roman"/>
          <w:szCs w:val="24"/>
          <w:shd w:val="clear" w:color="auto" w:fill="FFFFFF"/>
        </w:rPr>
        <w:t xml:space="preserve">Le concept de formation </w:t>
      </w:r>
    </w:p>
    <w:p w14:paraId="6C2F63F0" w14:textId="4B804E7C" w:rsidR="0059647A" w:rsidRPr="00E31C45" w:rsidRDefault="0059647A" w:rsidP="00E31C45">
      <w:pPr>
        <w:spacing w:after="0" w:line="240" w:lineRule="auto"/>
        <w:ind w:left="-66"/>
        <w:jc w:val="both"/>
        <w:rPr>
          <w:rFonts w:ascii="Times New Roman" w:hAnsi="Times New Roman" w:cs="Times New Roman"/>
          <w:sz w:val="24"/>
          <w:szCs w:val="24"/>
          <w:shd w:val="clear" w:color="auto" w:fill="FFFFFF"/>
        </w:rPr>
      </w:pPr>
      <w:r w:rsidRPr="00E31C45">
        <w:rPr>
          <w:rFonts w:ascii="Times New Roman" w:hAnsi="Times New Roman" w:cs="Times New Roman"/>
          <w:sz w:val="24"/>
          <w:szCs w:val="24"/>
          <w:shd w:val="clear" w:color="auto" w:fill="FFFFFF"/>
        </w:rPr>
        <w:t>La </w:t>
      </w:r>
      <w:r w:rsidRPr="00E31C45">
        <w:rPr>
          <w:rFonts w:ascii="Times New Roman" w:hAnsi="Times New Roman" w:cs="Times New Roman"/>
          <w:b/>
          <w:bCs/>
          <w:sz w:val="24"/>
          <w:szCs w:val="24"/>
          <w:shd w:val="clear" w:color="auto" w:fill="FFFFFF"/>
        </w:rPr>
        <w:t>formation</w:t>
      </w:r>
      <w:r w:rsidRPr="00E31C45">
        <w:rPr>
          <w:rFonts w:ascii="Times New Roman" w:hAnsi="Times New Roman" w:cs="Times New Roman"/>
          <w:sz w:val="24"/>
          <w:szCs w:val="24"/>
          <w:shd w:val="clear" w:color="auto" w:fill="FFFFFF"/>
        </w:rPr>
        <w:t> consiste à enseigner à un employé les connaissances et les compétences nécessaires à l'exécution de ses fonctions courantes. La </w:t>
      </w:r>
      <w:r w:rsidRPr="00E31C45">
        <w:rPr>
          <w:rFonts w:ascii="Times New Roman" w:hAnsi="Times New Roman" w:cs="Times New Roman"/>
          <w:b/>
          <w:bCs/>
          <w:sz w:val="24"/>
          <w:szCs w:val="24"/>
          <w:shd w:val="clear" w:color="auto" w:fill="FFFFFF"/>
        </w:rPr>
        <w:t>formation</w:t>
      </w:r>
      <w:r w:rsidRPr="00E31C45">
        <w:rPr>
          <w:rFonts w:ascii="Times New Roman" w:hAnsi="Times New Roman" w:cs="Times New Roman"/>
          <w:sz w:val="24"/>
          <w:szCs w:val="24"/>
          <w:shd w:val="clear" w:color="auto" w:fill="FFFFFF"/>
        </w:rPr>
        <w:t> professionnelle est généralement adoptée pour des personnes exerçant déjà une activité professionnelle, et souhaitant accroître leurs compétences.</w:t>
      </w:r>
    </w:p>
    <w:p w14:paraId="144FB6BA" w14:textId="08EDBD4F" w:rsidR="0059647A" w:rsidRPr="00E31C45" w:rsidRDefault="0059647A" w:rsidP="00E31C45">
      <w:pPr>
        <w:spacing w:after="0" w:line="240" w:lineRule="auto"/>
        <w:ind w:left="-66"/>
        <w:jc w:val="both"/>
        <w:rPr>
          <w:rFonts w:ascii="Times New Roman" w:hAnsi="Times New Roman" w:cs="Times New Roman"/>
          <w:sz w:val="24"/>
          <w:szCs w:val="24"/>
          <w:shd w:val="clear" w:color="auto" w:fill="FFFFFF"/>
        </w:rPr>
      </w:pPr>
      <w:r w:rsidRPr="00E31C45">
        <w:rPr>
          <w:rFonts w:ascii="Times New Roman" w:hAnsi="Times New Roman" w:cs="Times New Roman"/>
          <w:sz w:val="24"/>
          <w:szCs w:val="24"/>
          <w:shd w:val="clear" w:color="auto" w:fill="FFFFFF"/>
        </w:rPr>
        <w:t xml:space="preserve">De façon transversale, nous pouvons dire qu’il </w:t>
      </w:r>
      <w:proofErr w:type="spellStart"/>
      <w:r w:rsidRPr="00E31C45">
        <w:rPr>
          <w:rFonts w:ascii="Times New Roman" w:hAnsi="Times New Roman" w:cs="Times New Roman"/>
          <w:sz w:val="24"/>
          <w:szCs w:val="24"/>
          <w:shd w:val="clear" w:color="auto" w:fill="FFFFFF"/>
        </w:rPr>
        <w:t>ya</w:t>
      </w:r>
      <w:proofErr w:type="spellEnd"/>
      <w:r w:rsidRPr="00E31C45">
        <w:rPr>
          <w:rFonts w:ascii="Times New Roman" w:hAnsi="Times New Roman" w:cs="Times New Roman"/>
          <w:sz w:val="24"/>
          <w:szCs w:val="24"/>
          <w:shd w:val="clear" w:color="auto" w:fill="FFFFFF"/>
        </w:rPr>
        <w:t xml:space="preserve"> 2 types de formations </w:t>
      </w:r>
      <w:proofErr w:type="gramStart"/>
      <w:r w:rsidRPr="00E31C45">
        <w:rPr>
          <w:rFonts w:ascii="Times New Roman" w:hAnsi="Times New Roman" w:cs="Times New Roman"/>
          <w:sz w:val="24"/>
          <w:szCs w:val="24"/>
          <w:shd w:val="clear" w:color="auto" w:fill="FFFFFF"/>
        </w:rPr>
        <w:t>professionnelles:</w:t>
      </w:r>
      <w:proofErr w:type="gramEnd"/>
      <w:r w:rsidRPr="00E31C45">
        <w:rPr>
          <w:rFonts w:ascii="Times New Roman" w:hAnsi="Times New Roman" w:cs="Times New Roman"/>
          <w:sz w:val="24"/>
          <w:szCs w:val="24"/>
          <w:shd w:val="clear" w:color="auto" w:fill="FFFFFF"/>
        </w:rPr>
        <w:t xml:space="preserve"> </w:t>
      </w:r>
    </w:p>
    <w:p w14:paraId="00D2A522" w14:textId="632937BA" w:rsidR="0059647A" w:rsidRPr="00E31C45" w:rsidRDefault="0059647A" w:rsidP="00E31C45">
      <w:pPr>
        <w:spacing w:after="0" w:line="240" w:lineRule="auto"/>
        <w:ind w:left="-66"/>
        <w:jc w:val="both"/>
        <w:rPr>
          <w:rFonts w:ascii="Times New Roman" w:hAnsi="Times New Roman" w:cs="Times New Roman"/>
          <w:sz w:val="24"/>
          <w:szCs w:val="24"/>
          <w:shd w:val="clear" w:color="auto" w:fill="FFFFFF"/>
        </w:rPr>
      </w:pPr>
      <w:r w:rsidRPr="00E31C45">
        <w:rPr>
          <w:rFonts w:ascii="Times New Roman" w:hAnsi="Times New Roman" w:cs="Times New Roman"/>
          <w:sz w:val="24"/>
          <w:szCs w:val="24"/>
          <w:shd w:val="clear" w:color="auto" w:fill="FFFFFF"/>
        </w:rPr>
        <w:t xml:space="preserve">La formation initiale et la formation </w:t>
      </w:r>
      <w:proofErr w:type="gramStart"/>
      <w:r w:rsidRPr="00E31C45">
        <w:rPr>
          <w:rFonts w:ascii="Times New Roman" w:hAnsi="Times New Roman" w:cs="Times New Roman"/>
          <w:sz w:val="24"/>
          <w:szCs w:val="24"/>
          <w:shd w:val="clear" w:color="auto" w:fill="FFFFFF"/>
        </w:rPr>
        <w:t xml:space="preserve">continue </w:t>
      </w:r>
      <w:r w:rsidR="00131D52" w:rsidRPr="00E31C45">
        <w:rPr>
          <w:rFonts w:ascii="Times New Roman" w:hAnsi="Times New Roman" w:cs="Times New Roman"/>
          <w:sz w:val="24"/>
          <w:szCs w:val="24"/>
          <w:shd w:val="clear" w:color="auto" w:fill="FFFFFF"/>
        </w:rPr>
        <w:t>.</w:t>
      </w:r>
      <w:proofErr w:type="gramEnd"/>
    </w:p>
    <w:p w14:paraId="480DD1BC" w14:textId="5534045E" w:rsidR="00131D52" w:rsidRPr="00E31C45" w:rsidRDefault="00131D52" w:rsidP="00E31C45">
      <w:pPr>
        <w:pStyle w:val="Paragraphedeliste"/>
        <w:numPr>
          <w:ilvl w:val="2"/>
          <w:numId w:val="26"/>
        </w:numPr>
        <w:spacing w:after="0" w:line="240" w:lineRule="auto"/>
        <w:jc w:val="both"/>
        <w:rPr>
          <w:rFonts w:cs="Times New Roman"/>
          <w:color w:val="202124"/>
          <w:szCs w:val="24"/>
          <w:shd w:val="clear" w:color="auto" w:fill="FFFFFF"/>
        </w:rPr>
      </w:pPr>
      <w:r w:rsidRPr="00E31C45">
        <w:rPr>
          <w:rFonts w:cs="Times New Roman"/>
          <w:color w:val="202124"/>
          <w:szCs w:val="24"/>
          <w:shd w:val="clear" w:color="auto" w:fill="FFFFFF"/>
        </w:rPr>
        <w:t xml:space="preserve">La formation initiale </w:t>
      </w:r>
    </w:p>
    <w:p w14:paraId="3017D5E1" w14:textId="6B42191F" w:rsidR="00131D52" w:rsidRPr="00E31C45" w:rsidRDefault="00131D52" w:rsidP="00E31C45">
      <w:pPr>
        <w:spacing w:after="0" w:line="240" w:lineRule="auto"/>
        <w:ind w:left="-132"/>
        <w:jc w:val="both"/>
        <w:rPr>
          <w:rFonts w:ascii="Times New Roman" w:hAnsi="Times New Roman" w:cs="Times New Roman"/>
          <w:color w:val="202124"/>
          <w:sz w:val="24"/>
          <w:szCs w:val="24"/>
          <w:shd w:val="clear" w:color="auto" w:fill="FFFFFF"/>
        </w:rPr>
      </w:pPr>
      <w:r w:rsidRPr="00E31C45">
        <w:rPr>
          <w:rFonts w:ascii="Times New Roman" w:hAnsi="Times New Roman" w:cs="Times New Roman"/>
          <w:color w:val="202124"/>
          <w:sz w:val="24"/>
          <w:szCs w:val="24"/>
          <w:shd w:val="clear" w:color="auto" w:fill="FFFFFF"/>
        </w:rPr>
        <w:t>La </w:t>
      </w:r>
      <w:r w:rsidRPr="00E31C45">
        <w:rPr>
          <w:rFonts w:ascii="Times New Roman" w:hAnsi="Times New Roman" w:cs="Times New Roman"/>
          <w:b/>
          <w:bCs/>
          <w:color w:val="202124"/>
          <w:sz w:val="24"/>
          <w:szCs w:val="24"/>
          <w:shd w:val="clear" w:color="auto" w:fill="FFFFFF"/>
        </w:rPr>
        <w:t>formation initiale</w:t>
      </w:r>
      <w:r w:rsidRPr="00E31C45">
        <w:rPr>
          <w:rFonts w:ascii="Times New Roman" w:hAnsi="Times New Roman" w:cs="Times New Roman"/>
          <w:color w:val="202124"/>
          <w:sz w:val="24"/>
          <w:szCs w:val="24"/>
          <w:shd w:val="clear" w:color="auto" w:fill="FFFFFF"/>
        </w:rPr>
        <w:t>, par </w:t>
      </w:r>
      <w:r w:rsidRPr="00E31C45">
        <w:rPr>
          <w:rFonts w:ascii="Times New Roman" w:hAnsi="Times New Roman" w:cs="Times New Roman"/>
          <w:b/>
          <w:bCs/>
          <w:color w:val="202124"/>
          <w:sz w:val="24"/>
          <w:szCs w:val="24"/>
          <w:shd w:val="clear" w:color="auto" w:fill="FFFFFF"/>
        </w:rPr>
        <w:t>définition</w:t>
      </w:r>
      <w:r w:rsidRPr="00E31C45">
        <w:rPr>
          <w:rFonts w:ascii="Times New Roman" w:hAnsi="Times New Roman" w:cs="Times New Roman"/>
          <w:color w:val="202124"/>
          <w:sz w:val="24"/>
          <w:szCs w:val="24"/>
          <w:shd w:val="clear" w:color="auto" w:fill="FFFFFF"/>
        </w:rPr>
        <w:t>, correspond à la </w:t>
      </w:r>
      <w:r w:rsidRPr="00E31C45">
        <w:rPr>
          <w:rFonts w:ascii="Times New Roman" w:hAnsi="Times New Roman" w:cs="Times New Roman"/>
          <w:b/>
          <w:bCs/>
          <w:color w:val="202124"/>
          <w:sz w:val="24"/>
          <w:szCs w:val="24"/>
          <w:shd w:val="clear" w:color="auto" w:fill="FFFFFF"/>
        </w:rPr>
        <w:t>formation</w:t>
      </w:r>
      <w:r w:rsidRPr="00E31C45">
        <w:rPr>
          <w:rFonts w:ascii="Times New Roman" w:hAnsi="Times New Roman" w:cs="Times New Roman"/>
          <w:color w:val="202124"/>
          <w:sz w:val="24"/>
          <w:szCs w:val="24"/>
          <w:shd w:val="clear" w:color="auto" w:fill="FFFFFF"/>
        </w:rPr>
        <w:t> de base, suivie avant d'entrer sur le marché du travail. Elle sert à acquérir des connaissances et des compétences nécessaires pour entrer dans la vie active.</w:t>
      </w:r>
      <w:r w:rsidR="00652983" w:rsidRPr="00E31C45">
        <w:rPr>
          <w:rFonts w:ascii="Times New Roman" w:hAnsi="Times New Roman" w:cs="Times New Roman"/>
          <w:color w:val="202124"/>
          <w:sz w:val="24"/>
          <w:szCs w:val="24"/>
          <w:shd w:val="clear" w:color="auto" w:fill="FFFFFF"/>
        </w:rPr>
        <w:t xml:space="preserve"> </w:t>
      </w:r>
      <w:r w:rsidRPr="00E31C45">
        <w:rPr>
          <w:rStyle w:val="lev"/>
          <w:rFonts w:ascii="Times New Roman" w:hAnsi="Times New Roman" w:cs="Times New Roman"/>
          <w:color w:val="444444"/>
          <w:spacing w:val="5"/>
          <w:sz w:val="24"/>
          <w:szCs w:val="24"/>
        </w:rPr>
        <w:t>Il s’agit d’un apprentissage s’intéressant aux étudiants</w:t>
      </w:r>
      <w:r w:rsidRPr="00E31C45">
        <w:rPr>
          <w:rFonts w:ascii="Times New Roman" w:hAnsi="Times New Roman" w:cs="Times New Roman"/>
          <w:color w:val="444444"/>
          <w:spacing w:val="5"/>
          <w:sz w:val="24"/>
          <w:szCs w:val="24"/>
        </w:rPr>
        <w:t>. La formation initiale est un programme élaboré pour vous enseigner et vous préparer pour un emploi. Elle est même constante pour que vous puissiez suivre un apprentissage achalandé et très riche. </w:t>
      </w:r>
      <w:r w:rsidRPr="00E31C45">
        <w:rPr>
          <w:rStyle w:val="lev"/>
          <w:rFonts w:ascii="Times New Roman" w:hAnsi="Times New Roman" w:cs="Times New Roman"/>
          <w:color w:val="444444"/>
          <w:spacing w:val="5"/>
          <w:sz w:val="24"/>
          <w:szCs w:val="24"/>
        </w:rPr>
        <w:t>La durée des cours dépend de vos formations et de votre école.</w:t>
      </w:r>
    </w:p>
    <w:p w14:paraId="1D74F2E1"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Au cours d’une formation professionnelle initiale, vous allez apprendre les bonnes bases de la profession de votre rêve. Une fois qu’elle est terminée, vous aurez tous les acquis nécessaires pour démarrer un travail défini. </w:t>
      </w:r>
      <w:r w:rsidRPr="00E31C45">
        <w:rPr>
          <w:rStyle w:val="lev"/>
          <w:color w:val="444444"/>
          <w:spacing w:val="5"/>
        </w:rPr>
        <w:t>La fin de votre cursus sera prouvée par une attestation ou un diplôme</w:t>
      </w:r>
      <w:r w:rsidRPr="00E31C45">
        <w:rPr>
          <w:color w:val="444444"/>
          <w:spacing w:val="5"/>
        </w:rPr>
        <w:t>. Universitaires, adolescents de statuts scolaires ou apprenants, vous pouvez vous inscrire pour une formation initiale.</w:t>
      </w:r>
    </w:p>
    <w:p w14:paraId="2A9668EC"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Nous tenons à signaler que cet apprentissage n’est pas à confondre avec la formation continue. Cette dernière s’adresse plutôt aux salariés, demandeurs d’emploi et chefs d’entreprise qui veulent approfondir leurs compétences.</w:t>
      </w:r>
    </w:p>
    <w:p w14:paraId="6743EEA3" w14:textId="77777777" w:rsidR="00131D52" w:rsidRPr="00E31C45" w:rsidRDefault="00131D52" w:rsidP="00E31C45">
      <w:pPr>
        <w:pStyle w:val="Titre2"/>
        <w:shd w:val="clear" w:color="auto" w:fill="FFFFFF"/>
        <w:spacing w:before="450" w:line="240" w:lineRule="auto"/>
        <w:jc w:val="both"/>
        <w:rPr>
          <w:rFonts w:ascii="Times New Roman" w:hAnsi="Times New Roman" w:cs="Times New Roman"/>
          <w:color w:val="444444"/>
          <w:spacing w:val="12"/>
          <w:sz w:val="24"/>
          <w:szCs w:val="24"/>
        </w:rPr>
      </w:pPr>
      <w:r w:rsidRPr="00E31C45">
        <w:rPr>
          <w:rStyle w:val="lev"/>
          <w:rFonts w:ascii="Times New Roman" w:hAnsi="Times New Roman" w:cs="Times New Roman"/>
          <w:bCs w:val="0"/>
          <w:color w:val="444444"/>
          <w:spacing w:val="12"/>
          <w:sz w:val="24"/>
          <w:szCs w:val="24"/>
        </w:rPr>
        <w:lastRenderedPageBreak/>
        <w:t>Formation initiale : composition</w:t>
      </w:r>
    </w:p>
    <w:p w14:paraId="3426D94E"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Elle est composée de trois enseignements bien distincts pour vous permettre de comprendre les nouveaux techniques et concepts du métier à travers votre cursus.</w:t>
      </w:r>
    </w:p>
    <w:p w14:paraId="516B4300" w14:textId="77777777" w:rsidR="00131D52" w:rsidRPr="00E31C45" w:rsidRDefault="00131D52" w:rsidP="00E31C45">
      <w:pPr>
        <w:pStyle w:val="Titre3"/>
        <w:shd w:val="clear" w:color="auto" w:fill="FFFFFF"/>
        <w:spacing w:before="450" w:line="240" w:lineRule="auto"/>
        <w:jc w:val="both"/>
        <w:rPr>
          <w:rFonts w:ascii="Times New Roman" w:hAnsi="Times New Roman" w:cs="Times New Roman"/>
          <w:color w:val="444444"/>
          <w:spacing w:val="12"/>
        </w:rPr>
      </w:pPr>
      <w:r w:rsidRPr="00E31C45">
        <w:rPr>
          <w:rStyle w:val="lev"/>
          <w:rFonts w:ascii="Times New Roman" w:hAnsi="Times New Roman" w:cs="Times New Roman"/>
          <w:b w:val="0"/>
          <w:bCs w:val="0"/>
          <w:color w:val="444444"/>
          <w:spacing w:val="12"/>
        </w:rPr>
        <w:t>L’enseignement supérieur</w:t>
      </w:r>
    </w:p>
    <w:p w14:paraId="1AF643A6"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Ce composant </w:t>
      </w:r>
      <w:r w:rsidRPr="00E31C45">
        <w:rPr>
          <w:rStyle w:val="lev"/>
          <w:color w:val="444444"/>
          <w:spacing w:val="5"/>
        </w:rPr>
        <w:t>concerne les grandes écoles</w:t>
      </w:r>
      <w:r w:rsidRPr="00E31C45">
        <w:rPr>
          <w:color w:val="444444"/>
          <w:spacing w:val="5"/>
        </w:rPr>
        <w:t> qui offrent des filières ou études complètes et consistantes. Il peut s’agir de :</w:t>
      </w:r>
    </w:p>
    <w:p w14:paraId="748DF950" w14:textId="77777777" w:rsidR="00131D52" w:rsidRPr="00E31C45" w:rsidRDefault="00131D52" w:rsidP="00E31C45">
      <w:pPr>
        <w:numPr>
          <w:ilvl w:val="0"/>
          <w:numId w:val="35"/>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Une</w:t>
      </w:r>
      <w:r w:rsidRPr="00E31C45">
        <w:rPr>
          <w:rStyle w:val="lev"/>
          <w:rFonts w:ascii="Times New Roman" w:hAnsi="Times New Roman" w:cs="Times New Roman"/>
          <w:color w:val="444444"/>
          <w:spacing w:val="5"/>
          <w:sz w:val="24"/>
          <w:szCs w:val="24"/>
        </w:rPr>
        <w:t> licence</w:t>
      </w:r>
      <w:r w:rsidRPr="00E31C45">
        <w:rPr>
          <w:rFonts w:ascii="Times New Roman" w:hAnsi="Times New Roman" w:cs="Times New Roman"/>
          <w:color w:val="444444"/>
          <w:spacing w:val="5"/>
          <w:sz w:val="24"/>
          <w:szCs w:val="24"/>
        </w:rPr>
        <w:t> professionnelle.</w:t>
      </w:r>
    </w:p>
    <w:p w14:paraId="05A2733E" w14:textId="77777777" w:rsidR="00131D52" w:rsidRPr="00E31C45" w:rsidRDefault="00131D52" w:rsidP="00E31C45">
      <w:pPr>
        <w:numPr>
          <w:ilvl w:val="0"/>
          <w:numId w:val="35"/>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Une</w:t>
      </w:r>
      <w:r w:rsidRPr="00E31C45">
        <w:rPr>
          <w:rStyle w:val="lev"/>
          <w:rFonts w:ascii="Times New Roman" w:hAnsi="Times New Roman" w:cs="Times New Roman"/>
          <w:color w:val="444444"/>
          <w:spacing w:val="5"/>
          <w:sz w:val="24"/>
          <w:szCs w:val="24"/>
        </w:rPr>
        <w:t> maîtrise</w:t>
      </w:r>
      <w:r w:rsidRPr="00E31C45">
        <w:rPr>
          <w:rFonts w:ascii="Times New Roman" w:hAnsi="Times New Roman" w:cs="Times New Roman"/>
          <w:color w:val="444444"/>
          <w:spacing w:val="5"/>
          <w:sz w:val="24"/>
          <w:szCs w:val="24"/>
        </w:rPr>
        <w:t>.</w:t>
      </w:r>
    </w:p>
    <w:p w14:paraId="442BCAB2" w14:textId="77777777" w:rsidR="00131D52" w:rsidRPr="00E31C45" w:rsidRDefault="00131D52" w:rsidP="00E31C45">
      <w:pPr>
        <w:numPr>
          <w:ilvl w:val="0"/>
          <w:numId w:val="35"/>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Un </w:t>
      </w:r>
      <w:r w:rsidRPr="00E31C45">
        <w:rPr>
          <w:rStyle w:val="lev"/>
          <w:rFonts w:ascii="Times New Roman" w:hAnsi="Times New Roman" w:cs="Times New Roman"/>
          <w:color w:val="444444"/>
          <w:spacing w:val="5"/>
          <w:sz w:val="24"/>
          <w:szCs w:val="24"/>
        </w:rPr>
        <w:t>master</w:t>
      </w:r>
      <w:r w:rsidRPr="00E31C45">
        <w:rPr>
          <w:rFonts w:ascii="Times New Roman" w:hAnsi="Times New Roman" w:cs="Times New Roman"/>
          <w:color w:val="444444"/>
          <w:spacing w:val="5"/>
          <w:sz w:val="24"/>
          <w:szCs w:val="24"/>
        </w:rPr>
        <w:t>.</w:t>
      </w:r>
    </w:p>
    <w:p w14:paraId="5F0BD8D7" w14:textId="77777777" w:rsidR="00131D52" w:rsidRPr="00E31C45" w:rsidRDefault="00131D52" w:rsidP="00E31C45">
      <w:pPr>
        <w:numPr>
          <w:ilvl w:val="0"/>
          <w:numId w:val="35"/>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Ou d’un </w:t>
      </w:r>
      <w:r w:rsidRPr="00E31C45">
        <w:rPr>
          <w:rStyle w:val="lev"/>
          <w:rFonts w:ascii="Times New Roman" w:hAnsi="Times New Roman" w:cs="Times New Roman"/>
          <w:color w:val="444444"/>
          <w:spacing w:val="5"/>
          <w:sz w:val="24"/>
          <w:szCs w:val="24"/>
        </w:rPr>
        <w:t>Diplôme d’études supérieures spécialisées (DESS)</w:t>
      </w:r>
      <w:r w:rsidRPr="00E31C45">
        <w:rPr>
          <w:rFonts w:ascii="Times New Roman" w:hAnsi="Times New Roman" w:cs="Times New Roman"/>
          <w:color w:val="444444"/>
          <w:spacing w:val="5"/>
          <w:sz w:val="24"/>
          <w:szCs w:val="24"/>
        </w:rPr>
        <w:t>.</w:t>
      </w:r>
    </w:p>
    <w:p w14:paraId="648AA990"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Quelle que soit votre école, vous êtes libre de choisir votre système. Néanmoins, il existe également des </w:t>
      </w:r>
      <w:r w:rsidRPr="00E31C45">
        <w:rPr>
          <w:rStyle w:val="lev"/>
          <w:color w:val="444444"/>
          <w:spacing w:val="5"/>
        </w:rPr>
        <w:t>études plus courtes</w:t>
      </w:r>
      <w:r w:rsidRPr="00E31C45">
        <w:rPr>
          <w:color w:val="444444"/>
          <w:spacing w:val="5"/>
        </w:rPr>
        <w:t> comme :</w:t>
      </w:r>
    </w:p>
    <w:p w14:paraId="3697E403" w14:textId="77777777" w:rsidR="00131D52" w:rsidRPr="00E31C45" w:rsidRDefault="00131D52" w:rsidP="00E31C45">
      <w:pPr>
        <w:numPr>
          <w:ilvl w:val="0"/>
          <w:numId w:val="36"/>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Le </w:t>
      </w:r>
      <w:r w:rsidRPr="00E31C45">
        <w:rPr>
          <w:rStyle w:val="lev"/>
          <w:rFonts w:ascii="Times New Roman" w:hAnsi="Times New Roman" w:cs="Times New Roman"/>
          <w:color w:val="444444"/>
          <w:spacing w:val="5"/>
          <w:sz w:val="24"/>
          <w:szCs w:val="24"/>
        </w:rPr>
        <w:t>Diplôme universitaire de Technologie</w:t>
      </w:r>
      <w:r w:rsidRPr="00E31C45">
        <w:rPr>
          <w:rFonts w:ascii="Times New Roman" w:hAnsi="Times New Roman" w:cs="Times New Roman"/>
          <w:color w:val="444444"/>
          <w:spacing w:val="5"/>
          <w:sz w:val="24"/>
          <w:szCs w:val="24"/>
        </w:rPr>
        <w:t>.</w:t>
      </w:r>
    </w:p>
    <w:p w14:paraId="7C1313BD" w14:textId="77777777" w:rsidR="00131D52" w:rsidRPr="00E31C45" w:rsidRDefault="00131D52" w:rsidP="00E31C45">
      <w:pPr>
        <w:numPr>
          <w:ilvl w:val="0"/>
          <w:numId w:val="36"/>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Et le </w:t>
      </w:r>
      <w:r w:rsidRPr="00E31C45">
        <w:rPr>
          <w:rStyle w:val="lev"/>
          <w:rFonts w:ascii="Times New Roman" w:hAnsi="Times New Roman" w:cs="Times New Roman"/>
          <w:color w:val="444444"/>
          <w:spacing w:val="5"/>
          <w:sz w:val="24"/>
          <w:szCs w:val="24"/>
        </w:rPr>
        <w:t>Brevet de technicien supérieur (BTS)</w:t>
      </w:r>
      <w:r w:rsidRPr="00E31C45">
        <w:rPr>
          <w:rFonts w:ascii="Times New Roman" w:hAnsi="Times New Roman" w:cs="Times New Roman"/>
          <w:color w:val="444444"/>
          <w:spacing w:val="5"/>
          <w:sz w:val="24"/>
          <w:szCs w:val="24"/>
        </w:rPr>
        <w:t>.</w:t>
      </w:r>
    </w:p>
    <w:p w14:paraId="02E932E6" w14:textId="77777777" w:rsidR="00131D52" w:rsidRPr="00E31C45" w:rsidRDefault="00131D52" w:rsidP="00E31C45">
      <w:pPr>
        <w:pStyle w:val="Titre3"/>
        <w:shd w:val="clear" w:color="auto" w:fill="FFFFFF"/>
        <w:spacing w:before="450" w:line="240" w:lineRule="auto"/>
        <w:jc w:val="both"/>
        <w:rPr>
          <w:rFonts w:ascii="Times New Roman" w:hAnsi="Times New Roman" w:cs="Times New Roman"/>
          <w:color w:val="444444"/>
          <w:spacing w:val="12"/>
        </w:rPr>
      </w:pPr>
      <w:r w:rsidRPr="00E31C45">
        <w:rPr>
          <w:rStyle w:val="lev"/>
          <w:rFonts w:ascii="Times New Roman" w:hAnsi="Times New Roman" w:cs="Times New Roman"/>
          <w:b w:val="0"/>
          <w:bCs w:val="0"/>
          <w:color w:val="444444"/>
          <w:spacing w:val="12"/>
        </w:rPr>
        <w:t>L’enseignement professionnel</w:t>
      </w:r>
    </w:p>
    <w:p w14:paraId="47525122"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rStyle w:val="lev"/>
          <w:color w:val="444444"/>
          <w:spacing w:val="5"/>
        </w:rPr>
        <w:t>Cette formation concerne les lycées professionnels</w:t>
      </w:r>
      <w:r w:rsidRPr="00E31C45">
        <w:rPr>
          <w:color w:val="444444"/>
          <w:spacing w:val="5"/>
        </w:rPr>
        <w:t>. Ces dernières vous offrent des formations vous permettant de bien préparer votre avenir. Il s’agit d’une </w:t>
      </w:r>
      <w:r w:rsidRPr="00E31C45">
        <w:rPr>
          <w:rStyle w:val="lev"/>
          <w:color w:val="444444"/>
          <w:spacing w:val="5"/>
        </w:rPr>
        <w:t>formation initiale de 2 ans.</w:t>
      </w:r>
      <w:r w:rsidRPr="00E31C45">
        <w:rPr>
          <w:color w:val="444444"/>
          <w:spacing w:val="5"/>
        </w:rPr>
        <w:t> À la fin, vous obtiendrez un </w:t>
      </w:r>
      <w:r w:rsidRPr="00E31C45">
        <w:rPr>
          <w:rStyle w:val="lev"/>
          <w:color w:val="444444"/>
          <w:spacing w:val="5"/>
        </w:rPr>
        <w:t>brevet d’étude professionnelle</w:t>
      </w:r>
      <w:r w:rsidRPr="00E31C45">
        <w:rPr>
          <w:color w:val="444444"/>
          <w:spacing w:val="5"/>
        </w:rPr>
        <w:t> ou un </w:t>
      </w:r>
      <w:r w:rsidRPr="00E31C45">
        <w:rPr>
          <w:rStyle w:val="lev"/>
          <w:color w:val="444444"/>
          <w:spacing w:val="5"/>
        </w:rPr>
        <w:t>certificat d’aptitude professionnel</w:t>
      </w:r>
      <w:r w:rsidRPr="00E31C45">
        <w:rPr>
          <w:color w:val="444444"/>
          <w:spacing w:val="5"/>
        </w:rPr>
        <w:t>. Grâce à ces diplômes, vous êtes </w:t>
      </w:r>
      <w:r w:rsidRPr="00E31C45">
        <w:rPr>
          <w:rStyle w:val="lev"/>
          <w:color w:val="444444"/>
          <w:spacing w:val="5"/>
        </w:rPr>
        <w:t>apte et qualifié pour l’exercice d’un métier.</w:t>
      </w:r>
    </w:p>
    <w:p w14:paraId="3BFF6C4E" w14:textId="77777777" w:rsidR="00131D52" w:rsidRPr="00E31C45" w:rsidRDefault="00131D52" w:rsidP="00E31C45">
      <w:pPr>
        <w:pStyle w:val="Titre3"/>
        <w:shd w:val="clear" w:color="auto" w:fill="FFFFFF"/>
        <w:spacing w:before="450" w:line="240" w:lineRule="auto"/>
        <w:jc w:val="both"/>
        <w:rPr>
          <w:rFonts w:ascii="Times New Roman" w:hAnsi="Times New Roman" w:cs="Times New Roman"/>
          <w:color w:val="444444"/>
          <w:spacing w:val="12"/>
        </w:rPr>
      </w:pPr>
      <w:r w:rsidRPr="00E31C45">
        <w:rPr>
          <w:rStyle w:val="lev"/>
          <w:rFonts w:ascii="Times New Roman" w:hAnsi="Times New Roman" w:cs="Times New Roman"/>
          <w:b w:val="0"/>
          <w:bCs w:val="0"/>
          <w:color w:val="444444"/>
          <w:spacing w:val="12"/>
        </w:rPr>
        <w:t>L’apprentissage</w:t>
      </w:r>
    </w:p>
    <w:p w14:paraId="50EACCD8"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Il s’agit d’une formation généralisée qui </w:t>
      </w:r>
      <w:r w:rsidRPr="00E31C45">
        <w:rPr>
          <w:rStyle w:val="lev"/>
          <w:color w:val="444444"/>
          <w:spacing w:val="5"/>
        </w:rPr>
        <w:t>s’adresse à tous les jeunes</w:t>
      </w:r>
      <w:r w:rsidRPr="00E31C45">
        <w:rPr>
          <w:color w:val="444444"/>
          <w:spacing w:val="5"/>
        </w:rPr>
        <w:t>. Vous allez suivre un cursus avec une </w:t>
      </w:r>
      <w:r w:rsidRPr="00E31C45">
        <w:rPr>
          <w:rStyle w:val="lev"/>
          <w:color w:val="444444"/>
          <w:spacing w:val="5"/>
        </w:rPr>
        <w:t>alternance d’apprentissage théorique et pratique</w:t>
      </w:r>
      <w:r w:rsidRPr="00E31C45">
        <w:rPr>
          <w:color w:val="444444"/>
          <w:spacing w:val="5"/>
        </w:rPr>
        <w:t>, pour </w:t>
      </w:r>
      <w:r w:rsidRPr="00E31C45">
        <w:rPr>
          <w:rStyle w:val="lev"/>
          <w:color w:val="444444"/>
          <w:spacing w:val="5"/>
        </w:rPr>
        <w:t>obtenir un CAP</w:t>
      </w:r>
      <w:r w:rsidRPr="00E31C45">
        <w:rPr>
          <w:color w:val="444444"/>
          <w:spacing w:val="5"/>
        </w:rPr>
        <w:t> à la fin.</w:t>
      </w:r>
    </w:p>
    <w:p w14:paraId="5AC15282"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Dans tous les cas, vous devez signer un </w:t>
      </w:r>
      <w:r w:rsidRPr="00E31C45">
        <w:rPr>
          <w:rStyle w:val="lev"/>
          <w:color w:val="444444"/>
          <w:spacing w:val="5"/>
        </w:rPr>
        <w:t>contrat d’apprentissage</w:t>
      </w:r>
      <w:r w:rsidRPr="00E31C45">
        <w:rPr>
          <w:color w:val="444444"/>
          <w:spacing w:val="5"/>
        </w:rPr>
        <w:t> avant de commencer votre cursus.</w:t>
      </w:r>
    </w:p>
    <w:p w14:paraId="45872F7A" w14:textId="77777777" w:rsidR="00131D52" w:rsidRPr="00E31C45" w:rsidRDefault="00131D52" w:rsidP="00E31C45">
      <w:pPr>
        <w:pStyle w:val="Titre2"/>
        <w:shd w:val="clear" w:color="auto" w:fill="FFFFFF"/>
        <w:spacing w:before="450" w:line="240" w:lineRule="auto"/>
        <w:jc w:val="both"/>
        <w:rPr>
          <w:rFonts w:ascii="Times New Roman" w:hAnsi="Times New Roman" w:cs="Times New Roman"/>
          <w:color w:val="444444"/>
          <w:spacing w:val="12"/>
          <w:sz w:val="24"/>
          <w:szCs w:val="24"/>
        </w:rPr>
      </w:pPr>
      <w:r w:rsidRPr="00E31C45">
        <w:rPr>
          <w:rStyle w:val="lev"/>
          <w:rFonts w:ascii="Times New Roman" w:hAnsi="Times New Roman" w:cs="Times New Roman"/>
          <w:b w:val="0"/>
          <w:bCs w:val="0"/>
          <w:color w:val="444444"/>
          <w:spacing w:val="12"/>
          <w:sz w:val="24"/>
          <w:szCs w:val="24"/>
        </w:rPr>
        <w:t>Formation initiale : les méthodes pédagogiques</w:t>
      </w:r>
    </w:p>
    <w:p w14:paraId="6E352486"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Les écoles et universités adoptent diverses méthodes pédagogiques pour que vous soyez prêt à exercer votre métier.</w:t>
      </w:r>
    </w:p>
    <w:p w14:paraId="07C71448" w14:textId="77777777" w:rsidR="00131D52" w:rsidRPr="00E31C45" w:rsidRDefault="00131D52" w:rsidP="00E31C45">
      <w:pPr>
        <w:numPr>
          <w:ilvl w:val="0"/>
          <w:numId w:val="37"/>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L’</w:t>
      </w:r>
      <w:r w:rsidRPr="00E31C45">
        <w:rPr>
          <w:rStyle w:val="lev"/>
          <w:rFonts w:ascii="Times New Roman" w:hAnsi="Times New Roman" w:cs="Times New Roman"/>
          <w:color w:val="444444"/>
          <w:spacing w:val="5"/>
          <w:sz w:val="24"/>
          <w:szCs w:val="24"/>
        </w:rPr>
        <w:t>enseignement réalisé en classe</w:t>
      </w:r>
      <w:r w:rsidRPr="00E31C45">
        <w:rPr>
          <w:rFonts w:ascii="Times New Roman" w:hAnsi="Times New Roman" w:cs="Times New Roman"/>
          <w:color w:val="444444"/>
          <w:spacing w:val="5"/>
          <w:sz w:val="24"/>
          <w:szCs w:val="24"/>
        </w:rPr>
        <w:t> se fait grâce à une présentation des concepts via des exemples concrets et simples.</w:t>
      </w:r>
    </w:p>
    <w:p w14:paraId="7B61BB56" w14:textId="77777777" w:rsidR="00131D52" w:rsidRPr="00E31C45" w:rsidRDefault="00131D52" w:rsidP="00E31C45">
      <w:pPr>
        <w:numPr>
          <w:ilvl w:val="0"/>
          <w:numId w:val="37"/>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Les </w:t>
      </w:r>
      <w:r w:rsidRPr="00E31C45">
        <w:rPr>
          <w:rStyle w:val="lev"/>
          <w:rFonts w:ascii="Times New Roman" w:hAnsi="Times New Roman" w:cs="Times New Roman"/>
          <w:color w:val="444444"/>
          <w:spacing w:val="5"/>
          <w:sz w:val="24"/>
          <w:szCs w:val="24"/>
        </w:rPr>
        <w:t>jeux de rôle</w:t>
      </w:r>
      <w:r w:rsidRPr="00E31C45">
        <w:rPr>
          <w:rFonts w:ascii="Times New Roman" w:hAnsi="Times New Roman" w:cs="Times New Roman"/>
          <w:color w:val="444444"/>
          <w:spacing w:val="5"/>
          <w:sz w:val="24"/>
          <w:szCs w:val="24"/>
        </w:rPr>
        <w:t> vont vous permettre d’être confronté à des situations fréquentes dans le milieu professionnel de votre futur métier.</w:t>
      </w:r>
    </w:p>
    <w:p w14:paraId="6F5CC062" w14:textId="77777777" w:rsidR="00131D52" w:rsidRPr="00E31C45" w:rsidRDefault="00131D52" w:rsidP="00E31C45">
      <w:pPr>
        <w:numPr>
          <w:ilvl w:val="0"/>
          <w:numId w:val="37"/>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L’</w:t>
      </w:r>
      <w:r w:rsidRPr="00E31C45">
        <w:rPr>
          <w:rStyle w:val="lev"/>
          <w:rFonts w:ascii="Times New Roman" w:hAnsi="Times New Roman" w:cs="Times New Roman"/>
          <w:color w:val="444444"/>
          <w:spacing w:val="5"/>
          <w:sz w:val="24"/>
          <w:szCs w:val="24"/>
        </w:rPr>
        <w:t>enseignement à travers des exercices et des études de cas</w:t>
      </w:r>
      <w:r w:rsidRPr="00E31C45">
        <w:rPr>
          <w:rFonts w:ascii="Times New Roman" w:hAnsi="Times New Roman" w:cs="Times New Roman"/>
          <w:color w:val="444444"/>
          <w:spacing w:val="5"/>
          <w:sz w:val="24"/>
          <w:szCs w:val="24"/>
        </w:rPr>
        <w:t> vous permettra d’imaginer la vie professionnelle réelle au sein d’une entreprise.</w:t>
      </w:r>
    </w:p>
    <w:p w14:paraId="544D7067" w14:textId="77777777" w:rsidR="00131D52" w:rsidRPr="00E31C45" w:rsidRDefault="00131D52" w:rsidP="00E31C45">
      <w:pPr>
        <w:numPr>
          <w:ilvl w:val="0"/>
          <w:numId w:val="37"/>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Enfin, il y a une </w:t>
      </w:r>
      <w:r w:rsidRPr="00E31C45">
        <w:rPr>
          <w:rStyle w:val="lev"/>
          <w:rFonts w:ascii="Times New Roman" w:hAnsi="Times New Roman" w:cs="Times New Roman"/>
          <w:color w:val="444444"/>
          <w:spacing w:val="5"/>
          <w:sz w:val="24"/>
          <w:szCs w:val="24"/>
        </w:rPr>
        <w:t>évaluation</w:t>
      </w:r>
      <w:r w:rsidRPr="00E31C45">
        <w:rPr>
          <w:rFonts w:ascii="Times New Roman" w:hAnsi="Times New Roman" w:cs="Times New Roman"/>
          <w:color w:val="444444"/>
          <w:spacing w:val="5"/>
          <w:sz w:val="24"/>
          <w:szCs w:val="24"/>
        </w:rPr>
        <w:t> pour voir votre capacité à résoudre les problèmes, et à proposer les meilleures solutions.</w:t>
      </w:r>
    </w:p>
    <w:p w14:paraId="39DE028C"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Dans la majorité des cas, il s’agit d’une </w:t>
      </w:r>
      <w:r w:rsidRPr="00E31C45">
        <w:rPr>
          <w:rStyle w:val="lev"/>
          <w:color w:val="444444"/>
          <w:spacing w:val="5"/>
        </w:rPr>
        <w:t>formation en alternance.</w:t>
      </w:r>
      <w:r w:rsidRPr="00E31C45">
        <w:rPr>
          <w:color w:val="444444"/>
          <w:spacing w:val="5"/>
        </w:rPr>
        <w:t> Vous effectuerez des stages pratiques et des périodes dans une entreprise.</w:t>
      </w:r>
    </w:p>
    <w:p w14:paraId="15149A9D" w14:textId="77777777" w:rsidR="00131D52" w:rsidRPr="00E31C45" w:rsidRDefault="00131D52" w:rsidP="00E31C45">
      <w:pPr>
        <w:pStyle w:val="Titre2"/>
        <w:shd w:val="clear" w:color="auto" w:fill="FFFFFF"/>
        <w:spacing w:before="450" w:line="240" w:lineRule="auto"/>
        <w:jc w:val="both"/>
        <w:rPr>
          <w:rFonts w:ascii="Times New Roman" w:hAnsi="Times New Roman" w:cs="Times New Roman"/>
          <w:color w:val="444444"/>
          <w:spacing w:val="12"/>
          <w:sz w:val="24"/>
          <w:szCs w:val="24"/>
        </w:rPr>
      </w:pPr>
      <w:r w:rsidRPr="00E31C45">
        <w:rPr>
          <w:rStyle w:val="lev"/>
          <w:rFonts w:ascii="Times New Roman" w:hAnsi="Times New Roman" w:cs="Times New Roman"/>
          <w:b w:val="0"/>
          <w:bCs w:val="0"/>
          <w:color w:val="444444"/>
          <w:spacing w:val="12"/>
          <w:sz w:val="24"/>
          <w:szCs w:val="24"/>
        </w:rPr>
        <w:lastRenderedPageBreak/>
        <w:t>Formation initiale : les avantages</w:t>
      </w:r>
    </w:p>
    <w:p w14:paraId="527C4623"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En comparaison avec les autres formations professionnalisantes, la formation initiale est effectuée en votre faveur, en vous offrant plusieurs opportunités. Grâce à votre statut d</w:t>
      </w:r>
      <w:proofErr w:type="gramStart"/>
      <w:r w:rsidRPr="00E31C45">
        <w:rPr>
          <w:color w:val="444444"/>
          <w:spacing w:val="5"/>
        </w:rPr>
        <w:t>’«</w:t>
      </w:r>
      <w:proofErr w:type="gramEnd"/>
      <w:r w:rsidRPr="00E31C45">
        <w:rPr>
          <w:color w:val="444444"/>
          <w:spacing w:val="5"/>
        </w:rPr>
        <w:t> étudiant », vous aurez droit à certaines facilités et certains droits.</w:t>
      </w:r>
    </w:p>
    <w:p w14:paraId="049B8309"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Vous pouvez avoir droit à :</w:t>
      </w:r>
    </w:p>
    <w:p w14:paraId="5CFEAD56" w14:textId="77777777" w:rsidR="00131D52" w:rsidRPr="00E31C45" w:rsidRDefault="00131D52" w:rsidP="00E31C45">
      <w:pPr>
        <w:numPr>
          <w:ilvl w:val="0"/>
          <w:numId w:val="38"/>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Des </w:t>
      </w:r>
      <w:r w:rsidRPr="00E31C45">
        <w:rPr>
          <w:rStyle w:val="lev"/>
          <w:rFonts w:ascii="Times New Roman" w:hAnsi="Times New Roman" w:cs="Times New Roman"/>
          <w:color w:val="444444"/>
          <w:spacing w:val="5"/>
          <w:sz w:val="24"/>
          <w:szCs w:val="24"/>
        </w:rPr>
        <w:t>prêts à des taux plus favorables</w:t>
      </w:r>
      <w:r w:rsidRPr="00E31C45">
        <w:rPr>
          <w:rFonts w:ascii="Times New Roman" w:hAnsi="Times New Roman" w:cs="Times New Roman"/>
          <w:color w:val="444444"/>
          <w:spacing w:val="5"/>
          <w:sz w:val="24"/>
          <w:szCs w:val="24"/>
        </w:rPr>
        <w:t>.</w:t>
      </w:r>
    </w:p>
    <w:p w14:paraId="314C9782" w14:textId="77777777" w:rsidR="00131D52" w:rsidRPr="00E31C45" w:rsidRDefault="00131D52" w:rsidP="00E31C45">
      <w:pPr>
        <w:numPr>
          <w:ilvl w:val="0"/>
          <w:numId w:val="38"/>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Des </w:t>
      </w:r>
      <w:r w:rsidRPr="00E31C45">
        <w:rPr>
          <w:rStyle w:val="lev"/>
          <w:rFonts w:ascii="Times New Roman" w:hAnsi="Times New Roman" w:cs="Times New Roman"/>
          <w:color w:val="444444"/>
          <w:spacing w:val="5"/>
          <w:sz w:val="24"/>
          <w:szCs w:val="24"/>
        </w:rPr>
        <w:t>réductions</w:t>
      </w:r>
      <w:r w:rsidRPr="00E31C45">
        <w:rPr>
          <w:rFonts w:ascii="Times New Roman" w:hAnsi="Times New Roman" w:cs="Times New Roman"/>
          <w:color w:val="444444"/>
          <w:spacing w:val="5"/>
          <w:sz w:val="24"/>
          <w:szCs w:val="24"/>
        </w:rPr>
        <w:t> sur vos frais de transport.</w:t>
      </w:r>
    </w:p>
    <w:p w14:paraId="625D12D7" w14:textId="77777777" w:rsidR="00131D52" w:rsidRPr="00E31C45" w:rsidRDefault="00131D52" w:rsidP="00E31C45">
      <w:pPr>
        <w:numPr>
          <w:ilvl w:val="0"/>
          <w:numId w:val="38"/>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Des </w:t>
      </w:r>
      <w:r w:rsidRPr="00E31C45">
        <w:rPr>
          <w:rStyle w:val="lev"/>
          <w:rFonts w:ascii="Times New Roman" w:hAnsi="Times New Roman" w:cs="Times New Roman"/>
          <w:color w:val="444444"/>
          <w:spacing w:val="5"/>
          <w:sz w:val="24"/>
          <w:szCs w:val="24"/>
        </w:rPr>
        <w:t>allocations</w:t>
      </w:r>
      <w:r w:rsidRPr="00E31C45">
        <w:rPr>
          <w:rFonts w:ascii="Times New Roman" w:hAnsi="Times New Roman" w:cs="Times New Roman"/>
          <w:color w:val="444444"/>
          <w:spacing w:val="5"/>
          <w:sz w:val="24"/>
          <w:szCs w:val="24"/>
        </w:rPr>
        <w:t>.</w:t>
      </w:r>
    </w:p>
    <w:p w14:paraId="27A8C049" w14:textId="77777777" w:rsidR="00131D52" w:rsidRPr="00E31C45" w:rsidRDefault="00131D52" w:rsidP="00E31C45">
      <w:pPr>
        <w:numPr>
          <w:ilvl w:val="0"/>
          <w:numId w:val="38"/>
        </w:numPr>
        <w:shd w:val="clear" w:color="auto" w:fill="FFFFFF"/>
        <w:spacing w:before="100" w:beforeAutospacing="1" w:after="0" w:line="240" w:lineRule="auto"/>
        <w:jc w:val="both"/>
        <w:rPr>
          <w:rFonts w:ascii="Times New Roman" w:hAnsi="Times New Roman" w:cs="Times New Roman"/>
          <w:color w:val="444444"/>
          <w:spacing w:val="5"/>
          <w:sz w:val="24"/>
          <w:szCs w:val="24"/>
        </w:rPr>
      </w:pPr>
      <w:r w:rsidRPr="00E31C45">
        <w:rPr>
          <w:rFonts w:ascii="Times New Roman" w:hAnsi="Times New Roman" w:cs="Times New Roman"/>
          <w:color w:val="444444"/>
          <w:spacing w:val="5"/>
          <w:sz w:val="24"/>
          <w:szCs w:val="24"/>
        </w:rPr>
        <w:t>Une assurance-vie et santé.</w:t>
      </w:r>
    </w:p>
    <w:p w14:paraId="0FE585DE"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Votre famille peut également en bénéficier grâce à une </w:t>
      </w:r>
      <w:r w:rsidRPr="00E31C45">
        <w:rPr>
          <w:rStyle w:val="lev"/>
          <w:color w:val="444444"/>
          <w:spacing w:val="5"/>
        </w:rPr>
        <w:t>couverture sociale, des prestations familiales, une fiscalité</w:t>
      </w:r>
      <w:r w:rsidRPr="00E31C45">
        <w:rPr>
          <w:color w:val="444444"/>
          <w:spacing w:val="5"/>
        </w:rPr>
        <w:t>, etc.</w:t>
      </w:r>
    </w:p>
    <w:p w14:paraId="734D44DA"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Concernant la formation initiale en soi, elle est généralement très complète et de très bonne qualité. </w:t>
      </w:r>
      <w:r w:rsidRPr="00E31C45">
        <w:rPr>
          <w:rStyle w:val="lev"/>
          <w:color w:val="444444"/>
          <w:spacing w:val="5"/>
        </w:rPr>
        <w:t>Les enseignants sont très professionnels et compétents</w:t>
      </w:r>
      <w:r w:rsidRPr="00E31C45">
        <w:rPr>
          <w:color w:val="444444"/>
          <w:spacing w:val="5"/>
        </w:rPr>
        <w:t>. Chaque catégorie de personne aura droit à une pédagogie particulière. Les étudiants deviendront ainsi aussi compétents qu’eux.</w:t>
      </w:r>
    </w:p>
    <w:p w14:paraId="765749AA"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Ensuite, </w:t>
      </w:r>
      <w:r w:rsidRPr="00E31C45">
        <w:rPr>
          <w:rStyle w:val="lev"/>
          <w:color w:val="444444"/>
          <w:spacing w:val="5"/>
        </w:rPr>
        <w:t>les écoles concernées par la formation initiale limitent l’effectif de leurs étudiants</w:t>
      </w:r>
      <w:r w:rsidRPr="00E31C45">
        <w:rPr>
          <w:color w:val="444444"/>
          <w:spacing w:val="5"/>
        </w:rPr>
        <w:t>. Cela permettra à chacun d’être bien cadré et coaché. Les </w:t>
      </w:r>
      <w:r w:rsidRPr="00E31C45">
        <w:rPr>
          <w:rStyle w:val="lev"/>
          <w:color w:val="444444"/>
          <w:spacing w:val="5"/>
        </w:rPr>
        <w:t>formations avec alternance de théorie et pratique vous permettent de vous adapter au mieux</w:t>
      </w:r>
      <w:r w:rsidRPr="00E31C45">
        <w:rPr>
          <w:color w:val="444444"/>
          <w:spacing w:val="5"/>
        </w:rPr>
        <w:t> avec le métier de votre choix. Et puis, à la fin de la formation, les portes des stages académiques d’ouvrent également à vous, grâce à votre école ou lycée. Grâce à ces stages, vous pouvez </w:t>
      </w:r>
      <w:r w:rsidRPr="00E31C45">
        <w:rPr>
          <w:rStyle w:val="lev"/>
          <w:color w:val="444444"/>
          <w:spacing w:val="5"/>
        </w:rPr>
        <w:t>acquérir de l’expérience</w:t>
      </w:r>
      <w:r w:rsidRPr="00E31C45">
        <w:rPr>
          <w:color w:val="444444"/>
          <w:spacing w:val="5"/>
        </w:rPr>
        <w:t>, et vivre réellement votre carrière professionnelle.</w:t>
      </w:r>
    </w:p>
    <w:p w14:paraId="0DB2034F" w14:textId="77777777" w:rsidR="00131D52" w:rsidRPr="00E31C45" w:rsidRDefault="00131D52" w:rsidP="00E31C45">
      <w:pPr>
        <w:pStyle w:val="Titre2"/>
        <w:shd w:val="clear" w:color="auto" w:fill="FFFFFF"/>
        <w:spacing w:before="450" w:line="240" w:lineRule="auto"/>
        <w:jc w:val="both"/>
        <w:rPr>
          <w:rFonts w:ascii="Times New Roman" w:hAnsi="Times New Roman" w:cs="Times New Roman"/>
          <w:color w:val="444444"/>
          <w:spacing w:val="12"/>
          <w:sz w:val="24"/>
          <w:szCs w:val="24"/>
        </w:rPr>
      </w:pPr>
      <w:r w:rsidRPr="00E31C45">
        <w:rPr>
          <w:rStyle w:val="lev"/>
          <w:rFonts w:ascii="Times New Roman" w:hAnsi="Times New Roman" w:cs="Times New Roman"/>
          <w:b w:val="0"/>
          <w:bCs w:val="0"/>
          <w:color w:val="444444"/>
          <w:spacing w:val="12"/>
          <w:sz w:val="24"/>
          <w:szCs w:val="24"/>
        </w:rPr>
        <w:t>Formation initiale : et la suite ?</w:t>
      </w:r>
    </w:p>
    <w:p w14:paraId="0135AD9E"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Nous tenons à vous dire que la formation ne s’arrête pas au moment où vous démarrez votre travail. </w:t>
      </w:r>
      <w:r w:rsidRPr="00E31C45">
        <w:rPr>
          <w:rStyle w:val="lev"/>
          <w:color w:val="444444"/>
          <w:spacing w:val="5"/>
        </w:rPr>
        <w:t>Vous pouvez vous tourner vers la formation continue, en tant que salarié</w:t>
      </w:r>
      <w:r w:rsidRPr="00E31C45">
        <w:rPr>
          <w:color w:val="444444"/>
          <w:spacing w:val="5"/>
        </w:rPr>
        <w:t>. Elle vous permettra d’enrichir de plus en plus vos compétences. Si vous souhaitez également vous reconvertir vers un autre métier, cette formation peut vous donner un coup de pouce.</w:t>
      </w:r>
    </w:p>
    <w:p w14:paraId="0352378E" w14:textId="77777777" w:rsidR="00131D52" w:rsidRPr="00E31C45" w:rsidRDefault="00131D52" w:rsidP="00E31C45">
      <w:pPr>
        <w:pStyle w:val="NormalWeb"/>
        <w:shd w:val="clear" w:color="auto" w:fill="FFFFFF"/>
        <w:spacing w:before="0" w:beforeAutospacing="0" w:after="0" w:afterAutospacing="0"/>
        <w:jc w:val="both"/>
        <w:rPr>
          <w:color w:val="444444"/>
          <w:spacing w:val="5"/>
        </w:rPr>
      </w:pPr>
      <w:r w:rsidRPr="00E31C45">
        <w:rPr>
          <w:color w:val="444444"/>
          <w:spacing w:val="5"/>
        </w:rPr>
        <w:t>Afin de faire partie des meilleurs et d’exceller dans votre domaine, effectuez des formations professionnelles de temps à autre. </w:t>
      </w:r>
      <w:r w:rsidRPr="00E31C45">
        <w:rPr>
          <w:rStyle w:val="lev"/>
          <w:color w:val="444444"/>
          <w:spacing w:val="5"/>
        </w:rPr>
        <w:t>La vie est une série d’apprentissages</w:t>
      </w:r>
      <w:r w:rsidRPr="00E31C45">
        <w:rPr>
          <w:color w:val="444444"/>
          <w:spacing w:val="5"/>
        </w:rPr>
        <w:t>.</w:t>
      </w:r>
    </w:p>
    <w:p w14:paraId="5F49EADE" w14:textId="77777777" w:rsidR="00131D52" w:rsidRPr="00E31C45" w:rsidRDefault="00131D52" w:rsidP="00E31C45">
      <w:pPr>
        <w:spacing w:after="0" w:line="240" w:lineRule="auto"/>
        <w:ind w:left="-132"/>
        <w:jc w:val="both"/>
        <w:rPr>
          <w:rFonts w:ascii="Times New Roman" w:hAnsi="Times New Roman" w:cs="Times New Roman"/>
          <w:color w:val="202124"/>
          <w:sz w:val="24"/>
          <w:szCs w:val="24"/>
          <w:shd w:val="clear" w:color="auto" w:fill="FFFFFF"/>
        </w:rPr>
      </w:pPr>
    </w:p>
    <w:p w14:paraId="479272F6" w14:textId="57EC8604" w:rsidR="00131D52" w:rsidRPr="00E31C45" w:rsidRDefault="00C44E84" w:rsidP="00E31C45">
      <w:pPr>
        <w:pStyle w:val="Paragraphedeliste"/>
        <w:spacing w:before="0" w:after="0" w:line="240" w:lineRule="auto"/>
        <w:ind w:left="588"/>
        <w:jc w:val="both"/>
        <w:rPr>
          <w:rFonts w:cs="Times New Roman"/>
          <w:szCs w:val="24"/>
          <w:shd w:val="clear" w:color="auto" w:fill="FFFFFF"/>
        </w:rPr>
      </w:pPr>
      <w:r w:rsidRPr="00E31C45">
        <w:rPr>
          <w:rFonts w:cs="Times New Roman"/>
          <w:b/>
          <w:bCs/>
          <w:szCs w:val="24"/>
        </w:rPr>
        <w:t xml:space="preserve">1.2.2 </w:t>
      </w:r>
      <w:r w:rsidRPr="00E31C45">
        <w:rPr>
          <w:rFonts w:cs="Times New Roman"/>
          <w:b/>
          <w:bCs/>
          <w:szCs w:val="24"/>
        </w:rPr>
        <w:t>formation continue</w:t>
      </w:r>
    </w:p>
    <w:p w14:paraId="27068C23" w14:textId="77777777" w:rsidR="0081535C" w:rsidRPr="00E31C45" w:rsidRDefault="0081535C" w:rsidP="00E31C45">
      <w:pPr>
        <w:pStyle w:val="NormalWeb"/>
        <w:shd w:val="clear" w:color="auto" w:fill="FFFFFF"/>
        <w:spacing w:before="0" w:beforeAutospacing="0" w:after="120" w:afterAutospacing="0"/>
        <w:jc w:val="both"/>
      </w:pPr>
      <w:r w:rsidRPr="00E31C45">
        <w:t>La </w:t>
      </w:r>
      <w:r w:rsidRPr="00E31C45">
        <w:rPr>
          <w:b/>
          <w:bCs/>
        </w:rPr>
        <w:t>formation continue</w:t>
      </w:r>
      <w:r w:rsidRPr="00E31C45">
        <w:t>, également appelée </w:t>
      </w:r>
      <w:r w:rsidRPr="00E31C45">
        <w:rPr>
          <w:b/>
          <w:bCs/>
        </w:rPr>
        <w:t>formation continuée</w:t>
      </w:r>
      <w:r w:rsidRPr="00E31C45">
        <w:t>, notamment en </w:t>
      </w:r>
      <w:hyperlink r:id="rId8" w:tooltip="Belgique" w:history="1">
        <w:r w:rsidRPr="00E31C45">
          <w:rPr>
            <w:rStyle w:val="Lienhypertexte"/>
            <w:color w:val="auto"/>
          </w:rPr>
          <w:t>Belgique</w:t>
        </w:r>
      </w:hyperlink>
      <w:r w:rsidRPr="00E31C45">
        <w:t>, est un processus d'apprentissage qui permet à un individu d'acquérir des </w:t>
      </w:r>
      <w:hyperlink r:id="rId9" w:tooltip="Savoir" w:history="1">
        <w:r w:rsidRPr="00E31C45">
          <w:rPr>
            <w:rStyle w:val="Lienhypertexte"/>
            <w:color w:val="auto"/>
          </w:rPr>
          <w:t>savoirs</w:t>
        </w:r>
      </w:hyperlink>
      <w:r w:rsidRPr="00E31C45">
        <w:t> et </w:t>
      </w:r>
      <w:hyperlink r:id="rId10" w:tooltip="Savoir-faire" w:history="1">
        <w:r w:rsidRPr="00E31C45">
          <w:rPr>
            <w:rStyle w:val="Lienhypertexte"/>
            <w:color w:val="auto"/>
          </w:rPr>
          <w:t>savoir-faire</w:t>
        </w:r>
      </w:hyperlink>
      <w:r w:rsidRPr="00E31C45">
        <w:t>.</w:t>
      </w:r>
    </w:p>
    <w:p w14:paraId="413AD4A2" w14:textId="0C106DDE" w:rsidR="0081535C" w:rsidRPr="00E31C45" w:rsidRDefault="0081535C" w:rsidP="00E31C45">
      <w:pPr>
        <w:pStyle w:val="NormalWeb"/>
        <w:shd w:val="clear" w:color="auto" w:fill="FFFFFF"/>
        <w:spacing w:before="0" w:beforeAutospacing="0" w:after="120" w:afterAutospacing="0"/>
        <w:jc w:val="both"/>
      </w:pPr>
      <w:r w:rsidRPr="00E31C45">
        <w:t>Ce type de formation concerne ceux qui ont terminé la </w:t>
      </w:r>
      <w:r w:rsidRPr="00E31C45">
        <w:t>formation initiale</w:t>
      </w:r>
      <w:r w:rsidRPr="00E31C45">
        <w:t> (études) et sont pour la plupart rentrés dans la </w:t>
      </w:r>
      <w:r w:rsidRPr="00E31C45">
        <w:t>vie active</w:t>
      </w:r>
      <w:r w:rsidRPr="00E31C45">
        <w:t>. Bien qu'elle s'adresse théoriquement à tous les publics en âge de travailler ou plus âgés, la formation continue est presque exclusivement pratiquée dans un cadre professionnel ou avec un objectif professionnel : elle se confond donc souvent avec la formation professionnelle continue (parfois appelée simplement « </w:t>
      </w:r>
      <w:r w:rsidRPr="00E31C45">
        <w:t>formation professionnelle</w:t>
      </w:r>
      <w:r w:rsidRPr="00E31C45">
        <w:t xml:space="preserve"> », ce qui peut prêter à confusion dans la mesure où une formation initiale peut également être une formation professionnelle). Elle permet alors aux personnes qui sont déjà dans la vie active de pouvoir continuer à se former pour améliorer leurs compétences et de s'adapter aux nouvelles technologies, pratiques ou </w:t>
      </w:r>
      <w:r w:rsidR="00C44E84" w:rsidRPr="00E31C45">
        <w:t>méthodes appliquées</w:t>
      </w:r>
      <w:r w:rsidRPr="00E31C45">
        <w:t xml:space="preserve"> en entreprise. Elle permet également la reconversion professionnelle.</w:t>
      </w:r>
    </w:p>
    <w:p w14:paraId="08FC345B" w14:textId="0D8363BE" w:rsidR="0081535C" w:rsidRPr="00E31C45" w:rsidRDefault="0081535C" w:rsidP="00E31C45">
      <w:pPr>
        <w:pStyle w:val="NormalWeb"/>
        <w:shd w:val="clear" w:color="auto" w:fill="FFFFFF"/>
        <w:spacing w:before="0" w:beforeAutospacing="0" w:after="120" w:afterAutospacing="0"/>
        <w:jc w:val="both"/>
      </w:pPr>
      <w:r w:rsidRPr="00E31C45">
        <w:t>Celle-ci est donc proposée aux professionnels salariés, aux jeunes adultes et demandeurs d'emploi. Dans la mesure où la formation continue concerne des adultes et non plus des enfants, les chercheurs se sont demandé comment la </w:t>
      </w:r>
      <w:hyperlink r:id="rId11" w:tooltip="Pédagogie" w:history="1">
        <w:r w:rsidRPr="00E31C45">
          <w:rPr>
            <w:rStyle w:val="Lienhypertexte"/>
            <w:color w:val="auto"/>
          </w:rPr>
          <w:t>pédagogie</w:t>
        </w:r>
      </w:hyperlink>
      <w:r w:rsidRPr="00E31C45">
        <w:t> pouvait s'appliquer aux adultes. C'est le cas, par exemple, de la </w:t>
      </w:r>
      <w:hyperlink r:id="rId12" w:tooltip="Pédagogie du projet (page inexistante)" w:history="1">
        <w:r w:rsidRPr="00E31C45">
          <w:rPr>
            <w:rStyle w:val="Lienhypertexte"/>
            <w:color w:val="auto"/>
          </w:rPr>
          <w:t>pédagogie du projet</w:t>
        </w:r>
      </w:hyperlink>
      <w:r w:rsidRPr="00E31C45">
        <w:t xml:space="preserve"> dont les effets comparatifs entre formation initiale </w:t>
      </w:r>
      <w:r w:rsidRPr="00E31C45">
        <w:lastRenderedPageBreak/>
        <w:t>et formation continue à l'</w:t>
      </w:r>
      <w:r w:rsidRPr="00E31C45">
        <w:t>université de Pau</w:t>
      </w:r>
      <w:r w:rsidRPr="00E31C45">
        <w:t xml:space="preserve"> ont fait l'objet, dans la décennie dix </w:t>
      </w:r>
      <w:r w:rsidR="00C44E84" w:rsidRPr="00E31C45">
        <w:t>-</w:t>
      </w:r>
      <w:r w:rsidRPr="00E31C45">
        <w:t xml:space="preserve">neuf cent quatre </w:t>
      </w:r>
      <w:r w:rsidR="00C44E84" w:rsidRPr="00E31C45">
        <w:t>-</w:t>
      </w:r>
      <w:r w:rsidRPr="00E31C45">
        <w:t>vingt, d'une recherche dont les résultats ont été publiés lors d'une thèse soutenue en Sorbonne en 1988</w:t>
      </w:r>
      <w:hyperlink r:id="rId13" w:anchor="cite_note-1" w:history="1">
        <w:r w:rsidRPr="00E31C45">
          <w:rPr>
            <w:rStyle w:val="Lienhypertexte"/>
            <w:color w:val="auto"/>
            <w:vertAlign w:val="superscript"/>
          </w:rPr>
          <w:t>1</w:t>
        </w:r>
      </w:hyperlink>
      <w:r w:rsidRPr="00E31C45">
        <w:t>.</w:t>
      </w:r>
    </w:p>
    <w:p w14:paraId="4E7130F1" w14:textId="77777777" w:rsidR="0081535C" w:rsidRPr="00E31C45" w:rsidRDefault="0081535C" w:rsidP="00E31C45">
      <w:pPr>
        <w:pStyle w:val="NormalWeb"/>
        <w:shd w:val="clear" w:color="auto" w:fill="FFFFFF"/>
        <w:spacing w:before="0" w:beforeAutospacing="0" w:after="120" w:afterAutospacing="0"/>
        <w:jc w:val="both"/>
      </w:pPr>
      <w:r w:rsidRPr="00E31C45">
        <w:t>Aujourd'hui, la formation professionnelle mène à un retour à l'emploi important : elle permet d'adapter l'offre de formation réservée aux adultes aux différentes évolutions économiques et sociales.</w:t>
      </w:r>
    </w:p>
    <w:p w14:paraId="247E2DB7" w14:textId="6DE41887" w:rsidR="00BA0DE6" w:rsidRPr="00E31C45" w:rsidRDefault="00BA0DE6" w:rsidP="00E31C45">
      <w:pPr>
        <w:pStyle w:val="NormalWeb"/>
        <w:shd w:val="clear" w:color="auto" w:fill="FFFFFF"/>
        <w:spacing w:before="120" w:beforeAutospacing="0" w:after="120" w:afterAutospacing="0"/>
        <w:jc w:val="both"/>
      </w:pPr>
      <w:r w:rsidRPr="00E31C45">
        <w:t>Les formations continues peuvent être qualifiantes ou diplômantes et sont accessibles par des types de contrats très divers tels que </w:t>
      </w:r>
      <w:r w:rsidRPr="00E31C45">
        <w:t>la formation en alternance</w:t>
      </w:r>
      <w:r w:rsidRPr="00E31C45">
        <w:t> (</w:t>
      </w:r>
      <w:r w:rsidRPr="00E31C45">
        <w:t>contrat de professionnalisation</w:t>
      </w:r>
      <w:r w:rsidRPr="00E31C45">
        <w:t> ou </w:t>
      </w:r>
      <w:r w:rsidRPr="00E31C45">
        <w:t>d'apprentissage</w:t>
      </w:r>
      <w:r w:rsidRPr="00E31C45">
        <w:t>) ou grâce à </w:t>
      </w:r>
      <w:r w:rsidRPr="00E31C45">
        <w:t>la validation des acquis de l'expérience</w:t>
      </w:r>
      <w:r w:rsidRPr="00E31C45">
        <w:t>. La formation continue peut s'effectuer :</w:t>
      </w:r>
    </w:p>
    <w:p w14:paraId="17AC8373" w14:textId="78F07E1E" w:rsidR="00BA0DE6" w:rsidRPr="00E31C45" w:rsidRDefault="00BA0DE6" w:rsidP="00E31C45">
      <w:pPr>
        <w:numPr>
          <w:ilvl w:val="0"/>
          <w:numId w:val="39"/>
        </w:numPr>
        <w:shd w:val="clear" w:color="auto" w:fill="FFFFFF"/>
        <w:spacing w:before="100" w:beforeAutospacing="1" w:after="24" w:line="240" w:lineRule="auto"/>
        <w:ind w:left="384"/>
        <w:jc w:val="both"/>
        <w:rPr>
          <w:rFonts w:ascii="Times New Roman" w:hAnsi="Times New Roman" w:cs="Times New Roman"/>
          <w:sz w:val="24"/>
          <w:szCs w:val="24"/>
        </w:rPr>
      </w:pPr>
      <w:proofErr w:type="gramStart"/>
      <w:r w:rsidRPr="00E31C45">
        <w:rPr>
          <w:rFonts w:ascii="Times New Roman" w:hAnsi="Times New Roman" w:cs="Times New Roman"/>
          <w:sz w:val="24"/>
          <w:szCs w:val="24"/>
        </w:rPr>
        <w:t>en</w:t>
      </w:r>
      <w:proofErr w:type="gramEnd"/>
      <w:r w:rsidRPr="00E31C45">
        <w:rPr>
          <w:rFonts w:ascii="Times New Roman" w:hAnsi="Times New Roman" w:cs="Times New Roman"/>
          <w:sz w:val="24"/>
          <w:szCs w:val="24"/>
        </w:rPr>
        <w:t xml:space="preserve"> présence : dans ce </w:t>
      </w:r>
      <w:r w:rsidRPr="00E31C45">
        <w:rPr>
          <w:rFonts w:ascii="Times New Roman" w:hAnsi="Times New Roman" w:cs="Times New Roman"/>
          <w:sz w:val="24"/>
          <w:szCs w:val="24"/>
        </w:rPr>
        <w:t>cas-là</w:t>
      </w:r>
      <w:r w:rsidRPr="00E31C45">
        <w:rPr>
          <w:rFonts w:ascii="Times New Roman" w:hAnsi="Times New Roman" w:cs="Times New Roman"/>
          <w:sz w:val="24"/>
          <w:szCs w:val="24"/>
        </w:rPr>
        <w:t>, le salarié se rend dans un centre de formation pour suivre une formation à l'emploi du temps régulier. Bien que ceci soit le schéma le plus courant, certains formateurs dans les grandes entreprises peuvent s'y rendre pour assurer la formation auprès de différents salariés dans une même organisation.</w:t>
      </w:r>
    </w:p>
    <w:p w14:paraId="503B8E92" w14:textId="77777777" w:rsidR="00BA0DE6" w:rsidRPr="00E31C45" w:rsidRDefault="00BA0DE6" w:rsidP="00E31C45">
      <w:pPr>
        <w:numPr>
          <w:ilvl w:val="0"/>
          <w:numId w:val="39"/>
        </w:numPr>
        <w:shd w:val="clear" w:color="auto" w:fill="FFFFFF"/>
        <w:spacing w:before="100" w:beforeAutospacing="1" w:after="24" w:line="240" w:lineRule="auto"/>
        <w:ind w:left="384"/>
        <w:jc w:val="both"/>
        <w:rPr>
          <w:rFonts w:ascii="Times New Roman" w:hAnsi="Times New Roman" w:cs="Times New Roman"/>
          <w:sz w:val="24"/>
          <w:szCs w:val="24"/>
        </w:rPr>
      </w:pPr>
      <w:proofErr w:type="gramStart"/>
      <w:r w:rsidRPr="00E31C45">
        <w:rPr>
          <w:rFonts w:ascii="Times New Roman" w:hAnsi="Times New Roman" w:cs="Times New Roman"/>
          <w:sz w:val="24"/>
          <w:szCs w:val="24"/>
        </w:rPr>
        <w:t>à</w:t>
      </w:r>
      <w:proofErr w:type="gramEnd"/>
      <w:r w:rsidRPr="00E31C45">
        <w:rPr>
          <w:rFonts w:ascii="Times New Roman" w:hAnsi="Times New Roman" w:cs="Times New Roman"/>
          <w:sz w:val="24"/>
          <w:szCs w:val="24"/>
        </w:rPr>
        <w:t xml:space="preserve"> distance : ceci permet aux salariés de suivre une </w:t>
      </w:r>
      <w:hyperlink r:id="rId14" w:tooltip="Formation en ligne" w:history="1">
        <w:r w:rsidRPr="00E31C45">
          <w:rPr>
            <w:rStyle w:val="Lienhypertexte"/>
            <w:rFonts w:ascii="Times New Roman" w:hAnsi="Times New Roman" w:cs="Times New Roman"/>
            <w:color w:val="auto"/>
            <w:sz w:val="24"/>
            <w:szCs w:val="24"/>
          </w:rPr>
          <w:t>formation en ligne</w:t>
        </w:r>
      </w:hyperlink>
      <w:r w:rsidRPr="00E31C45">
        <w:rPr>
          <w:rFonts w:ascii="Times New Roman" w:hAnsi="Times New Roman" w:cs="Times New Roman"/>
          <w:sz w:val="24"/>
          <w:szCs w:val="24"/>
        </w:rPr>
        <w:t>.</w:t>
      </w:r>
    </w:p>
    <w:p w14:paraId="17D94EEF" w14:textId="77777777" w:rsidR="00BA0DE6" w:rsidRPr="00E31C45" w:rsidRDefault="00BA0DE6" w:rsidP="00E31C45">
      <w:pPr>
        <w:numPr>
          <w:ilvl w:val="0"/>
          <w:numId w:val="39"/>
        </w:numPr>
        <w:shd w:val="clear" w:color="auto" w:fill="FFFFFF"/>
        <w:spacing w:before="100" w:beforeAutospacing="1" w:after="24" w:line="240" w:lineRule="auto"/>
        <w:ind w:left="384"/>
        <w:jc w:val="both"/>
        <w:rPr>
          <w:rFonts w:ascii="Times New Roman" w:hAnsi="Times New Roman" w:cs="Times New Roman"/>
          <w:sz w:val="24"/>
          <w:szCs w:val="24"/>
        </w:rPr>
      </w:pPr>
      <w:r w:rsidRPr="00E31C45">
        <w:rPr>
          <w:rFonts w:ascii="Times New Roman" w:hAnsi="Times New Roman" w:cs="Times New Roman"/>
          <w:sz w:val="24"/>
          <w:szCs w:val="24"/>
        </w:rPr>
        <w:t>en </w:t>
      </w:r>
      <w:proofErr w:type="spellStart"/>
      <w:r w:rsidRPr="00E31C45">
        <w:rPr>
          <w:rFonts w:ascii="Times New Roman" w:hAnsi="Times New Roman" w:cs="Times New Roman"/>
          <w:sz w:val="24"/>
          <w:szCs w:val="24"/>
        </w:rPr>
        <w:fldChar w:fldCharType="begin"/>
      </w:r>
      <w:r w:rsidRPr="00E31C45">
        <w:rPr>
          <w:rFonts w:ascii="Times New Roman" w:hAnsi="Times New Roman" w:cs="Times New Roman"/>
          <w:sz w:val="24"/>
          <w:szCs w:val="24"/>
        </w:rPr>
        <w:instrText xml:space="preserve"> HYPERLINK "https://fr.wikipedia.org/wiki/T%C3%A9l%C3%A9pr%C3%A9sentiel" \o "Téléprésentiel" </w:instrText>
      </w:r>
      <w:r w:rsidRPr="00E31C45">
        <w:rPr>
          <w:rFonts w:ascii="Times New Roman" w:hAnsi="Times New Roman" w:cs="Times New Roman"/>
          <w:sz w:val="24"/>
          <w:szCs w:val="24"/>
        </w:rPr>
        <w:fldChar w:fldCharType="separate"/>
      </w:r>
      <w:r w:rsidRPr="00E31C45">
        <w:rPr>
          <w:rStyle w:val="Lienhypertexte"/>
          <w:rFonts w:ascii="Times New Roman" w:hAnsi="Times New Roman" w:cs="Times New Roman"/>
          <w:color w:val="auto"/>
          <w:sz w:val="24"/>
          <w:szCs w:val="24"/>
        </w:rPr>
        <w:t>téléprésentiel</w:t>
      </w:r>
      <w:proofErr w:type="spellEnd"/>
      <w:r w:rsidRPr="00E31C45">
        <w:rPr>
          <w:rFonts w:ascii="Times New Roman" w:hAnsi="Times New Roman" w:cs="Times New Roman"/>
          <w:sz w:val="24"/>
          <w:szCs w:val="24"/>
        </w:rPr>
        <w:fldChar w:fldCharType="end"/>
      </w:r>
      <w:r w:rsidRPr="00E31C45">
        <w:rPr>
          <w:rFonts w:ascii="Times New Roman" w:hAnsi="Times New Roman" w:cs="Times New Roman"/>
          <w:sz w:val="24"/>
          <w:szCs w:val="24"/>
        </w:rPr>
        <w:t> : ces formations se déroulent à la fois en présence et à distance, permettant aux salariés de suivre une formation en ligne dans le même contexte qu'une formation physique, avec un emploi du temps, des formateurs, des échanges en temps-réels.</w:t>
      </w:r>
    </w:p>
    <w:p w14:paraId="01E4F38D" w14:textId="77777777" w:rsidR="00884F8D" w:rsidRPr="00E31C45" w:rsidRDefault="00884F8D" w:rsidP="00E31C45">
      <w:pPr>
        <w:pStyle w:val="Sansinterligne"/>
        <w:ind w:left="142"/>
        <w:jc w:val="both"/>
        <w:rPr>
          <w:rFonts w:ascii="Times New Roman" w:hAnsi="Times New Roman"/>
          <w:b/>
          <w:sz w:val="24"/>
          <w:szCs w:val="24"/>
        </w:rPr>
      </w:pPr>
    </w:p>
    <w:p w14:paraId="3AB85667" w14:textId="37BDAF32" w:rsidR="0029224C" w:rsidRPr="00E31C45" w:rsidRDefault="00E573EC" w:rsidP="00E31C45">
      <w:pPr>
        <w:pStyle w:val="Paragraphedeliste"/>
        <w:spacing w:after="0" w:line="240" w:lineRule="auto"/>
        <w:jc w:val="both"/>
        <w:rPr>
          <w:rFonts w:eastAsia="Times New Roman" w:cs="Times New Roman"/>
          <w:szCs w:val="24"/>
          <w:lang w:eastAsia="fr-FR"/>
        </w:rPr>
      </w:pPr>
      <w:r w:rsidRPr="00E31C45">
        <w:rPr>
          <w:rFonts w:eastAsia="Times New Roman" w:cs="Times New Roman"/>
          <w:szCs w:val="24"/>
          <w:lang w:eastAsia="fr-FR"/>
        </w:rPr>
        <w:t xml:space="preserve">Quelques exemples de formation continues </w:t>
      </w:r>
      <w:r w:rsidR="009B5837" w:rsidRPr="00E31C45">
        <w:rPr>
          <w:rFonts w:eastAsia="Times New Roman" w:cs="Times New Roman"/>
          <w:szCs w:val="24"/>
          <w:lang w:eastAsia="fr-FR"/>
        </w:rPr>
        <w:t>en ligne (à distance)</w:t>
      </w:r>
    </w:p>
    <w:p w14:paraId="71907E85" w14:textId="77777777" w:rsidR="009B5837" w:rsidRPr="00E31C45" w:rsidRDefault="009B5837" w:rsidP="00E31C45">
      <w:pPr>
        <w:pStyle w:val="Paragraphedeliste"/>
        <w:numPr>
          <w:ilvl w:val="1"/>
          <w:numId w:val="39"/>
        </w:numPr>
        <w:spacing w:after="0" w:line="240" w:lineRule="auto"/>
        <w:jc w:val="both"/>
        <w:rPr>
          <w:rFonts w:eastAsia="Times New Roman" w:cs="Times New Roman"/>
          <w:szCs w:val="24"/>
          <w:lang w:eastAsia="fr-FR"/>
        </w:rPr>
      </w:pPr>
      <w:r w:rsidRPr="00E31C45">
        <w:rPr>
          <w:rFonts w:eastAsia="Times New Roman" w:cs="Times New Roman"/>
          <w:szCs w:val="24"/>
          <w:lang w:eastAsia="fr-FR"/>
        </w:rPr>
        <w:t xml:space="preserve">Il </w:t>
      </w:r>
      <w:proofErr w:type="spellStart"/>
      <w:r w:rsidRPr="00E31C45">
        <w:rPr>
          <w:rFonts w:eastAsia="Times New Roman" w:cs="Times New Roman"/>
          <w:szCs w:val="24"/>
          <w:lang w:eastAsia="fr-FR"/>
        </w:rPr>
        <w:t>ya</w:t>
      </w:r>
      <w:proofErr w:type="spellEnd"/>
      <w:r w:rsidRPr="00E31C45">
        <w:rPr>
          <w:rFonts w:eastAsia="Times New Roman" w:cs="Times New Roman"/>
          <w:szCs w:val="24"/>
          <w:lang w:eastAsia="fr-FR"/>
        </w:rPr>
        <w:t xml:space="preserve"> d’abord les formations de l’IFRISSE</w:t>
      </w:r>
    </w:p>
    <w:p w14:paraId="5F36EDD3" w14:textId="402D0E27" w:rsidR="009B5837" w:rsidRPr="00E31C45" w:rsidRDefault="009B5837" w:rsidP="00E31C45">
      <w:pPr>
        <w:pStyle w:val="Paragraphedeliste"/>
        <w:numPr>
          <w:ilvl w:val="1"/>
          <w:numId w:val="39"/>
        </w:numPr>
        <w:spacing w:after="0" w:line="240" w:lineRule="auto"/>
        <w:jc w:val="both"/>
        <w:rPr>
          <w:rFonts w:eastAsia="Times New Roman" w:cs="Times New Roman"/>
          <w:szCs w:val="24"/>
          <w:lang w:eastAsia="fr-FR"/>
        </w:rPr>
      </w:pPr>
      <w:r w:rsidRPr="00E31C45">
        <w:rPr>
          <w:rFonts w:cs="Times New Roman"/>
          <w:szCs w:val="24"/>
        </w:rPr>
        <w:t xml:space="preserve">La formation IFOAD de l’Université Thomas SANKARA, à l’adresse URL : </w:t>
      </w:r>
      <w:hyperlink r:id="rId15" w:history="1">
        <w:r w:rsidRPr="00E31C45">
          <w:rPr>
            <w:rStyle w:val="Lienhypertexte"/>
            <w:rFonts w:cs="Times New Roman"/>
            <w:szCs w:val="24"/>
          </w:rPr>
          <w:t>FOAD - MOOC (auf.org)</w:t>
        </w:r>
      </w:hyperlink>
    </w:p>
    <w:p w14:paraId="1B84CAA2" w14:textId="505E61DF" w:rsidR="009B5837" w:rsidRPr="00E31C45" w:rsidRDefault="009B5837" w:rsidP="00E31C45">
      <w:pPr>
        <w:pStyle w:val="Paragraphedeliste"/>
        <w:spacing w:after="0" w:line="240" w:lineRule="auto"/>
        <w:ind w:left="1440"/>
        <w:jc w:val="both"/>
        <w:rPr>
          <w:rFonts w:eastAsia="Times New Roman" w:cs="Times New Roman"/>
          <w:szCs w:val="24"/>
          <w:lang w:eastAsia="fr-FR"/>
        </w:rPr>
      </w:pPr>
    </w:p>
    <w:p w14:paraId="2C7E91C2" w14:textId="77777777" w:rsidR="00F40F8D" w:rsidRPr="00E31C45" w:rsidRDefault="008C6CB9" w:rsidP="00E31C45">
      <w:pPr>
        <w:pStyle w:val="Paragraphedeliste"/>
        <w:numPr>
          <w:ilvl w:val="1"/>
          <w:numId w:val="26"/>
        </w:numPr>
        <w:spacing w:after="0" w:line="240" w:lineRule="auto"/>
        <w:jc w:val="both"/>
        <w:rPr>
          <w:rFonts w:eastAsia="Times New Roman" w:cs="Times New Roman"/>
          <w:b/>
          <w:szCs w:val="24"/>
          <w:lang w:eastAsia="fr-FR"/>
        </w:rPr>
      </w:pPr>
      <w:r w:rsidRPr="00E31C45">
        <w:rPr>
          <w:rFonts w:eastAsia="Times New Roman" w:cs="Times New Roman"/>
          <w:b/>
          <w:szCs w:val="24"/>
          <w:lang w:eastAsia="fr-FR"/>
        </w:rPr>
        <w:t>Le</w:t>
      </w:r>
      <w:r w:rsidR="009B5837" w:rsidRPr="00E31C45">
        <w:rPr>
          <w:rFonts w:eastAsia="Times New Roman" w:cs="Times New Roman"/>
          <w:b/>
          <w:szCs w:val="24"/>
          <w:lang w:eastAsia="fr-FR"/>
        </w:rPr>
        <w:t xml:space="preserve"> management</w:t>
      </w:r>
    </w:p>
    <w:p w14:paraId="01904C94" w14:textId="75DFBBA2" w:rsidR="00F40F8D" w:rsidRPr="00E31C45" w:rsidRDefault="00F40F8D" w:rsidP="00E31C45">
      <w:pPr>
        <w:pStyle w:val="Paragraphedeliste"/>
        <w:spacing w:after="0" w:line="240" w:lineRule="auto"/>
        <w:ind w:left="294"/>
        <w:jc w:val="both"/>
        <w:rPr>
          <w:rFonts w:eastAsia="Times New Roman" w:cs="Times New Roman"/>
          <w:b/>
          <w:szCs w:val="24"/>
          <w:lang w:eastAsia="fr-FR"/>
        </w:rPr>
      </w:pPr>
      <w:r w:rsidRPr="00E31C45">
        <w:rPr>
          <w:rStyle w:val="lev"/>
          <w:rFonts w:cs="Times New Roman"/>
          <w:b w:val="0"/>
          <w:bCs w:val="0"/>
          <w:color w:val="111111"/>
          <w:szCs w:val="24"/>
        </w:rPr>
        <w:t>Quelle est l</w:t>
      </w:r>
      <w:r w:rsidRPr="00E31C45">
        <w:rPr>
          <w:rStyle w:val="lev"/>
          <w:rFonts w:cs="Times New Roman"/>
          <w:b w:val="0"/>
          <w:bCs w:val="0"/>
          <w:color w:val="111111"/>
          <w:szCs w:val="24"/>
        </w:rPr>
        <w:t>’origine du mot management</w:t>
      </w:r>
      <w:r w:rsidRPr="00E31C45">
        <w:rPr>
          <w:rStyle w:val="lev"/>
          <w:rFonts w:cs="Times New Roman"/>
          <w:b w:val="0"/>
          <w:bCs w:val="0"/>
          <w:color w:val="111111"/>
          <w:szCs w:val="24"/>
        </w:rPr>
        <w:t> ?</w:t>
      </w:r>
    </w:p>
    <w:p w14:paraId="17D6718E" w14:textId="77777777" w:rsidR="00F40F8D" w:rsidRPr="00E31C45" w:rsidRDefault="00F40F8D" w:rsidP="00E31C45">
      <w:pPr>
        <w:pStyle w:val="NormalWeb"/>
        <w:shd w:val="clear" w:color="auto" w:fill="FFFFFF"/>
        <w:spacing w:before="0" w:beforeAutospacing="0" w:after="315" w:afterAutospacing="0"/>
        <w:jc w:val="both"/>
        <w:rPr>
          <w:color w:val="000000"/>
        </w:rPr>
      </w:pPr>
      <w:r w:rsidRPr="00E31C45">
        <w:rPr>
          <w:color w:val="000000"/>
        </w:rPr>
        <w:t xml:space="preserve">Le terme « management » emprunté au mot anglo-saxon « management » vient d’un terme français du XVe siècle « </w:t>
      </w:r>
      <w:proofErr w:type="spellStart"/>
      <w:r w:rsidRPr="00E31C45">
        <w:rPr>
          <w:color w:val="000000"/>
        </w:rPr>
        <w:t>mesnager</w:t>
      </w:r>
      <w:proofErr w:type="spellEnd"/>
      <w:r w:rsidRPr="00E31C45">
        <w:rPr>
          <w:color w:val="000000"/>
        </w:rPr>
        <w:t xml:space="preserve"> » qui signifiait en équitation « tenir en main les rênes d’un cheval », venant lui-même de l’italien « </w:t>
      </w:r>
      <w:proofErr w:type="spellStart"/>
      <w:r w:rsidRPr="00E31C45">
        <w:rPr>
          <w:color w:val="000000"/>
        </w:rPr>
        <w:t>maneggiare</w:t>
      </w:r>
      <w:proofErr w:type="spellEnd"/>
      <w:r w:rsidRPr="00E31C45">
        <w:rPr>
          <w:color w:val="000000"/>
        </w:rPr>
        <w:t xml:space="preserve"> » lui-même du latin « </w:t>
      </w:r>
      <w:proofErr w:type="spellStart"/>
      <w:r w:rsidRPr="00E31C45">
        <w:rPr>
          <w:color w:val="000000"/>
        </w:rPr>
        <w:t>manus</w:t>
      </w:r>
      <w:proofErr w:type="spellEnd"/>
      <w:r w:rsidRPr="00E31C45">
        <w:rPr>
          <w:color w:val="000000"/>
        </w:rPr>
        <w:t xml:space="preserve"> » la </w:t>
      </w:r>
      <w:proofErr w:type="gramStart"/>
      <w:r w:rsidRPr="00E31C45">
        <w:rPr>
          <w:color w:val="000000"/>
        </w:rPr>
        <w:t>main ,</w:t>
      </w:r>
      <w:proofErr w:type="gramEnd"/>
      <w:r w:rsidRPr="00E31C45">
        <w:rPr>
          <w:color w:val="000000"/>
        </w:rPr>
        <w:t xml:space="preserve"> et « </w:t>
      </w:r>
      <w:proofErr w:type="spellStart"/>
      <w:r w:rsidRPr="00E31C45">
        <w:rPr>
          <w:color w:val="000000"/>
        </w:rPr>
        <w:t>agere</w:t>
      </w:r>
      <w:proofErr w:type="spellEnd"/>
      <w:r w:rsidRPr="00E31C45">
        <w:rPr>
          <w:color w:val="000000"/>
        </w:rPr>
        <w:t> » agir, ce qui a donné « manège » en équitation, conduit à la main. Le management qui nous vient des USA ne vient donc pas du mot « man », comme certains l’ont prétendu comme étant au cœur du management.</w:t>
      </w:r>
    </w:p>
    <w:p w14:paraId="3CE29F98" w14:textId="77777777" w:rsidR="00F40F8D" w:rsidRPr="00E31C45" w:rsidRDefault="00CF0B10" w:rsidP="00E31C45">
      <w:pPr>
        <w:pStyle w:val="Paragraphedeliste"/>
        <w:spacing w:after="0" w:line="240" w:lineRule="auto"/>
        <w:ind w:left="0"/>
        <w:jc w:val="both"/>
        <w:rPr>
          <w:rFonts w:eastAsia="Times New Roman" w:cs="Times New Roman"/>
          <w:szCs w:val="24"/>
          <w:lang w:eastAsia="fr-FR"/>
        </w:rPr>
      </w:pPr>
      <w:r w:rsidRPr="00E31C45">
        <w:rPr>
          <w:rFonts w:eastAsia="Times New Roman" w:cs="Times New Roman"/>
          <w:szCs w:val="24"/>
          <w:lang w:eastAsia="fr-FR"/>
        </w:rPr>
        <w:t>L</w:t>
      </w:r>
      <w:r w:rsidR="008C6CB9" w:rsidRPr="00E31C45">
        <w:rPr>
          <w:rFonts w:eastAsia="Times New Roman" w:cs="Times New Roman"/>
          <w:szCs w:val="24"/>
          <w:lang w:eastAsia="fr-FR"/>
        </w:rPr>
        <w:t xml:space="preserve">e mot </w:t>
      </w:r>
      <w:r w:rsidR="008C6CB9" w:rsidRPr="00E31C45">
        <w:rPr>
          <w:rFonts w:eastAsia="Times New Roman" w:cs="Times New Roman"/>
          <w:b/>
          <w:szCs w:val="24"/>
          <w:lang w:eastAsia="fr-FR"/>
        </w:rPr>
        <w:t>management</w:t>
      </w:r>
      <w:r w:rsidRPr="00E31C45">
        <w:rPr>
          <w:rFonts w:eastAsia="Times New Roman" w:cs="Times New Roman"/>
          <w:szCs w:val="24"/>
          <w:lang w:eastAsia="fr-FR"/>
        </w:rPr>
        <w:t xml:space="preserve"> provient du latin « </w:t>
      </w:r>
      <w:proofErr w:type="spellStart"/>
      <w:r w:rsidRPr="00E31C45">
        <w:rPr>
          <w:rFonts w:eastAsia="Times New Roman" w:cs="Times New Roman"/>
          <w:szCs w:val="24"/>
          <w:lang w:eastAsia="fr-FR"/>
        </w:rPr>
        <w:t>gestĭo</w:t>
      </w:r>
      <w:proofErr w:type="spellEnd"/>
      <w:r w:rsidRPr="00E31C45">
        <w:rPr>
          <w:rFonts w:eastAsia="Times New Roman" w:cs="Times New Roman"/>
          <w:szCs w:val="24"/>
          <w:lang w:eastAsia="fr-FR"/>
        </w:rPr>
        <w:t> », et se réfère à l’action et l’effet de la gestion ou de l’administration.</w:t>
      </w:r>
    </w:p>
    <w:p w14:paraId="7FA88013" w14:textId="77777777" w:rsidR="00F40F8D" w:rsidRPr="00E31C45" w:rsidRDefault="00F40F8D" w:rsidP="00E31C45">
      <w:pPr>
        <w:pStyle w:val="Paragraphedeliste"/>
        <w:spacing w:after="0" w:line="240" w:lineRule="auto"/>
        <w:ind w:left="0"/>
        <w:jc w:val="both"/>
        <w:rPr>
          <w:rFonts w:eastAsia="Times New Roman" w:cs="Times New Roman"/>
          <w:szCs w:val="24"/>
          <w:lang w:eastAsia="fr-FR"/>
        </w:rPr>
      </w:pPr>
    </w:p>
    <w:p w14:paraId="2F903AF1" w14:textId="5D1166FB" w:rsidR="00CF0B10" w:rsidRPr="00E31C45" w:rsidRDefault="00CF0B10" w:rsidP="00E31C45">
      <w:pPr>
        <w:pStyle w:val="Paragraphedeliste"/>
        <w:spacing w:after="0" w:line="240" w:lineRule="auto"/>
        <w:ind w:left="0"/>
        <w:jc w:val="both"/>
        <w:rPr>
          <w:rFonts w:eastAsia="Times New Roman" w:cs="Times New Roman"/>
          <w:szCs w:val="24"/>
          <w:lang w:eastAsia="fr-FR"/>
        </w:rPr>
      </w:pPr>
      <w:r w:rsidRPr="00E31C45">
        <w:rPr>
          <w:rFonts w:eastAsia="Times New Roman" w:cs="Times New Roman"/>
          <w:szCs w:val="24"/>
          <w:lang w:eastAsia="fr-FR"/>
        </w:rPr>
        <w:t xml:space="preserve"> Gérer, c’est prendre des mesures menant à la réalisation d’une entreprise ou de tout souhait.  La gestion est également la direction ou l’administration d’une entreprise ou d’une entreprise. </w:t>
      </w:r>
    </w:p>
    <w:p w14:paraId="4B320CE9" w14:textId="5E11E0CF" w:rsidR="00CF0B10" w:rsidRPr="00E31C45" w:rsidRDefault="00CF0B10" w:rsidP="00E31C45">
      <w:pPr>
        <w:pStyle w:val="Paragraphedeliste"/>
        <w:spacing w:after="0" w:line="240" w:lineRule="auto"/>
        <w:ind w:left="294"/>
        <w:jc w:val="both"/>
        <w:rPr>
          <w:rFonts w:eastAsia="Times New Roman" w:cs="Times New Roman"/>
          <w:szCs w:val="24"/>
          <w:lang w:eastAsia="fr-FR"/>
        </w:rPr>
      </w:pPr>
      <w:r w:rsidRPr="00E31C45">
        <w:rPr>
          <w:rFonts w:eastAsia="Times New Roman" w:cs="Times New Roman"/>
          <w:szCs w:val="24"/>
          <w:lang w:eastAsia="fr-FR"/>
        </w:rPr>
        <w:t>L</w:t>
      </w:r>
      <w:r w:rsidR="008C6CB9" w:rsidRPr="00E31C45">
        <w:rPr>
          <w:rFonts w:eastAsia="Times New Roman" w:cs="Times New Roman"/>
          <w:szCs w:val="24"/>
          <w:lang w:eastAsia="fr-FR"/>
        </w:rPr>
        <w:t>’expression</w:t>
      </w:r>
      <w:r w:rsidR="008C6CB9" w:rsidRPr="00E31C45">
        <w:rPr>
          <w:rFonts w:eastAsia="Times New Roman" w:cs="Times New Roman"/>
          <w:szCs w:val="24"/>
          <w:lang w:eastAsia="fr-FR"/>
        </w:rPr>
        <w:t xml:space="preserve"> « </w:t>
      </w:r>
      <w:r w:rsidRPr="00E31C45">
        <w:rPr>
          <w:rFonts w:eastAsia="Times New Roman" w:cs="Times New Roman"/>
          <w:b/>
          <w:szCs w:val="24"/>
          <w:lang w:eastAsia="fr-FR"/>
        </w:rPr>
        <w:t>compte de gestion</w:t>
      </w:r>
      <w:r w:rsidR="008C6CB9" w:rsidRPr="00E31C45">
        <w:rPr>
          <w:rFonts w:eastAsia="Times New Roman" w:cs="Times New Roman"/>
          <w:szCs w:val="24"/>
          <w:lang w:eastAsia="fr-FR"/>
        </w:rPr>
        <w:t> »</w:t>
      </w:r>
      <w:r w:rsidRPr="00E31C45">
        <w:rPr>
          <w:rFonts w:eastAsia="Times New Roman" w:cs="Times New Roman"/>
          <w:szCs w:val="24"/>
          <w:lang w:eastAsia="fr-FR"/>
        </w:rPr>
        <w:t xml:space="preserve"> montre que la direction s’applique à l’action en cours. Jusqu’en 1950, il s’agissait d’une simple exécution de travaux de gestion. Aujourd’hui, il est considéré plus qu’un terme simple (gestion = administration = gouvernance = direction). La gestion vaut la peine par ses objectifs qui sont de contribuer au fonctionnement et à la conduite des organisations.</w:t>
      </w:r>
    </w:p>
    <w:p w14:paraId="5A262CEC" w14:textId="77777777" w:rsidR="00CF0B10" w:rsidRPr="00E31C45" w:rsidRDefault="00CF0B10" w:rsidP="00E31C45">
      <w:pPr>
        <w:pStyle w:val="Paragraphedeliste"/>
        <w:spacing w:after="0" w:line="240" w:lineRule="auto"/>
        <w:ind w:left="294"/>
        <w:jc w:val="both"/>
        <w:rPr>
          <w:rFonts w:eastAsia="Times New Roman" w:cs="Times New Roman"/>
          <w:szCs w:val="24"/>
          <w:lang w:eastAsia="fr-FR"/>
        </w:rPr>
      </w:pPr>
      <w:r w:rsidRPr="00E31C45">
        <w:rPr>
          <w:rFonts w:eastAsia="Times New Roman" w:cs="Times New Roman"/>
          <w:szCs w:val="24"/>
          <w:lang w:eastAsia="fr-FR"/>
        </w:rPr>
        <w:t>La gestion est l’acte de gérer quelque chose. Le terme est utilisé dans de nombreux domaines tels que les affaires, l’administration, l’immobilier, etc. La gestion se caractérise dans ces situations par le fait de confier à d’autres, ou à soi-même, des affaires à gérer.</w:t>
      </w:r>
    </w:p>
    <w:p w14:paraId="05963141" w14:textId="0A1BD0E6" w:rsidR="00CF0B10" w:rsidRPr="00E31C45" w:rsidRDefault="00CF0B10" w:rsidP="00E31C45">
      <w:pPr>
        <w:pStyle w:val="Paragraphedeliste"/>
        <w:spacing w:after="0" w:line="240" w:lineRule="auto"/>
        <w:ind w:left="294"/>
        <w:jc w:val="both"/>
        <w:rPr>
          <w:rFonts w:eastAsia="Times New Roman" w:cs="Times New Roman"/>
          <w:szCs w:val="24"/>
          <w:lang w:eastAsia="fr-FR"/>
        </w:rPr>
      </w:pPr>
      <w:r w:rsidRPr="00E31C45">
        <w:rPr>
          <w:rFonts w:eastAsia="Times New Roman" w:cs="Times New Roman"/>
          <w:szCs w:val="24"/>
          <w:lang w:eastAsia="fr-FR"/>
        </w:rPr>
        <w:lastRenderedPageBreak/>
        <w:t>Dans le monde de la finance, la gestion financière se caractérise davantage par le regroupement d’activités centrales au cours d’une organisation. Il consiste ensuite à vérifier les aspects financiers d’une entreprise, à savoir les dépenses prévues dans le cadre d’un projet, et à analyser les résultats financiers de l’entreprise concernée. Pour un établissement bancaire, la direction définit le fait de gérer les flux d’investissement et d’emprunt, pour le compte de cet établissement bancaire ou pour les comptes de ses clients.</w:t>
      </w:r>
    </w:p>
    <w:p w14:paraId="6829BEC6" w14:textId="2488AD1D" w:rsidR="009D38F3" w:rsidRPr="00E31C45" w:rsidRDefault="009D38F3" w:rsidP="00E31C45">
      <w:pPr>
        <w:pStyle w:val="Paragraphedeliste"/>
        <w:spacing w:after="0" w:line="240" w:lineRule="auto"/>
        <w:ind w:left="294"/>
        <w:jc w:val="both"/>
        <w:rPr>
          <w:rFonts w:eastAsia="Times New Roman" w:cs="Times New Roman"/>
          <w:szCs w:val="24"/>
          <w:lang w:eastAsia="fr-FR"/>
        </w:rPr>
      </w:pPr>
    </w:p>
    <w:p w14:paraId="651048AD" w14:textId="24713650" w:rsidR="009D38F3" w:rsidRPr="00E31C45" w:rsidRDefault="009D38F3" w:rsidP="00E31C45">
      <w:pPr>
        <w:pStyle w:val="Paragraphedeliste"/>
        <w:spacing w:after="0" w:line="240" w:lineRule="auto"/>
        <w:ind w:left="294"/>
        <w:jc w:val="both"/>
        <w:rPr>
          <w:rFonts w:eastAsia="Times New Roman" w:cs="Times New Roman"/>
          <w:szCs w:val="24"/>
          <w:lang w:eastAsia="fr-FR"/>
        </w:rPr>
      </w:pPr>
      <w:r w:rsidRPr="00E31C45">
        <w:rPr>
          <w:rFonts w:eastAsia="Times New Roman" w:cs="Times New Roman"/>
          <w:szCs w:val="24"/>
          <w:lang w:eastAsia="fr-FR"/>
        </w:rPr>
        <w:t xml:space="preserve">Les différents styles de management </w:t>
      </w:r>
    </w:p>
    <w:p w14:paraId="334CFDD5" w14:textId="77777777" w:rsidR="00887768" w:rsidRPr="00E31C45" w:rsidRDefault="009D38F3" w:rsidP="00E31C45">
      <w:pPr>
        <w:pStyle w:val="Paragraphedeliste"/>
        <w:spacing w:after="0" w:line="240" w:lineRule="auto"/>
        <w:ind w:left="294"/>
        <w:jc w:val="both"/>
        <w:rPr>
          <w:rFonts w:eastAsia="Times New Roman" w:cs="Times New Roman"/>
          <w:szCs w:val="24"/>
          <w:lang w:eastAsia="fr-FR"/>
        </w:rPr>
      </w:pPr>
      <w:r w:rsidRPr="00E31C45">
        <w:rPr>
          <w:rFonts w:eastAsia="Times New Roman" w:cs="Times New Roman"/>
          <w:szCs w:val="24"/>
          <w:lang w:eastAsia="fr-FR"/>
        </w:rPr>
        <w:t>Plusieurs styles de management existent</w:t>
      </w:r>
      <w:r w:rsidR="00F40F8D" w:rsidRPr="00E31C45">
        <w:rPr>
          <w:rFonts w:eastAsia="Times New Roman" w:cs="Times New Roman"/>
          <w:szCs w:val="24"/>
          <w:lang w:eastAsia="fr-FR"/>
        </w:rPr>
        <w:t>, mais pour ce cours, nous allons vous présenter les 4 styles les plus couramment rencontrés dans notre contexte. Ce sont :</w:t>
      </w:r>
    </w:p>
    <w:p w14:paraId="3F3D43B6" w14:textId="14B0880A" w:rsidR="00E31C45" w:rsidRPr="00E31C45" w:rsidRDefault="00E31C45" w:rsidP="00E31C45">
      <w:pPr>
        <w:pStyle w:val="Titre2"/>
        <w:numPr>
          <w:ilvl w:val="1"/>
          <w:numId w:val="35"/>
        </w:numPr>
        <w:shd w:val="clear" w:color="auto" w:fill="FFFFFF"/>
        <w:spacing w:before="450" w:after="300" w:line="570" w:lineRule="atLeast"/>
        <w:jc w:val="both"/>
        <w:rPr>
          <w:rFonts w:ascii="Times New Roman" w:hAnsi="Times New Roman" w:cs="Times New Roman"/>
          <w:color w:val="111111"/>
          <w:sz w:val="24"/>
          <w:szCs w:val="24"/>
        </w:rPr>
      </w:pPr>
      <w:r w:rsidRPr="00E31C45">
        <w:rPr>
          <w:rStyle w:val="lev"/>
          <w:rFonts w:ascii="Times New Roman" w:hAnsi="Times New Roman" w:cs="Times New Roman"/>
          <w:bCs w:val="0"/>
          <w:color w:val="111111"/>
          <w:sz w:val="24"/>
          <w:szCs w:val="24"/>
        </w:rPr>
        <w:t>Le management directif, pour le moins expérimenté</w:t>
      </w:r>
    </w:p>
    <w:p w14:paraId="2C5B65E0" w14:textId="77777777" w:rsidR="00E31C45" w:rsidRPr="00E31C45" w:rsidRDefault="00E31C45" w:rsidP="00E31C45">
      <w:pPr>
        <w:pStyle w:val="NormalWeb"/>
        <w:shd w:val="clear" w:color="auto" w:fill="FFFFFF"/>
        <w:spacing w:before="0" w:beforeAutospacing="0" w:after="315" w:afterAutospacing="0"/>
        <w:jc w:val="both"/>
        <w:rPr>
          <w:color w:val="000000"/>
        </w:rPr>
      </w:pPr>
      <w:r w:rsidRPr="00E31C45">
        <w:rPr>
          <w:color w:val="000000"/>
        </w:rPr>
        <w:t xml:space="preserve">Dans une équipe, chacun a son rôle à jouer et une mission à réaliser, mais tous ne sont pas au même niveau d’apprentissage et ne peuvent pas être managés de la même manière. Dans ce contexte, le management directif s’applique généralement au nouvel arrivant ou jeune collaborateur, pas encore autonome ou insuffisamment expérimenté. Un management axé sur l’écoute et une disponibilité accrue, mais aussi sur un contrôle plus poussé (fréquence des </w:t>
      </w:r>
      <w:proofErr w:type="spellStart"/>
      <w:r w:rsidRPr="00E31C45">
        <w:rPr>
          <w:color w:val="000000"/>
        </w:rPr>
        <w:t>reporting</w:t>
      </w:r>
      <w:proofErr w:type="spellEnd"/>
      <w:r w:rsidRPr="00E31C45">
        <w:rPr>
          <w:color w:val="000000"/>
        </w:rPr>
        <w:t>, débrief en tête à tête, mise en place d’un planning très précis…).</w:t>
      </w:r>
    </w:p>
    <w:p w14:paraId="26B36FF9" w14:textId="5FF9D3C5" w:rsidR="00E31C45" w:rsidRPr="00E31C45" w:rsidRDefault="00E31C45" w:rsidP="00E31C45">
      <w:pPr>
        <w:pStyle w:val="NormalWeb"/>
        <w:shd w:val="clear" w:color="auto" w:fill="FFFFFF"/>
        <w:spacing w:before="0" w:beforeAutospacing="0" w:after="315" w:afterAutospacing="0"/>
        <w:jc w:val="both"/>
        <w:rPr>
          <w:rStyle w:val="lev"/>
          <w:b w:val="0"/>
          <w:bCs w:val="0"/>
          <w:color w:val="000000"/>
        </w:rPr>
      </w:pPr>
      <w:r w:rsidRPr="00E31C45">
        <w:rPr>
          <w:color w:val="000000"/>
        </w:rPr>
        <w:t>Ne pas hésiter à valoriser ses résultats et le pousser à l’autonomie ! Ce type de management est également appliqué en temps de crise, lorsqu’il faut agir vite et que vous devez attribuer à chacun un rôle précis à jouer dans la stratégie mise en place.</w:t>
      </w:r>
      <w:r w:rsidRPr="00E31C45">
        <w:rPr>
          <w:color w:val="000000"/>
        </w:rPr>
        <w:br/>
      </w:r>
      <w:r w:rsidRPr="00E31C45">
        <w:rPr>
          <w:rStyle w:val="Accentuation"/>
          <w:color w:val="000000"/>
        </w:rPr>
        <w:t>Plus ou moins basé sur la peur et la soumission, avec des décisions qui viennent d’en haut, une communication minimum, et la menace de sanctions.</w:t>
      </w:r>
      <w:r w:rsidRPr="00E31C45">
        <w:rPr>
          <w:i/>
          <w:iCs/>
          <w:color w:val="000000"/>
        </w:rPr>
        <w:br/>
      </w:r>
      <w:r w:rsidRPr="00E31C45">
        <w:rPr>
          <w:rStyle w:val="lev"/>
          <w:i/>
          <w:iCs/>
          <w:color w:val="000000"/>
        </w:rPr>
        <w:t>Les plus</w:t>
      </w:r>
      <w:r w:rsidRPr="00E31C45">
        <w:rPr>
          <w:rStyle w:val="Accentuation"/>
          <w:color w:val="000000"/>
        </w:rPr>
        <w:t> : il donne des résultats rapides, adapté aux situations d’urgence.</w:t>
      </w:r>
      <w:r w:rsidRPr="00E31C45">
        <w:rPr>
          <w:i/>
          <w:iCs/>
          <w:color w:val="000000"/>
        </w:rPr>
        <w:br/>
      </w:r>
      <w:r w:rsidRPr="00E31C45">
        <w:rPr>
          <w:rStyle w:val="lev"/>
          <w:i/>
          <w:iCs/>
          <w:color w:val="000000"/>
        </w:rPr>
        <w:t>Les moins</w:t>
      </w:r>
      <w:r w:rsidRPr="00E31C45">
        <w:rPr>
          <w:rStyle w:val="Accentuation"/>
          <w:color w:val="000000"/>
        </w:rPr>
        <w:t> : motivation et créativité sont bridées, un risque de conflits  relationnels et de dérive vers l’autoritarisme.</w:t>
      </w:r>
    </w:p>
    <w:p w14:paraId="59B2AF16" w14:textId="0F42841B" w:rsidR="00887768" w:rsidRPr="00E31C45" w:rsidRDefault="00887768" w:rsidP="00E31C45">
      <w:pPr>
        <w:pStyle w:val="Titre2"/>
        <w:numPr>
          <w:ilvl w:val="1"/>
          <w:numId w:val="35"/>
        </w:numPr>
        <w:shd w:val="clear" w:color="auto" w:fill="FFFFFF"/>
        <w:spacing w:before="450" w:after="300" w:line="570" w:lineRule="atLeast"/>
        <w:jc w:val="both"/>
        <w:rPr>
          <w:rFonts w:ascii="Times New Roman" w:hAnsi="Times New Roman" w:cs="Times New Roman"/>
          <w:color w:val="111111"/>
          <w:sz w:val="24"/>
          <w:szCs w:val="24"/>
        </w:rPr>
      </w:pPr>
      <w:r w:rsidRPr="00E31C45">
        <w:rPr>
          <w:rStyle w:val="lev"/>
          <w:rFonts w:ascii="Times New Roman" w:hAnsi="Times New Roman" w:cs="Times New Roman"/>
          <w:bCs w:val="0"/>
          <w:color w:val="111111"/>
          <w:sz w:val="24"/>
          <w:szCs w:val="24"/>
        </w:rPr>
        <w:t>Le management persuasif, pour l’ambitieux</w:t>
      </w:r>
    </w:p>
    <w:p w14:paraId="36F3D77A" w14:textId="77777777" w:rsidR="00887768" w:rsidRPr="00E31C45" w:rsidRDefault="00887768" w:rsidP="00E31C45">
      <w:pPr>
        <w:pStyle w:val="NormalWeb"/>
        <w:shd w:val="clear" w:color="auto" w:fill="FFFFFF"/>
        <w:spacing w:before="0" w:beforeAutospacing="0" w:after="315" w:afterAutospacing="0"/>
        <w:jc w:val="both"/>
        <w:rPr>
          <w:color w:val="000000"/>
        </w:rPr>
      </w:pPr>
      <w:r w:rsidRPr="00E31C45">
        <w:rPr>
          <w:color w:val="000000"/>
        </w:rPr>
        <w:t>Le management persuasif s’applique au collaborateur dont vous sentez l’envie et/ou la volonté d’évoluer, et qui ne dispose pas encore des compétences ou de l’expérience suffisante pour atteindre son ambition. Tout est question ici de dosage et de juste milieu : ce type de personnalité doit être plus encouragé que les autres collaborateurs de l’équipe. En revanche votre mission de contrôle doit être plus souple que dans le management directif, pour montrer votre confiance dans ses capacités.</w:t>
      </w:r>
    </w:p>
    <w:p w14:paraId="5ED00584" w14:textId="77777777" w:rsidR="00E31C45" w:rsidRPr="00E31C45" w:rsidRDefault="00887768" w:rsidP="00E31C45">
      <w:pPr>
        <w:pStyle w:val="NormalWeb"/>
        <w:shd w:val="clear" w:color="auto" w:fill="FFFFFF"/>
        <w:spacing w:before="0" w:beforeAutospacing="0" w:after="315" w:afterAutospacing="0"/>
        <w:jc w:val="both"/>
        <w:rPr>
          <w:rStyle w:val="lev"/>
          <w:bCs w:val="0"/>
        </w:rPr>
      </w:pPr>
      <w:r w:rsidRPr="00E31C45">
        <w:rPr>
          <w:color w:val="000000"/>
        </w:rPr>
        <w:t>Soyez disponible pour conseiller en tête à tête, transmettre vos compétences et expériences, faites-le grimper en savoir-faire et savoir-être… Bref, privilégiez la pédagogie personnalisée !</w:t>
      </w:r>
      <w:r w:rsidRPr="00E31C45">
        <w:rPr>
          <w:color w:val="000000"/>
        </w:rPr>
        <w:br/>
      </w:r>
      <w:r w:rsidRPr="00E31C45">
        <w:rPr>
          <w:rStyle w:val="lev"/>
          <w:i/>
          <w:iCs/>
          <w:color w:val="000000"/>
        </w:rPr>
        <w:t>Les plus</w:t>
      </w:r>
      <w:r w:rsidRPr="00E31C45">
        <w:rPr>
          <w:rStyle w:val="Accentuation"/>
          <w:color w:val="000000"/>
        </w:rPr>
        <w:t> : implication du collaborateur, communication verticale et horizontale fluide, très responsabilisant.</w:t>
      </w:r>
      <w:r w:rsidRPr="00E31C45">
        <w:rPr>
          <w:i/>
          <w:iCs/>
          <w:color w:val="000000"/>
        </w:rPr>
        <w:br/>
      </w:r>
      <w:r w:rsidRPr="00E31C45">
        <w:rPr>
          <w:rStyle w:val="lev"/>
          <w:i/>
          <w:iCs/>
          <w:color w:val="000000"/>
        </w:rPr>
        <w:t>Les moins</w:t>
      </w:r>
      <w:r w:rsidRPr="00E31C45">
        <w:rPr>
          <w:rStyle w:val="Accentuation"/>
          <w:color w:val="000000"/>
        </w:rPr>
        <w:t> : demande du temps et risque de dérive vers un management trop perso.</w:t>
      </w:r>
      <w:r w:rsidRPr="00E31C45">
        <w:rPr>
          <w:i/>
          <w:iCs/>
          <w:color w:val="000000"/>
        </w:rPr>
        <w:br/>
      </w:r>
    </w:p>
    <w:p w14:paraId="72BD019E" w14:textId="2570B834" w:rsidR="000203AB" w:rsidRPr="00E31C45" w:rsidRDefault="000203AB" w:rsidP="00E31C45">
      <w:pPr>
        <w:pStyle w:val="NormalWeb"/>
        <w:numPr>
          <w:ilvl w:val="1"/>
          <w:numId w:val="35"/>
        </w:numPr>
        <w:shd w:val="clear" w:color="auto" w:fill="FFFFFF"/>
        <w:spacing w:before="0" w:beforeAutospacing="0" w:after="315" w:afterAutospacing="0"/>
        <w:jc w:val="both"/>
      </w:pPr>
      <w:r w:rsidRPr="00E31C45">
        <w:rPr>
          <w:rStyle w:val="lev"/>
          <w:bCs w:val="0"/>
        </w:rPr>
        <w:t>Le management participatif pour l’autonome expérimenté</w:t>
      </w:r>
    </w:p>
    <w:p w14:paraId="57F3FAA4" w14:textId="77777777" w:rsidR="000203AB" w:rsidRPr="00E31C45" w:rsidRDefault="000203AB" w:rsidP="00E31C45">
      <w:pPr>
        <w:pStyle w:val="NormalWeb"/>
        <w:shd w:val="clear" w:color="auto" w:fill="FFFFFF"/>
        <w:spacing w:before="0" w:beforeAutospacing="0" w:after="0" w:afterAutospacing="0"/>
        <w:jc w:val="both"/>
        <w:rPr>
          <w:color w:val="000000"/>
        </w:rPr>
      </w:pPr>
      <w:r w:rsidRPr="00E31C45">
        <w:rPr>
          <w:color w:val="000000"/>
        </w:rPr>
        <w:lastRenderedPageBreak/>
        <w:t xml:space="preserve">Le management participatif se préconise avec un collaborateur autonome et déjà expérimenté, qui s’épanouit dans la mission confiée à condition de disposer de suffisamment de liberté. Laissez-lui le soin de choisir sa méthode de </w:t>
      </w:r>
      <w:proofErr w:type="gramStart"/>
      <w:r w:rsidRPr="00E31C45">
        <w:rPr>
          <w:color w:val="000000"/>
        </w:rPr>
        <w:t>travail  –</w:t>
      </w:r>
      <w:proofErr w:type="gramEnd"/>
      <w:r w:rsidRPr="00E31C45">
        <w:rPr>
          <w:color w:val="000000"/>
        </w:rPr>
        <w:t xml:space="preserve"> et pourquoi pas le télétravail ? – et appliquez un </w:t>
      </w:r>
      <w:proofErr w:type="spellStart"/>
      <w:r w:rsidRPr="00E31C45">
        <w:rPr>
          <w:color w:val="000000"/>
        </w:rPr>
        <w:t>reporting</w:t>
      </w:r>
      <w:proofErr w:type="spellEnd"/>
      <w:r w:rsidRPr="00E31C45">
        <w:rPr>
          <w:color w:val="000000"/>
        </w:rPr>
        <w:t xml:space="preserve"> assoupli, à recadrer si besoin. Pour favoriser son épanouissement personnel et professionnel au sein de l’entreprise, associez-le à certains de vos questionnements (en matière de délai, de méthode…), sollicite son avis et ses suggestions, encouragez…</w:t>
      </w:r>
    </w:p>
    <w:p w14:paraId="47DAB74D" w14:textId="77777777" w:rsidR="00E31C45" w:rsidRPr="00E31C45" w:rsidRDefault="000203AB" w:rsidP="00E31C45">
      <w:pPr>
        <w:pStyle w:val="NormalWeb"/>
        <w:shd w:val="clear" w:color="auto" w:fill="FFFFFF"/>
        <w:spacing w:before="0" w:beforeAutospacing="0" w:after="0" w:afterAutospacing="0"/>
        <w:jc w:val="both"/>
        <w:rPr>
          <w:rStyle w:val="lev"/>
          <w:bCs w:val="0"/>
          <w:color w:val="111111"/>
        </w:rPr>
      </w:pPr>
      <w:r w:rsidRPr="00E31C45">
        <w:rPr>
          <w:color w:val="000000"/>
        </w:rPr>
        <w:t>Et ceux que vous identifiez avec un tel profil, faites-les travailler ensemble (nouvelle mission commune, réunions…), ce qui renforcera une forme d’intelligence collective. Un seul mot d’ordre : mobilisez pour renforcer les compétences et l’autonomie !</w:t>
      </w:r>
      <w:r w:rsidRPr="00E31C45">
        <w:rPr>
          <w:color w:val="000000"/>
        </w:rPr>
        <w:br/>
      </w:r>
      <w:r w:rsidRPr="00E31C45">
        <w:rPr>
          <w:rStyle w:val="Accentuation"/>
          <w:color w:val="000000"/>
        </w:rPr>
        <w:t>La confiance entre manager et collaborateurs, l’association à la prise de décision plus ou moins décentralisée, le management est plus un encadrement.</w:t>
      </w:r>
      <w:r w:rsidRPr="00E31C45">
        <w:rPr>
          <w:i/>
          <w:iCs/>
          <w:color w:val="000000"/>
        </w:rPr>
        <w:br/>
      </w:r>
      <w:r w:rsidRPr="00E31C45">
        <w:rPr>
          <w:rStyle w:val="lev"/>
          <w:i/>
          <w:iCs/>
          <w:color w:val="000000"/>
        </w:rPr>
        <w:t>Les plus</w:t>
      </w:r>
      <w:r w:rsidRPr="00E31C45">
        <w:rPr>
          <w:rStyle w:val="Accentuation"/>
          <w:color w:val="000000"/>
        </w:rPr>
        <w:t> : favorise motivation et participation, et adapté à la résolution des questions complexes.</w:t>
      </w:r>
      <w:r w:rsidRPr="00E31C45">
        <w:rPr>
          <w:i/>
          <w:iCs/>
          <w:color w:val="000000"/>
        </w:rPr>
        <w:br/>
      </w:r>
      <w:r w:rsidRPr="00E31C45">
        <w:rPr>
          <w:rStyle w:val="lev"/>
          <w:i/>
          <w:iCs/>
          <w:color w:val="000000"/>
        </w:rPr>
        <w:t>Les moins</w:t>
      </w:r>
      <w:r w:rsidRPr="00E31C45">
        <w:rPr>
          <w:rStyle w:val="Accentuation"/>
          <w:color w:val="000000"/>
        </w:rPr>
        <w:t> : le refus de participer de certains peut pénaliser.</w:t>
      </w:r>
      <w:r w:rsidRPr="00E31C45">
        <w:rPr>
          <w:i/>
          <w:iCs/>
          <w:color w:val="000000"/>
        </w:rPr>
        <w:br/>
      </w:r>
    </w:p>
    <w:p w14:paraId="4ECD68DF" w14:textId="2528BDAC" w:rsidR="00381FE6" w:rsidRPr="00E31C45" w:rsidRDefault="00381FE6" w:rsidP="00E31C45">
      <w:pPr>
        <w:pStyle w:val="NormalWeb"/>
        <w:numPr>
          <w:ilvl w:val="1"/>
          <w:numId w:val="35"/>
        </w:numPr>
        <w:shd w:val="clear" w:color="auto" w:fill="FFFFFF"/>
        <w:spacing w:before="0" w:beforeAutospacing="0" w:after="0" w:afterAutospacing="0"/>
        <w:jc w:val="both"/>
        <w:rPr>
          <w:color w:val="111111"/>
        </w:rPr>
      </w:pPr>
      <w:r w:rsidRPr="00E31C45">
        <w:rPr>
          <w:rStyle w:val="lev"/>
          <w:bCs w:val="0"/>
          <w:color w:val="111111"/>
        </w:rPr>
        <w:t>Le management délégatif pour le plus autonome et le plus expérimenté </w:t>
      </w:r>
    </w:p>
    <w:p w14:paraId="393D1D56" w14:textId="77777777" w:rsidR="00381FE6" w:rsidRPr="00E31C45" w:rsidRDefault="00381FE6" w:rsidP="00E31C45">
      <w:pPr>
        <w:pStyle w:val="NormalWeb"/>
        <w:shd w:val="clear" w:color="auto" w:fill="FFFFFF"/>
        <w:spacing w:before="0" w:beforeAutospacing="0" w:after="315" w:afterAutospacing="0"/>
        <w:jc w:val="both"/>
        <w:rPr>
          <w:color w:val="000000"/>
        </w:rPr>
      </w:pPr>
      <w:r w:rsidRPr="00E31C45">
        <w:rPr>
          <w:color w:val="000000"/>
        </w:rPr>
        <w:t>Le management délégatif vise le collaborateur totalement autonome et expérimenté, souvent en général le plus ancien dans l’équipe. Reporting assoupli et liberté quant à la méthode de travail utilisée s’imposent. Pour le combler, vous devez lui proposer de sortir du cadre strict de sa mission, l’associer à la signature d’un contrat, le faire participer à des événements réseau, conférences, salons dans lesquels il représente l’entreprise…</w:t>
      </w:r>
    </w:p>
    <w:p w14:paraId="789B3C6A" w14:textId="082A4AAE" w:rsidR="00381FE6" w:rsidRPr="00E31C45" w:rsidRDefault="00381FE6" w:rsidP="00E31C45">
      <w:pPr>
        <w:pStyle w:val="Sansinterligne"/>
        <w:jc w:val="both"/>
        <w:rPr>
          <w:rFonts w:ascii="Times New Roman" w:hAnsi="Times New Roman"/>
          <w:sz w:val="24"/>
          <w:szCs w:val="24"/>
        </w:rPr>
      </w:pPr>
      <w:r w:rsidRPr="00E31C45">
        <w:rPr>
          <w:rFonts w:ascii="Times New Roman" w:hAnsi="Times New Roman"/>
          <w:sz w:val="24"/>
          <w:szCs w:val="24"/>
        </w:rPr>
        <w:t>Ce type de profil est évidemment prioritaire dans votre plan de restructuration de l’équipe et de promotion vers un poste à plus haute responsabilité.</w:t>
      </w:r>
      <w:r w:rsidRPr="00E31C45">
        <w:rPr>
          <w:rFonts w:ascii="Times New Roman" w:hAnsi="Times New Roman"/>
          <w:sz w:val="24"/>
          <w:szCs w:val="24"/>
        </w:rPr>
        <w:br/>
      </w:r>
      <w:r w:rsidRPr="00E31C45">
        <w:rPr>
          <w:rStyle w:val="lev"/>
          <w:rFonts w:ascii="Times New Roman" w:hAnsi="Times New Roman"/>
          <w:iCs/>
          <w:color w:val="000000"/>
          <w:sz w:val="24"/>
          <w:szCs w:val="24"/>
        </w:rPr>
        <w:t>Les plus</w:t>
      </w:r>
      <w:r w:rsidRPr="00E31C45">
        <w:rPr>
          <w:rStyle w:val="Accentuation"/>
          <w:rFonts w:ascii="Times New Roman" w:hAnsi="Times New Roman"/>
          <w:color w:val="000000"/>
          <w:sz w:val="24"/>
          <w:szCs w:val="24"/>
        </w:rPr>
        <w:t> : meilleure rentabilité, gain de temps, souplesse d’adaptation, et  productivité individuelle, favorise les idées nouvelles</w:t>
      </w:r>
      <w:r w:rsidRPr="00E31C45">
        <w:rPr>
          <w:rFonts w:ascii="Times New Roman" w:hAnsi="Times New Roman"/>
          <w:iCs/>
          <w:sz w:val="24"/>
          <w:szCs w:val="24"/>
        </w:rPr>
        <w:br/>
      </w:r>
      <w:r w:rsidRPr="00E31C45">
        <w:rPr>
          <w:rStyle w:val="lev"/>
          <w:rFonts w:ascii="Times New Roman" w:hAnsi="Times New Roman"/>
          <w:iCs/>
          <w:color w:val="000000"/>
          <w:sz w:val="24"/>
          <w:szCs w:val="24"/>
        </w:rPr>
        <w:t>Les moins</w:t>
      </w:r>
      <w:r w:rsidRPr="00E31C45">
        <w:rPr>
          <w:rStyle w:val="Accentuation"/>
          <w:rFonts w:ascii="Times New Roman" w:hAnsi="Times New Roman"/>
          <w:color w:val="000000"/>
          <w:sz w:val="24"/>
          <w:szCs w:val="24"/>
        </w:rPr>
        <w:t> : implique d’accepter une certaine marge d’erreur, trouver le juste milieu entre contrôle et indépendance</w:t>
      </w:r>
      <w:r w:rsidRPr="00E31C45">
        <w:rPr>
          <w:rFonts w:ascii="Times New Roman" w:hAnsi="Times New Roman"/>
          <w:iCs/>
          <w:sz w:val="24"/>
          <w:szCs w:val="24"/>
        </w:rPr>
        <w:br/>
      </w:r>
      <w:r w:rsidRPr="00E31C45">
        <w:rPr>
          <w:rFonts w:ascii="Times New Roman" w:hAnsi="Times New Roman"/>
          <w:sz w:val="24"/>
          <w:szCs w:val="24"/>
        </w:rPr>
        <w:t xml:space="preserve">Management directif, persuasif, participatif ou collaboratif, à vous, manager, d’identifier celui qui s’avère le plus adapté à chaque personne et à </w:t>
      </w:r>
      <w:r w:rsidRPr="00E31C45">
        <w:rPr>
          <w:rFonts w:ascii="Times New Roman" w:hAnsi="Times New Roman"/>
          <w:sz w:val="24"/>
          <w:szCs w:val="24"/>
        </w:rPr>
        <w:t>chaque</w:t>
      </w:r>
      <w:r w:rsidRPr="00E31C45">
        <w:rPr>
          <w:rFonts w:ascii="Times New Roman" w:hAnsi="Times New Roman"/>
          <w:sz w:val="24"/>
          <w:szCs w:val="24"/>
        </w:rPr>
        <w:t xml:space="preserve"> situations.</w:t>
      </w:r>
      <w:r w:rsidRPr="00E31C45">
        <w:rPr>
          <w:rFonts w:ascii="Times New Roman" w:hAnsi="Times New Roman"/>
          <w:sz w:val="24"/>
          <w:szCs w:val="24"/>
        </w:rPr>
        <w:br/>
      </w:r>
    </w:p>
    <w:p w14:paraId="0D06438E" w14:textId="77777777" w:rsidR="00381FE6" w:rsidRPr="00E31C45" w:rsidRDefault="00381FE6" w:rsidP="00E31C45">
      <w:pPr>
        <w:shd w:val="clear" w:color="auto" w:fill="FFFFFF" w:themeFill="background1"/>
        <w:spacing w:after="0" w:line="240" w:lineRule="auto"/>
        <w:jc w:val="both"/>
        <w:rPr>
          <w:rFonts w:ascii="Times New Roman" w:hAnsi="Times New Roman" w:cs="Times New Roman"/>
          <w:sz w:val="24"/>
          <w:szCs w:val="24"/>
        </w:rPr>
      </w:pPr>
      <w:bookmarkStart w:id="0" w:name="_GoBack"/>
      <w:bookmarkEnd w:id="0"/>
    </w:p>
    <w:sectPr w:rsidR="00381FE6" w:rsidRPr="00E31C45" w:rsidSect="00F745B0">
      <w:footerReference w:type="default" r:id="rId16"/>
      <w:pgSz w:w="11906" w:h="16838"/>
      <w:pgMar w:top="1440" w:right="1440" w:bottom="1440" w:left="1440" w:header="708" w:footer="708"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A0EF7" w14:textId="77777777" w:rsidR="003E04CB" w:rsidRDefault="003E04CB" w:rsidP="00044E29">
      <w:pPr>
        <w:spacing w:after="0" w:line="240" w:lineRule="auto"/>
      </w:pPr>
      <w:r>
        <w:separator/>
      </w:r>
    </w:p>
  </w:endnote>
  <w:endnote w:type="continuationSeparator" w:id="0">
    <w:p w14:paraId="35E06AA7" w14:textId="77777777" w:rsidR="003E04CB" w:rsidRDefault="003E04CB" w:rsidP="0004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06175"/>
      <w:docPartObj>
        <w:docPartGallery w:val="Page Numbers (Bottom of Page)"/>
        <w:docPartUnique/>
      </w:docPartObj>
    </w:sdtPr>
    <w:sdtContent>
      <w:p w14:paraId="73F652F2" w14:textId="5D679007" w:rsidR="00E715C2" w:rsidRDefault="00E715C2">
        <w:pPr>
          <w:pStyle w:val="Pieddepage"/>
          <w:jc w:val="right"/>
        </w:pPr>
        <w:r>
          <w:fldChar w:fldCharType="begin"/>
        </w:r>
        <w:r>
          <w:instrText>PAGE   \* MERGEFORMAT</w:instrText>
        </w:r>
        <w:r>
          <w:fldChar w:fldCharType="separate"/>
        </w:r>
        <w:r>
          <w:t>2</w:t>
        </w:r>
        <w:r>
          <w:fldChar w:fldCharType="end"/>
        </w:r>
      </w:p>
    </w:sdtContent>
  </w:sdt>
  <w:p w14:paraId="21FF4DC1" w14:textId="77777777" w:rsidR="00E715C2" w:rsidRDefault="00E715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6AA95" w14:textId="77777777" w:rsidR="003E04CB" w:rsidRDefault="003E04CB" w:rsidP="00044E29">
      <w:pPr>
        <w:spacing w:after="0" w:line="240" w:lineRule="auto"/>
      </w:pPr>
      <w:r>
        <w:separator/>
      </w:r>
    </w:p>
  </w:footnote>
  <w:footnote w:type="continuationSeparator" w:id="0">
    <w:p w14:paraId="48F2F3F4" w14:textId="77777777" w:rsidR="003E04CB" w:rsidRDefault="003E04CB" w:rsidP="00044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E55"/>
    <w:multiLevelType w:val="hybridMultilevel"/>
    <w:tmpl w:val="ADFE84B8"/>
    <w:lvl w:ilvl="0" w:tplc="F07E90C0">
      <w:start w:val="9"/>
      <w:numFmt w:val="upperLetter"/>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 w15:restartNumberingAfterBreak="0">
    <w:nsid w:val="02B925AD"/>
    <w:multiLevelType w:val="multilevel"/>
    <w:tmpl w:val="364C794C"/>
    <w:lvl w:ilvl="0">
      <w:start w:val="1"/>
      <w:numFmt w:val="decimal"/>
      <w:lvlText w:val="%1"/>
      <w:lvlJc w:val="left"/>
      <w:pPr>
        <w:ind w:left="360" w:hanging="360"/>
      </w:pPr>
      <w:rPr>
        <w:rFonts w:hint="default"/>
      </w:rPr>
    </w:lvl>
    <w:lvl w:ilvl="1">
      <w:start w:val="4"/>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2" w15:restartNumberingAfterBreak="0">
    <w:nsid w:val="0C745F70"/>
    <w:multiLevelType w:val="multilevel"/>
    <w:tmpl w:val="1A9A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D2B3F"/>
    <w:multiLevelType w:val="hybridMultilevel"/>
    <w:tmpl w:val="B0566882"/>
    <w:lvl w:ilvl="0" w:tplc="B8EA723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8C0C04"/>
    <w:multiLevelType w:val="hybridMultilevel"/>
    <w:tmpl w:val="7866760A"/>
    <w:lvl w:ilvl="0" w:tplc="C3AE85AA">
      <w:start w:val="1"/>
      <w:numFmt w:val="upperLetter"/>
      <w:lvlText w:val="%1."/>
      <w:lvlJc w:val="left"/>
      <w:pPr>
        <w:ind w:left="360" w:hanging="360"/>
      </w:pPr>
      <w:rPr>
        <w:rFonts w:ascii="Times New Roman" w:eastAsiaTheme="minorHAnsi" w:hAnsi="Times New Roman" w:cs="Times New Roma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AF3129C"/>
    <w:multiLevelType w:val="multilevel"/>
    <w:tmpl w:val="1FE6FE30"/>
    <w:lvl w:ilvl="0">
      <w:start w:val="1"/>
      <w:numFmt w:val="decimal"/>
      <w:lvlText w:val="%1"/>
      <w:lvlJc w:val="left"/>
      <w:pPr>
        <w:ind w:left="405" w:hanging="405"/>
      </w:pPr>
      <w:rPr>
        <w:rFonts w:hint="default"/>
      </w:rPr>
    </w:lvl>
    <w:lvl w:ilvl="1">
      <w:start w:val="6"/>
      <w:numFmt w:val="decimal"/>
      <w:lvlText w:val="%1.%2"/>
      <w:lvlJc w:val="left"/>
      <w:pPr>
        <w:ind w:left="552" w:hanging="405"/>
      </w:pPr>
      <w:rPr>
        <w:rFonts w:hint="default"/>
      </w:rPr>
    </w:lvl>
    <w:lvl w:ilvl="2">
      <w:start w:val="2"/>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308" w:hanging="72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1962" w:hanging="108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616" w:hanging="1440"/>
      </w:pPr>
      <w:rPr>
        <w:rFonts w:hint="default"/>
      </w:rPr>
    </w:lvl>
  </w:abstractNum>
  <w:abstractNum w:abstractNumId="6" w15:restartNumberingAfterBreak="0">
    <w:nsid w:val="1C1B6BEE"/>
    <w:multiLevelType w:val="hybridMultilevel"/>
    <w:tmpl w:val="C4BE4DE4"/>
    <w:lvl w:ilvl="0" w:tplc="6A7A4C9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C319E1"/>
    <w:multiLevelType w:val="hybridMultilevel"/>
    <w:tmpl w:val="ED380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102DBF"/>
    <w:multiLevelType w:val="multilevel"/>
    <w:tmpl w:val="70C6C944"/>
    <w:lvl w:ilvl="0">
      <w:start w:val="1"/>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9" w15:restartNumberingAfterBreak="0">
    <w:nsid w:val="2CB67F81"/>
    <w:multiLevelType w:val="hybridMultilevel"/>
    <w:tmpl w:val="BCF223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DE0901"/>
    <w:multiLevelType w:val="multilevel"/>
    <w:tmpl w:val="08482E32"/>
    <w:lvl w:ilvl="0">
      <w:start w:val="2"/>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2C730C9"/>
    <w:multiLevelType w:val="hybridMultilevel"/>
    <w:tmpl w:val="B352C55A"/>
    <w:lvl w:ilvl="0" w:tplc="6A7A4C9C">
      <w:start w:val="5"/>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3003216"/>
    <w:multiLevelType w:val="multilevel"/>
    <w:tmpl w:val="846CAB08"/>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DB63EAC"/>
    <w:multiLevelType w:val="hybridMultilevel"/>
    <w:tmpl w:val="96B4EF72"/>
    <w:lvl w:ilvl="0" w:tplc="D0283584">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EE05C75"/>
    <w:multiLevelType w:val="multilevel"/>
    <w:tmpl w:val="1FE6FE30"/>
    <w:lvl w:ilvl="0">
      <w:start w:val="1"/>
      <w:numFmt w:val="decimal"/>
      <w:lvlText w:val="%1"/>
      <w:lvlJc w:val="left"/>
      <w:pPr>
        <w:ind w:left="405" w:hanging="405"/>
      </w:pPr>
      <w:rPr>
        <w:rFonts w:hint="default"/>
      </w:rPr>
    </w:lvl>
    <w:lvl w:ilvl="1">
      <w:start w:val="6"/>
      <w:numFmt w:val="decimal"/>
      <w:lvlText w:val="%1.%2"/>
      <w:lvlJc w:val="left"/>
      <w:pPr>
        <w:ind w:left="552" w:hanging="405"/>
      </w:pPr>
      <w:rPr>
        <w:rFonts w:hint="default"/>
      </w:rPr>
    </w:lvl>
    <w:lvl w:ilvl="2">
      <w:start w:val="2"/>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308" w:hanging="72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1962" w:hanging="108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616" w:hanging="1440"/>
      </w:pPr>
      <w:rPr>
        <w:rFonts w:hint="default"/>
      </w:rPr>
    </w:lvl>
  </w:abstractNum>
  <w:abstractNum w:abstractNumId="15" w15:restartNumberingAfterBreak="0">
    <w:nsid w:val="4406654B"/>
    <w:multiLevelType w:val="hybridMultilevel"/>
    <w:tmpl w:val="434C4D94"/>
    <w:lvl w:ilvl="0" w:tplc="12B28EA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AE750C6"/>
    <w:multiLevelType w:val="multilevel"/>
    <w:tmpl w:val="4636D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heme="minorHAnsi" w:hAnsi="Arial" w:cs="Arial" w:hint="default"/>
        <w:b/>
        <w:color w:val="111111"/>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41EB7"/>
    <w:multiLevelType w:val="hybridMultilevel"/>
    <w:tmpl w:val="B336BF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EF5AD8"/>
    <w:multiLevelType w:val="hybridMultilevel"/>
    <w:tmpl w:val="3314C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FA6E5C"/>
    <w:multiLevelType w:val="hybridMultilevel"/>
    <w:tmpl w:val="1C347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B541BC"/>
    <w:multiLevelType w:val="multilevel"/>
    <w:tmpl w:val="D6C62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E7F5F"/>
    <w:multiLevelType w:val="hybridMultilevel"/>
    <w:tmpl w:val="BF98CC5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A2C0E5A"/>
    <w:multiLevelType w:val="multilevel"/>
    <w:tmpl w:val="A3D6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984386"/>
    <w:multiLevelType w:val="multilevel"/>
    <w:tmpl w:val="9D10DD28"/>
    <w:lvl w:ilvl="0">
      <w:start w:val="1"/>
      <w:numFmt w:val="decimal"/>
      <w:lvlText w:val="%1."/>
      <w:lvlJc w:val="left"/>
      <w:pPr>
        <w:ind w:left="720" w:hanging="72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4C404B1"/>
    <w:multiLevelType w:val="hybridMultilevel"/>
    <w:tmpl w:val="4F2EF12C"/>
    <w:lvl w:ilvl="0" w:tplc="56D82922">
      <w:start w:val="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05463E"/>
    <w:multiLevelType w:val="hybridMultilevel"/>
    <w:tmpl w:val="19EE2528"/>
    <w:lvl w:ilvl="0" w:tplc="A564890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067EEC"/>
    <w:multiLevelType w:val="hybridMultilevel"/>
    <w:tmpl w:val="FE6C079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83D4652"/>
    <w:multiLevelType w:val="hybridMultilevel"/>
    <w:tmpl w:val="1638A6FC"/>
    <w:lvl w:ilvl="0" w:tplc="15F82E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B05A89"/>
    <w:multiLevelType w:val="hybridMultilevel"/>
    <w:tmpl w:val="64880E92"/>
    <w:lvl w:ilvl="0" w:tplc="9E7694D6">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9" w15:restartNumberingAfterBreak="0">
    <w:nsid w:val="6AC724FC"/>
    <w:multiLevelType w:val="hybridMultilevel"/>
    <w:tmpl w:val="3AE2820C"/>
    <w:lvl w:ilvl="0" w:tplc="CE1A662C">
      <w:start w:val="3"/>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DF63C72"/>
    <w:multiLevelType w:val="hybridMultilevel"/>
    <w:tmpl w:val="761ED5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EAB5CE7"/>
    <w:multiLevelType w:val="multilevel"/>
    <w:tmpl w:val="AAE48F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4032E1"/>
    <w:multiLevelType w:val="multilevel"/>
    <w:tmpl w:val="25E6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0043D"/>
    <w:multiLevelType w:val="multilevel"/>
    <w:tmpl w:val="89CE130E"/>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4" w15:restartNumberingAfterBreak="0">
    <w:nsid w:val="73A5405A"/>
    <w:multiLevelType w:val="multilevel"/>
    <w:tmpl w:val="2A34879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E26B48"/>
    <w:multiLevelType w:val="multilevel"/>
    <w:tmpl w:val="0E483D98"/>
    <w:lvl w:ilvl="0">
      <w:start w:val="1"/>
      <w:numFmt w:val="decimal"/>
      <w:lvlText w:val="%1"/>
      <w:lvlJc w:val="left"/>
      <w:pPr>
        <w:ind w:left="360" w:hanging="360"/>
      </w:pPr>
      <w:rPr>
        <w:rFonts w:hint="default"/>
      </w:rPr>
    </w:lvl>
    <w:lvl w:ilvl="1">
      <w:start w:val="4"/>
      <w:numFmt w:val="decimal"/>
      <w:lvlText w:val="%1.%2"/>
      <w:lvlJc w:val="left"/>
      <w:pPr>
        <w:ind w:left="654" w:hanging="360"/>
      </w:pPr>
      <w:rPr>
        <w:rFonts w:hint="default"/>
      </w:rPr>
    </w:lvl>
    <w:lvl w:ilvl="2">
      <w:start w:val="1"/>
      <w:numFmt w:val="decimal"/>
      <w:lvlText w:val="%1.%2.%3"/>
      <w:lvlJc w:val="left"/>
      <w:pPr>
        <w:ind w:left="130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36" w15:restartNumberingAfterBreak="0">
    <w:nsid w:val="764346AC"/>
    <w:multiLevelType w:val="multilevel"/>
    <w:tmpl w:val="CFCC6C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7C803AD"/>
    <w:multiLevelType w:val="multilevel"/>
    <w:tmpl w:val="5DB4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0D65A8"/>
    <w:multiLevelType w:val="multilevel"/>
    <w:tmpl w:val="3A7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32056"/>
    <w:multiLevelType w:val="hybridMultilevel"/>
    <w:tmpl w:val="9B34A6F4"/>
    <w:lvl w:ilvl="0" w:tplc="6A7A4C9C">
      <w:start w:val="5"/>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D9B7CA0"/>
    <w:multiLevelType w:val="multilevel"/>
    <w:tmpl w:val="C9E2987A"/>
    <w:lvl w:ilvl="0">
      <w:start w:val="1"/>
      <w:numFmt w:val="bullet"/>
      <w:lvlText w:val=""/>
      <w:lvlJc w:val="left"/>
      <w:pPr>
        <w:ind w:left="360" w:hanging="360"/>
      </w:pPr>
      <w:rPr>
        <w:rFonts w:ascii="Wingdings" w:hAnsi="Wingding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num w:numId="1">
    <w:abstractNumId w:val="13"/>
  </w:num>
  <w:num w:numId="2">
    <w:abstractNumId w:val="27"/>
  </w:num>
  <w:num w:numId="3">
    <w:abstractNumId w:val="4"/>
  </w:num>
  <w:num w:numId="4">
    <w:abstractNumId w:val="3"/>
  </w:num>
  <w:num w:numId="5">
    <w:abstractNumId w:val="40"/>
  </w:num>
  <w:num w:numId="6">
    <w:abstractNumId w:val="21"/>
  </w:num>
  <w:num w:numId="7">
    <w:abstractNumId w:val="0"/>
  </w:num>
  <w:num w:numId="8">
    <w:abstractNumId w:val="23"/>
  </w:num>
  <w:num w:numId="9">
    <w:abstractNumId w:val="15"/>
  </w:num>
  <w:num w:numId="10">
    <w:abstractNumId w:val="29"/>
  </w:num>
  <w:num w:numId="11">
    <w:abstractNumId w:val="34"/>
  </w:num>
  <w:num w:numId="12">
    <w:abstractNumId w:val="39"/>
  </w:num>
  <w:num w:numId="13">
    <w:abstractNumId w:val="2"/>
  </w:num>
  <w:num w:numId="14">
    <w:abstractNumId w:val="26"/>
  </w:num>
  <w:num w:numId="15">
    <w:abstractNumId w:val="30"/>
  </w:num>
  <w:num w:numId="16">
    <w:abstractNumId w:val="36"/>
  </w:num>
  <w:num w:numId="17">
    <w:abstractNumId w:val="12"/>
  </w:num>
  <w:num w:numId="18">
    <w:abstractNumId w:val="25"/>
  </w:num>
  <w:num w:numId="19">
    <w:abstractNumId w:val="19"/>
  </w:num>
  <w:num w:numId="20">
    <w:abstractNumId w:val="11"/>
  </w:num>
  <w:num w:numId="21">
    <w:abstractNumId w:val="6"/>
  </w:num>
  <w:num w:numId="22">
    <w:abstractNumId w:val="10"/>
  </w:num>
  <w:num w:numId="23">
    <w:abstractNumId w:val="28"/>
  </w:num>
  <w:num w:numId="24">
    <w:abstractNumId w:val="33"/>
  </w:num>
  <w:num w:numId="25">
    <w:abstractNumId w:val="37"/>
  </w:num>
  <w:num w:numId="26">
    <w:abstractNumId w:val="8"/>
  </w:num>
  <w:num w:numId="27">
    <w:abstractNumId w:val="17"/>
  </w:num>
  <w:num w:numId="28">
    <w:abstractNumId w:val="1"/>
  </w:num>
  <w:num w:numId="29">
    <w:abstractNumId w:val="35"/>
  </w:num>
  <w:num w:numId="30">
    <w:abstractNumId w:val="5"/>
  </w:num>
  <w:num w:numId="31">
    <w:abstractNumId w:val="14"/>
  </w:num>
  <w:num w:numId="32">
    <w:abstractNumId w:val="31"/>
  </w:num>
  <w:num w:numId="33">
    <w:abstractNumId w:val="24"/>
  </w:num>
  <w:num w:numId="34">
    <w:abstractNumId w:val="18"/>
  </w:num>
  <w:num w:numId="35">
    <w:abstractNumId w:val="16"/>
  </w:num>
  <w:num w:numId="36">
    <w:abstractNumId w:val="32"/>
  </w:num>
  <w:num w:numId="37">
    <w:abstractNumId w:val="22"/>
  </w:num>
  <w:num w:numId="38">
    <w:abstractNumId w:val="38"/>
  </w:num>
  <w:num w:numId="39">
    <w:abstractNumId w:val="20"/>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D"/>
    <w:rsid w:val="00003B6E"/>
    <w:rsid w:val="0000688F"/>
    <w:rsid w:val="000203AB"/>
    <w:rsid w:val="00034CC7"/>
    <w:rsid w:val="00044E29"/>
    <w:rsid w:val="00052300"/>
    <w:rsid w:val="000848E0"/>
    <w:rsid w:val="000900B9"/>
    <w:rsid w:val="000A3DA7"/>
    <w:rsid w:val="000C796B"/>
    <w:rsid w:val="000D7AE3"/>
    <w:rsid w:val="000E0950"/>
    <w:rsid w:val="000E4C7E"/>
    <w:rsid w:val="000E5916"/>
    <w:rsid w:val="000F6D17"/>
    <w:rsid w:val="00100422"/>
    <w:rsid w:val="00103084"/>
    <w:rsid w:val="00106209"/>
    <w:rsid w:val="00112C35"/>
    <w:rsid w:val="00113982"/>
    <w:rsid w:val="00131D52"/>
    <w:rsid w:val="00132489"/>
    <w:rsid w:val="00143A56"/>
    <w:rsid w:val="00150C1A"/>
    <w:rsid w:val="00153035"/>
    <w:rsid w:val="00157339"/>
    <w:rsid w:val="0018546D"/>
    <w:rsid w:val="001A0FCF"/>
    <w:rsid w:val="001A656A"/>
    <w:rsid w:val="001B105C"/>
    <w:rsid w:val="001C555D"/>
    <w:rsid w:val="001C5C61"/>
    <w:rsid w:val="001D3F2F"/>
    <w:rsid w:val="001E7CBA"/>
    <w:rsid w:val="001F3180"/>
    <w:rsid w:val="0020235C"/>
    <w:rsid w:val="002163E9"/>
    <w:rsid w:val="00220CF6"/>
    <w:rsid w:val="002314CE"/>
    <w:rsid w:val="00231942"/>
    <w:rsid w:val="0023237E"/>
    <w:rsid w:val="00235A73"/>
    <w:rsid w:val="00240BBD"/>
    <w:rsid w:val="002466D9"/>
    <w:rsid w:val="002575E1"/>
    <w:rsid w:val="00267E95"/>
    <w:rsid w:val="0028345F"/>
    <w:rsid w:val="00285435"/>
    <w:rsid w:val="00290E38"/>
    <w:rsid w:val="00292080"/>
    <w:rsid w:val="0029224C"/>
    <w:rsid w:val="002A0CC0"/>
    <w:rsid w:val="002B3EEB"/>
    <w:rsid w:val="002C342D"/>
    <w:rsid w:val="002C3B96"/>
    <w:rsid w:val="002D01F3"/>
    <w:rsid w:val="002E2F46"/>
    <w:rsid w:val="002E5AE2"/>
    <w:rsid w:val="0030533A"/>
    <w:rsid w:val="00312A42"/>
    <w:rsid w:val="00314820"/>
    <w:rsid w:val="00314ECD"/>
    <w:rsid w:val="00317B58"/>
    <w:rsid w:val="00322E26"/>
    <w:rsid w:val="00335199"/>
    <w:rsid w:val="003508DB"/>
    <w:rsid w:val="00373B76"/>
    <w:rsid w:val="00381FE6"/>
    <w:rsid w:val="003861D7"/>
    <w:rsid w:val="00391B86"/>
    <w:rsid w:val="0039282C"/>
    <w:rsid w:val="003A41CF"/>
    <w:rsid w:val="003B03FA"/>
    <w:rsid w:val="003C0132"/>
    <w:rsid w:val="003C6A1B"/>
    <w:rsid w:val="003D19DB"/>
    <w:rsid w:val="003D2970"/>
    <w:rsid w:val="003D42F7"/>
    <w:rsid w:val="003D58C5"/>
    <w:rsid w:val="003D6DB4"/>
    <w:rsid w:val="003E04CB"/>
    <w:rsid w:val="00400DB0"/>
    <w:rsid w:val="00402B58"/>
    <w:rsid w:val="004211DA"/>
    <w:rsid w:val="00421E92"/>
    <w:rsid w:val="0042211C"/>
    <w:rsid w:val="00427C8D"/>
    <w:rsid w:val="00437895"/>
    <w:rsid w:val="00446CD3"/>
    <w:rsid w:val="00450F4E"/>
    <w:rsid w:val="004560C5"/>
    <w:rsid w:val="004562D6"/>
    <w:rsid w:val="00466E75"/>
    <w:rsid w:val="004722B6"/>
    <w:rsid w:val="00486E27"/>
    <w:rsid w:val="004B1290"/>
    <w:rsid w:val="004C1143"/>
    <w:rsid w:val="004C544B"/>
    <w:rsid w:val="004D6C20"/>
    <w:rsid w:val="004D7677"/>
    <w:rsid w:val="004D7B34"/>
    <w:rsid w:val="004E127D"/>
    <w:rsid w:val="004E59B0"/>
    <w:rsid w:val="004E7A23"/>
    <w:rsid w:val="005031B7"/>
    <w:rsid w:val="00514859"/>
    <w:rsid w:val="00550E45"/>
    <w:rsid w:val="0056043B"/>
    <w:rsid w:val="00562C41"/>
    <w:rsid w:val="00572B37"/>
    <w:rsid w:val="005748B0"/>
    <w:rsid w:val="0058318F"/>
    <w:rsid w:val="005853C5"/>
    <w:rsid w:val="00593B87"/>
    <w:rsid w:val="0059647A"/>
    <w:rsid w:val="005A22B6"/>
    <w:rsid w:val="005A6D2B"/>
    <w:rsid w:val="005B6044"/>
    <w:rsid w:val="005B61BE"/>
    <w:rsid w:val="005C4612"/>
    <w:rsid w:val="005C7286"/>
    <w:rsid w:val="005D03C4"/>
    <w:rsid w:val="005E1409"/>
    <w:rsid w:val="005E48A6"/>
    <w:rsid w:val="005F2615"/>
    <w:rsid w:val="005F6C85"/>
    <w:rsid w:val="00610EBA"/>
    <w:rsid w:val="00617842"/>
    <w:rsid w:val="00617A97"/>
    <w:rsid w:val="0062386F"/>
    <w:rsid w:val="0062423F"/>
    <w:rsid w:val="00640A46"/>
    <w:rsid w:val="00641CED"/>
    <w:rsid w:val="00652983"/>
    <w:rsid w:val="00666B41"/>
    <w:rsid w:val="00667FD2"/>
    <w:rsid w:val="006721B9"/>
    <w:rsid w:val="0067540D"/>
    <w:rsid w:val="00682377"/>
    <w:rsid w:val="0069504F"/>
    <w:rsid w:val="006966D2"/>
    <w:rsid w:val="00697D80"/>
    <w:rsid w:val="006A4DFF"/>
    <w:rsid w:val="006B41EA"/>
    <w:rsid w:val="006B57D1"/>
    <w:rsid w:val="006C0207"/>
    <w:rsid w:val="006C077B"/>
    <w:rsid w:val="006E7CF6"/>
    <w:rsid w:val="006F1F6B"/>
    <w:rsid w:val="006F4BD1"/>
    <w:rsid w:val="00714A93"/>
    <w:rsid w:val="007340FA"/>
    <w:rsid w:val="00752242"/>
    <w:rsid w:val="0076319E"/>
    <w:rsid w:val="00763AA4"/>
    <w:rsid w:val="00786C6F"/>
    <w:rsid w:val="0079665D"/>
    <w:rsid w:val="007A357B"/>
    <w:rsid w:val="007B4D22"/>
    <w:rsid w:val="007B71C6"/>
    <w:rsid w:val="0081535C"/>
    <w:rsid w:val="00817549"/>
    <w:rsid w:val="00821E1E"/>
    <w:rsid w:val="008220AC"/>
    <w:rsid w:val="00824537"/>
    <w:rsid w:val="008250F8"/>
    <w:rsid w:val="0083791D"/>
    <w:rsid w:val="008448C0"/>
    <w:rsid w:val="00866830"/>
    <w:rsid w:val="008823F0"/>
    <w:rsid w:val="00882A38"/>
    <w:rsid w:val="00884F8D"/>
    <w:rsid w:val="00887768"/>
    <w:rsid w:val="00893F5A"/>
    <w:rsid w:val="008A23DF"/>
    <w:rsid w:val="008B5B88"/>
    <w:rsid w:val="008C3C1C"/>
    <w:rsid w:val="008C6CB9"/>
    <w:rsid w:val="008D38AD"/>
    <w:rsid w:val="008E0234"/>
    <w:rsid w:val="008E10AE"/>
    <w:rsid w:val="00902ED4"/>
    <w:rsid w:val="00905419"/>
    <w:rsid w:val="00912D65"/>
    <w:rsid w:val="00925D42"/>
    <w:rsid w:val="00941C2F"/>
    <w:rsid w:val="00945FBE"/>
    <w:rsid w:val="00961084"/>
    <w:rsid w:val="00971CD1"/>
    <w:rsid w:val="009750D1"/>
    <w:rsid w:val="009762B0"/>
    <w:rsid w:val="00981D24"/>
    <w:rsid w:val="00994FFD"/>
    <w:rsid w:val="009B5837"/>
    <w:rsid w:val="009B5CC7"/>
    <w:rsid w:val="009B641E"/>
    <w:rsid w:val="009C6538"/>
    <w:rsid w:val="009D38F3"/>
    <w:rsid w:val="009D5D7B"/>
    <w:rsid w:val="009D5E9D"/>
    <w:rsid w:val="009E0D03"/>
    <w:rsid w:val="009E2389"/>
    <w:rsid w:val="009E28CE"/>
    <w:rsid w:val="009E5AE8"/>
    <w:rsid w:val="009F2E8C"/>
    <w:rsid w:val="00A002B1"/>
    <w:rsid w:val="00A02728"/>
    <w:rsid w:val="00A03B58"/>
    <w:rsid w:val="00A170DB"/>
    <w:rsid w:val="00A237C5"/>
    <w:rsid w:val="00A304E9"/>
    <w:rsid w:val="00A317C8"/>
    <w:rsid w:val="00A51B25"/>
    <w:rsid w:val="00A534E8"/>
    <w:rsid w:val="00A60629"/>
    <w:rsid w:val="00A6478F"/>
    <w:rsid w:val="00A71149"/>
    <w:rsid w:val="00A752CA"/>
    <w:rsid w:val="00A75EB7"/>
    <w:rsid w:val="00A83DE0"/>
    <w:rsid w:val="00AA52C4"/>
    <w:rsid w:val="00AC21A6"/>
    <w:rsid w:val="00AC37AD"/>
    <w:rsid w:val="00AC5765"/>
    <w:rsid w:val="00AC70B2"/>
    <w:rsid w:val="00AF3F33"/>
    <w:rsid w:val="00B0665F"/>
    <w:rsid w:val="00B07693"/>
    <w:rsid w:val="00B13E28"/>
    <w:rsid w:val="00B30C95"/>
    <w:rsid w:val="00B32079"/>
    <w:rsid w:val="00B43AB3"/>
    <w:rsid w:val="00B56555"/>
    <w:rsid w:val="00B67A75"/>
    <w:rsid w:val="00B85464"/>
    <w:rsid w:val="00B913EF"/>
    <w:rsid w:val="00B9324D"/>
    <w:rsid w:val="00B9327B"/>
    <w:rsid w:val="00BA0DE6"/>
    <w:rsid w:val="00BA13A4"/>
    <w:rsid w:val="00BB0D8B"/>
    <w:rsid w:val="00BB16AA"/>
    <w:rsid w:val="00BB7295"/>
    <w:rsid w:val="00BC5645"/>
    <w:rsid w:val="00BD7217"/>
    <w:rsid w:val="00BE5130"/>
    <w:rsid w:val="00BF2754"/>
    <w:rsid w:val="00C007C7"/>
    <w:rsid w:val="00C038E3"/>
    <w:rsid w:val="00C11BC6"/>
    <w:rsid w:val="00C16C63"/>
    <w:rsid w:val="00C2648D"/>
    <w:rsid w:val="00C32C85"/>
    <w:rsid w:val="00C3584C"/>
    <w:rsid w:val="00C40BD7"/>
    <w:rsid w:val="00C44E84"/>
    <w:rsid w:val="00C66508"/>
    <w:rsid w:val="00C70AE0"/>
    <w:rsid w:val="00C70CE1"/>
    <w:rsid w:val="00C82F96"/>
    <w:rsid w:val="00C855F6"/>
    <w:rsid w:val="00C85DCD"/>
    <w:rsid w:val="00C944DF"/>
    <w:rsid w:val="00C96CD3"/>
    <w:rsid w:val="00C9792F"/>
    <w:rsid w:val="00CA7048"/>
    <w:rsid w:val="00CB2683"/>
    <w:rsid w:val="00CB47A3"/>
    <w:rsid w:val="00CD5728"/>
    <w:rsid w:val="00CF0B10"/>
    <w:rsid w:val="00CF43C8"/>
    <w:rsid w:val="00D04910"/>
    <w:rsid w:val="00D0508F"/>
    <w:rsid w:val="00D115F1"/>
    <w:rsid w:val="00D23058"/>
    <w:rsid w:val="00D35297"/>
    <w:rsid w:val="00D36109"/>
    <w:rsid w:val="00D50365"/>
    <w:rsid w:val="00D53B51"/>
    <w:rsid w:val="00D54984"/>
    <w:rsid w:val="00D606E6"/>
    <w:rsid w:val="00D62C0C"/>
    <w:rsid w:val="00D95BBD"/>
    <w:rsid w:val="00DA42AE"/>
    <w:rsid w:val="00DA6314"/>
    <w:rsid w:val="00DA7E8C"/>
    <w:rsid w:val="00DB106C"/>
    <w:rsid w:val="00DB2078"/>
    <w:rsid w:val="00DC5F6D"/>
    <w:rsid w:val="00DC5F8C"/>
    <w:rsid w:val="00DD16C3"/>
    <w:rsid w:val="00DE3567"/>
    <w:rsid w:val="00DE4423"/>
    <w:rsid w:val="00DF0B17"/>
    <w:rsid w:val="00E019DF"/>
    <w:rsid w:val="00E10315"/>
    <w:rsid w:val="00E11798"/>
    <w:rsid w:val="00E14C63"/>
    <w:rsid w:val="00E15A0E"/>
    <w:rsid w:val="00E20560"/>
    <w:rsid w:val="00E22887"/>
    <w:rsid w:val="00E26318"/>
    <w:rsid w:val="00E31C45"/>
    <w:rsid w:val="00E5050B"/>
    <w:rsid w:val="00E51772"/>
    <w:rsid w:val="00E573EC"/>
    <w:rsid w:val="00E64C17"/>
    <w:rsid w:val="00E715C2"/>
    <w:rsid w:val="00E73426"/>
    <w:rsid w:val="00E83ECF"/>
    <w:rsid w:val="00E8557D"/>
    <w:rsid w:val="00EB3919"/>
    <w:rsid w:val="00EB55C4"/>
    <w:rsid w:val="00EB7390"/>
    <w:rsid w:val="00EC4B13"/>
    <w:rsid w:val="00EC5925"/>
    <w:rsid w:val="00ED1F3C"/>
    <w:rsid w:val="00ED5FF2"/>
    <w:rsid w:val="00ED6A13"/>
    <w:rsid w:val="00F11136"/>
    <w:rsid w:val="00F21C72"/>
    <w:rsid w:val="00F33F97"/>
    <w:rsid w:val="00F40F8D"/>
    <w:rsid w:val="00F50370"/>
    <w:rsid w:val="00F52A4E"/>
    <w:rsid w:val="00F57B9B"/>
    <w:rsid w:val="00F745B0"/>
    <w:rsid w:val="00F844FB"/>
    <w:rsid w:val="00F84C25"/>
    <w:rsid w:val="00F85AB1"/>
    <w:rsid w:val="00F86AC1"/>
    <w:rsid w:val="00F902A3"/>
    <w:rsid w:val="00F92AB7"/>
    <w:rsid w:val="00FB2F3A"/>
    <w:rsid w:val="00FD1E20"/>
    <w:rsid w:val="00FD5869"/>
    <w:rsid w:val="00FD706F"/>
    <w:rsid w:val="00FE18BF"/>
    <w:rsid w:val="00FE240F"/>
    <w:rsid w:val="00FF5CD1"/>
    <w:rsid w:val="00FF7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3A8A"/>
  <w15:chartTrackingRefBased/>
  <w15:docId w15:val="{F517F5DE-DEEC-427C-A5A1-6D9D23C8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70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86C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230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4E29"/>
    <w:pPr>
      <w:tabs>
        <w:tab w:val="center" w:pos="4513"/>
        <w:tab w:val="right" w:pos="9026"/>
      </w:tabs>
      <w:spacing w:after="0" w:line="240" w:lineRule="auto"/>
    </w:pPr>
  </w:style>
  <w:style w:type="character" w:customStyle="1" w:styleId="En-tteCar">
    <w:name w:val="En-tête Car"/>
    <w:basedOn w:val="Policepardfaut"/>
    <w:link w:val="En-tte"/>
    <w:uiPriority w:val="99"/>
    <w:rsid w:val="00044E29"/>
  </w:style>
  <w:style w:type="paragraph" w:styleId="Pieddepage">
    <w:name w:val="footer"/>
    <w:basedOn w:val="Normal"/>
    <w:link w:val="PieddepageCar"/>
    <w:uiPriority w:val="99"/>
    <w:unhideWhenUsed/>
    <w:rsid w:val="00044E2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44E29"/>
  </w:style>
  <w:style w:type="paragraph" w:styleId="Paragraphedeliste">
    <w:name w:val="List Paragraph"/>
    <w:basedOn w:val="Normal"/>
    <w:link w:val="ParagraphedelisteCar"/>
    <w:uiPriority w:val="34"/>
    <w:qFormat/>
    <w:rsid w:val="009E5AE8"/>
    <w:pPr>
      <w:spacing w:before="120" w:after="120" w:line="360" w:lineRule="auto"/>
      <w:ind w:left="720"/>
      <w:contextualSpacing/>
    </w:pPr>
    <w:rPr>
      <w:rFonts w:ascii="Times New Roman" w:hAnsi="Times New Roman"/>
      <w:sz w:val="24"/>
    </w:rPr>
  </w:style>
  <w:style w:type="character" w:styleId="Accentuation">
    <w:name w:val="Emphasis"/>
    <w:basedOn w:val="Policepardfaut"/>
    <w:uiPriority w:val="20"/>
    <w:qFormat/>
    <w:rsid w:val="00E15A0E"/>
    <w:rPr>
      <w:i/>
      <w:iCs/>
    </w:rPr>
  </w:style>
  <w:style w:type="paragraph" w:styleId="Sansinterligne">
    <w:name w:val="No Spacing"/>
    <w:uiPriority w:val="1"/>
    <w:qFormat/>
    <w:rsid w:val="00E15A0E"/>
    <w:pPr>
      <w:spacing w:after="0" w:line="240" w:lineRule="auto"/>
    </w:pPr>
    <w:rPr>
      <w:rFonts w:ascii="Calibri" w:eastAsia="Calibri" w:hAnsi="Calibri" w:cs="Times New Roman"/>
    </w:rPr>
  </w:style>
  <w:style w:type="paragraph" w:styleId="Corpsdetexte">
    <w:name w:val="Body Text"/>
    <w:basedOn w:val="Normal"/>
    <w:link w:val="CorpsdetexteCar"/>
    <w:uiPriority w:val="99"/>
    <w:semiHidden/>
    <w:unhideWhenUsed/>
    <w:rsid w:val="00E15A0E"/>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E15A0E"/>
    <w:rPr>
      <w:rFonts w:ascii="Times New Roman" w:eastAsia="Times New Roman" w:hAnsi="Times New Roman" w:cs="Times New Roman"/>
      <w:sz w:val="24"/>
      <w:szCs w:val="24"/>
      <w:lang w:eastAsia="fr-FR"/>
    </w:rPr>
  </w:style>
  <w:style w:type="character" w:customStyle="1" w:styleId="apple-converted-space">
    <w:name w:val="apple-converted-space"/>
    <w:rsid w:val="00E15A0E"/>
  </w:style>
  <w:style w:type="character" w:styleId="lev">
    <w:name w:val="Strong"/>
    <w:basedOn w:val="Policepardfaut"/>
    <w:uiPriority w:val="22"/>
    <w:qFormat/>
    <w:rsid w:val="00E15A0E"/>
    <w:rPr>
      <w:b/>
      <w:bCs/>
    </w:rPr>
  </w:style>
  <w:style w:type="paragraph" w:styleId="NormalWeb">
    <w:name w:val="Normal (Web)"/>
    <w:basedOn w:val="Normal"/>
    <w:uiPriority w:val="99"/>
    <w:unhideWhenUsed/>
    <w:rsid w:val="00E15A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67540D"/>
    <w:rPr>
      <w:color w:val="0000FF"/>
      <w:u w:val="single"/>
    </w:rPr>
  </w:style>
  <w:style w:type="character" w:customStyle="1" w:styleId="ParagraphedelisteCar">
    <w:name w:val="Paragraphe de liste Car"/>
    <w:link w:val="Paragraphedeliste"/>
    <w:uiPriority w:val="34"/>
    <w:locked/>
    <w:rsid w:val="0067540D"/>
    <w:rPr>
      <w:rFonts w:ascii="Times New Roman" w:hAnsi="Times New Roman"/>
      <w:sz w:val="24"/>
    </w:rPr>
  </w:style>
  <w:style w:type="character" w:customStyle="1" w:styleId="Titre1Car">
    <w:name w:val="Titre 1 Car"/>
    <w:basedOn w:val="Policepardfaut"/>
    <w:link w:val="Titre1"/>
    <w:uiPriority w:val="9"/>
    <w:rsid w:val="00C70AE0"/>
    <w:rPr>
      <w:rFonts w:ascii="Times New Roman" w:eastAsia="Times New Roman" w:hAnsi="Times New Roman" w:cs="Times New Roman"/>
      <w:b/>
      <w:bCs/>
      <w:kern w:val="36"/>
      <w:sz w:val="48"/>
      <w:szCs w:val="48"/>
      <w:lang w:eastAsia="fr-FR"/>
    </w:rPr>
  </w:style>
  <w:style w:type="paragraph" w:customStyle="1" w:styleId="couleur">
    <w:name w:val="couleur"/>
    <w:basedOn w:val="Normal"/>
    <w:rsid w:val="00C70A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50E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0E45"/>
    <w:rPr>
      <w:rFonts w:ascii="Segoe UI" w:hAnsi="Segoe UI" w:cs="Segoe UI"/>
      <w:sz w:val="18"/>
      <w:szCs w:val="18"/>
    </w:rPr>
  </w:style>
  <w:style w:type="character" w:styleId="Marquedecommentaire">
    <w:name w:val="annotation reference"/>
    <w:basedOn w:val="Policepardfaut"/>
    <w:uiPriority w:val="99"/>
    <w:semiHidden/>
    <w:unhideWhenUsed/>
    <w:rsid w:val="00550E45"/>
    <w:rPr>
      <w:sz w:val="16"/>
      <w:szCs w:val="16"/>
    </w:rPr>
  </w:style>
  <w:style w:type="paragraph" w:styleId="Commentaire">
    <w:name w:val="annotation text"/>
    <w:basedOn w:val="Normal"/>
    <w:link w:val="CommentaireCar"/>
    <w:uiPriority w:val="99"/>
    <w:semiHidden/>
    <w:unhideWhenUsed/>
    <w:rsid w:val="00550E45"/>
    <w:pPr>
      <w:spacing w:line="240" w:lineRule="auto"/>
    </w:pPr>
    <w:rPr>
      <w:sz w:val="20"/>
      <w:szCs w:val="20"/>
    </w:rPr>
  </w:style>
  <w:style w:type="character" w:customStyle="1" w:styleId="CommentaireCar">
    <w:name w:val="Commentaire Car"/>
    <w:basedOn w:val="Policepardfaut"/>
    <w:link w:val="Commentaire"/>
    <w:uiPriority w:val="99"/>
    <w:semiHidden/>
    <w:rsid w:val="00550E45"/>
    <w:rPr>
      <w:sz w:val="20"/>
      <w:szCs w:val="20"/>
    </w:rPr>
  </w:style>
  <w:style w:type="paragraph" w:styleId="Objetducommentaire">
    <w:name w:val="annotation subject"/>
    <w:basedOn w:val="Commentaire"/>
    <w:next w:val="Commentaire"/>
    <w:link w:val="ObjetducommentaireCar"/>
    <w:uiPriority w:val="99"/>
    <w:semiHidden/>
    <w:unhideWhenUsed/>
    <w:rsid w:val="00550E45"/>
    <w:rPr>
      <w:b/>
      <w:bCs/>
    </w:rPr>
  </w:style>
  <w:style w:type="character" w:customStyle="1" w:styleId="ObjetducommentaireCar">
    <w:name w:val="Objet du commentaire Car"/>
    <w:basedOn w:val="CommentaireCar"/>
    <w:link w:val="Objetducommentaire"/>
    <w:uiPriority w:val="99"/>
    <w:semiHidden/>
    <w:rsid w:val="00550E45"/>
    <w:rPr>
      <w:b/>
      <w:bCs/>
      <w:sz w:val="20"/>
      <w:szCs w:val="20"/>
    </w:rPr>
  </w:style>
  <w:style w:type="character" w:customStyle="1" w:styleId="e24kjd">
    <w:name w:val="e24kjd"/>
    <w:basedOn w:val="Policepardfaut"/>
    <w:rsid w:val="005853C5"/>
  </w:style>
  <w:style w:type="character" w:customStyle="1" w:styleId="Titre2Car">
    <w:name w:val="Titre 2 Car"/>
    <w:basedOn w:val="Policepardfaut"/>
    <w:link w:val="Titre2"/>
    <w:uiPriority w:val="9"/>
    <w:semiHidden/>
    <w:rsid w:val="00786C6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23058"/>
    <w:rPr>
      <w:rFonts w:asciiTheme="majorHAnsi" w:eastAsiaTheme="majorEastAsia" w:hAnsiTheme="majorHAnsi" w:cstheme="majorBidi"/>
      <w:color w:val="1F4D78" w:themeColor="accent1" w:themeShade="7F"/>
      <w:sz w:val="24"/>
      <w:szCs w:val="24"/>
    </w:rPr>
  </w:style>
  <w:style w:type="paragraph" w:customStyle="1" w:styleId="bodytext">
    <w:name w:val="bodytext"/>
    <w:basedOn w:val="Normal"/>
    <w:rsid w:val="00DB106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E51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
    <w:name w:val="alinea"/>
    <w:basedOn w:val="Normal"/>
    <w:rsid w:val="00CD57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title">
    <w:name w:val="item-title"/>
    <w:basedOn w:val="Policepardfaut"/>
    <w:rsid w:val="00F4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8800">
      <w:bodyDiv w:val="1"/>
      <w:marLeft w:val="0"/>
      <w:marRight w:val="0"/>
      <w:marTop w:val="0"/>
      <w:marBottom w:val="0"/>
      <w:divBdr>
        <w:top w:val="none" w:sz="0" w:space="0" w:color="auto"/>
        <w:left w:val="none" w:sz="0" w:space="0" w:color="auto"/>
        <w:bottom w:val="none" w:sz="0" w:space="0" w:color="auto"/>
        <w:right w:val="none" w:sz="0" w:space="0" w:color="auto"/>
      </w:divBdr>
    </w:div>
    <w:div w:id="159121843">
      <w:bodyDiv w:val="1"/>
      <w:marLeft w:val="0"/>
      <w:marRight w:val="0"/>
      <w:marTop w:val="0"/>
      <w:marBottom w:val="0"/>
      <w:divBdr>
        <w:top w:val="none" w:sz="0" w:space="0" w:color="auto"/>
        <w:left w:val="none" w:sz="0" w:space="0" w:color="auto"/>
        <w:bottom w:val="none" w:sz="0" w:space="0" w:color="auto"/>
        <w:right w:val="none" w:sz="0" w:space="0" w:color="auto"/>
      </w:divBdr>
      <w:divsChild>
        <w:div w:id="1507788972">
          <w:marLeft w:val="0"/>
          <w:marRight w:val="0"/>
          <w:marTop w:val="0"/>
          <w:marBottom w:val="0"/>
          <w:divBdr>
            <w:top w:val="none" w:sz="0" w:space="0" w:color="auto"/>
            <w:left w:val="none" w:sz="0" w:space="0" w:color="auto"/>
            <w:bottom w:val="none" w:sz="0" w:space="0" w:color="auto"/>
            <w:right w:val="none" w:sz="0" w:space="0" w:color="auto"/>
          </w:divBdr>
        </w:div>
        <w:div w:id="955795649">
          <w:marLeft w:val="0"/>
          <w:marRight w:val="0"/>
          <w:marTop w:val="0"/>
          <w:marBottom w:val="0"/>
          <w:divBdr>
            <w:top w:val="none" w:sz="0" w:space="0" w:color="auto"/>
            <w:left w:val="none" w:sz="0" w:space="0" w:color="auto"/>
            <w:bottom w:val="none" w:sz="0" w:space="0" w:color="auto"/>
            <w:right w:val="none" w:sz="0" w:space="0" w:color="auto"/>
          </w:divBdr>
        </w:div>
        <w:div w:id="612395583">
          <w:marLeft w:val="0"/>
          <w:marRight w:val="0"/>
          <w:marTop w:val="0"/>
          <w:marBottom w:val="0"/>
          <w:divBdr>
            <w:top w:val="none" w:sz="0" w:space="0" w:color="auto"/>
            <w:left w:val="none" w:sz="0" w:space="0" w:color="auto"/>
            <w:bottom w:val="none" w:sz="0" w:space="0" w:color="auto"/>
            <w:right w:val="none" w:sz="0" w:space="0" w:color="auto"/>
          </w:divBdr>
        </w:div>
      </w:divsChild>
    </w:div>
    <w:div w:id="326173852">
      <w:bodyDiv w:val="1"/>
      <w:marLeft w:val="0"/>
      <w:marRight w:val="0"/>
      <w:marTop w:val="0"/>
      <w:marBottom w:val="0"/>
      <w:divBdr>
        <w:top w:val="none" w:sz="0" w:space="0" w:color="auto"/>
        <w:left w:val="none" w:sz="0" w:space="0" w:color="auto"/>
        <w:bottom w:val="none" w:sz="0" w:space="0" w:color="auto"/>
        <w:right w:val="none" w:sz="0" w:space="0" w:color="auto"/>
      </w:divBdr>
    </w:div>
    <w:div w:id="443692368">
      <w:bodyDiv w:val="1"/>
      <w:marLeft w:val="0"/>
      <w:marRight w:val="0"/>
      <w:marTop w:val="0"/>
      <w:marBottom w:val="0"/>
      <w:divBdr>
        <w:top w:val="none" w:sz="0" w:space="0" w:color="auto"/>
        <w:left w:val="none" w:sz="0" w:space="0" w:color="auto"/>
        <w:bottom w:val="none" w:sz="0" w:space="0" w:color="auto"/>
        <w:right w:val="none" w:sz="0" w:space="0" w:color="auto"/>
      </w:divBdr>
    </w:div>
    <w:div w:id="560017420">
      <w:bodyDiv w:val="1"/>
      <w:marLeft w:val="0"/>
      <w:marRight w:val="0"/>
      <w:marTop w:val="0"/>
      <w:marBottom w:val="0"/>
      <w:divBdr>
        <w:top w:val="none" w:sz="0" w:space="0" w:color="auto"/>
        <w:left w:val="none" w:sz="0" w:space="0" w:color="auto"/>
        <w:bottom w:val="none" w:sz="0" w:space="0" w:color="auto"/>
        <w:right w:val="none" w:sz="0" w:space="0" w:color="auto"/>
      </w:divBdr>
    </w:div>
    <w:div w:id="700127362">
      <w:bodyDiv w:val="1"/>
      <w:marLeft w:val="0"/>
      <w:marRight w:val="0"/>
      <w:marTop w:val="0"/>
      <w:marBottom w:val="0"/>
      <w:divBdr>
        <w:top w:val="none" w:sz="0" w:space="0" w:color="auto"/>
        <w:left w:val="none" w:sz="0" w:space="0" w:color="auto"/>
        <w:bottom w:val="none" w:sz="0" w:space="0" w:color="auto"/>
        <w:right w:val="none" w:sz="0" w:space="0" w:color="auto"/>
      </w:divBdr>
    </w:div>
    <w:div w:id="727651698">
      <w:bodyDiv w:val="1"/>
      <w:marLeft w:val="0"/>
      <w:marRight w:val="0"/>
      <w:marTop w:val="0"/>
      <w:marBottom w:val="0"/>
      <w:divBdr>
        <w:top w:val="none" w:sz="0" w:space="0" w:color="auto"/>
        <w:left w:val="none" w:sz="0" w:space="0" w:color="auto"/>
        <w:bottom w:val="none" w:sz="0" w:space="0" w:color="auto"/>
        <w:right w:val="none" w:sz="0" w:space="0" w:color="auto"/>
      </w:divBdr>
    </w:div>
    <w:div w:id="783504106">
      <w:bodyDiv w:val="1"/>
      <w:marLeft w:val="0"/>
      <w:marRight w:val="0"/>
      <w:marTop w:val="0"/>
      <w:marBottom w:val="0"/>
      <w:divBdr>
        <w:top w:val="none" w:sz="0" w:space="0" w:color="auto"/>
        <w:left w:val="none" w:sz="0" w:space="0" w:color="auto"/>
        <w:bottom w:val="none" w:sz="0" w:space="0" w:color="auto"/>
        <w:right w:val="none" w:sz="0" w:space="0" w:color="auto"/>
      </w:divBdr>
    </w:div>
    <w:div w:id="790710724">
      <w:bodyDiv w:val="1"/>
      <w:marLeft w:val="0"/>
      <w:marRight w:val="0"/>
      <w:marTop w:val="0"/>
      <w:marBottom w:val="0"/>
      <w:divBdr>
        <w:top w:val="none" w:sz="0" w:space="0" w:color="auto"/>
        <w:left w:val="none" w:sz="0" w:space="0" w:color="auto"/>
        <w:bottom w:val="none" w:sz="0" w:space="0" w:color="auto"/>
        <w:right w:val="none" w:sz="0" w:space="0" w:color="auto"/>
      </w:divBdr>
    </w:div>
    <w:div w:id="1216742881">
      <w:bodyDiv w:val="1"/>
      <w:marLeft w:val="0"/>
      <w:marRight w:val="0"/>
      <w:marTop w:val="0"/>
      <w:marBottom w:val="0"/>
      <w:divBdr>
        <w:top w:val="none" w:sz="0" w:space="0" w:color="auto"/>
        <w:left w:val="none" w:sz="0" w:space="0" w:color="auto"/>
        <w:bottom w:val="none" w:sz="0" w:space="0" w:color="auto"/>
        <w:right w:val="none" w:sz="0" w:space="0" w:color="auto"/>
      </w:divBdr>
    </w:div>
    <w:div w:id="1308431763">
      <w:bodyDiv w:val="1"/>
      <w:marLeft w:val="0"/>
      <w:marRight w:val="0"/>
      <w:marTop w:val="0"/>
      <w:marBottom w:val="0"/>
      <w:divBdr>
        <w:top w:val="none" w:sz="0" w:space="0" w:color="auto"/>
        <w:left w:val="none" w:sz="0" w:space="0" w:color="auto"/>
        <w:bottom w:val="none" w:sz="0" w:space="0" w:color="auto"/>
        <w:right w:val="none" w:sz="0" w:space="0" w:color="auto"/>
      </w:divBdr>
    </w:div>
    <w:div w:id="1482230356">
      <w:bodyDiv w:val="1"/>
      <w:marLeft w:val="0"/>
      <w:marRight w:val="0"/>
      <w:marTop w:val="0"/>
      <w:marBottom w:val="0"/>
      <w:divBdr>
        <w:top w:val="none" w:sz="0" w:space="0" w:color="auto"/>
        <w:left w:val="none" w:sz="0" w:space="0" w:color="auto"/>
        <w:bottom w:val="none" w:sz="0" w:space="0" w:color="auto"/>
        <w:right w:val="none" w:sz="0" w:space="0" w:color="auto"/>
      </w:divBdr>
    </w:div>
    <w:div w:id="1485774310">
      <w:bodyDiv w:val="1"/>
      <w:marLeft w:val="0"/>
      <w:marRight w:val="0"/>
      <w:marTop w:val="0"/>
      <w:marBottom w:val="0"/>
      <w:divBdr>
        <w:top w:val="none" w:sz="0" w:space="0" w:color="auto"/>
        <w:left w:val="none" w:sz="0" w:space="0" w:color="auto"/>
        <w:bottom w:val="none" w:sz="0" w:space="0" w:color="auto"/>
        <w:right w:val="none" w:sz="0" w:space="0" w:color="auto"/>
      </w:divBdr>
    </w:div>
    <w:div w:id="1757557491">
      <w:bodyDiv w:val="1"/>
      <w:marLeft w:val="0"/>
      <w:marRight w:val="0"/>
      <w:marTop w:val="0"/>
      <w:marBottom w:val="0"/>
      <w:divBdr>
        <w:top w:val="none" w:sz="0" w:space="0" w:color="auto"/>
        <w:left w:val="none" w:sz="0" w:space="0" w:color="auto"/>
        <w:bottom w:val="none" w:sz="0" w:space="0" w:color="auto"/>
        <w:right w:val="none" w:sz="0" w:space="0" w:color="auto"/>
      </w:divBdr>
    </w:div>
    <w:div w:id="1810779775">
      <w:bodyDiv w:val="1"/>
      <w:marLeft w:val="0"/>
      <w:marRight w:val="0"/>
      <w:marTop w:val="0"/>
      <w:marBottom w:val="0"/>
      <w:divBdr>
        <w:top w:val="none" w:sz="0" w:space="0" w:color="auto"/>
        <w:left w:val="none" w:sz="0" w:space="0" w:color="auto"/>
        <w:bottom w:val="none" w:sz="0" w:space="0" w:color="auto"/>
        <w:right w:val="none" w:sz="0" w:space="0" w:color="auto"/>
      </w:divBdr>
    </w:div>
    <w:div w:id="1893954344">
      <w:bodyDiv w:val="1"/>
      <w:marLeft w:val="0"/>
      <w:marRight w:val="0"/>
      <w:marTop w:val="0"/>
      <w:marBottom w:val="0"/>
      <w:divBdr>
        <w:top w:val="none" w:sz="0" w:space="0" w:color="auto"/>
        <w:left w:val="none" w:sz="0" w:space="0" w:color="auto"/>
        <w:bottom w:val="none" w:sz="0" w:space="0" w:color="auto"/>
        <w:right w:val="none" w:sz="0" w:space="0" w:color="auto"/>
      </w:divBdr>
    </w:div>
    <w:div w:id="1994016912">
      <w:bodyDiv w:val="1"/>
      <w:marLeft w:val="0"/>
      <w:marRight w:val="0"/>
      <w:marTop w:val="0"/>
      <w:marBottom w:val="0"/>
      <w:divBdr>
        <w:top w:val="none" w:sz="0" w:space="0" w:color="auto"/>
        <w:left w:val="none" w:sz="0" w:space="0" w:color="auto"/>
        <w:bottom w:val="none" w:sz="0" w:space="0" w:color="auto"/>
        <w:right w:val="none" w:sz="0" w:space="0" w:color="auto"/>
      </w:divBdr>
    </w:div>
    <w:div w:id="20394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elgique" TargetMode="External"/><Relationship Id="rId13" Type="http://schemas.openxmlformats.org/officeDocument/2006/relationships/hyperlink" Target="https://fr.wikipedia.org/wiki/Formation_contin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r.wikipedia.org/w/index.php?title=P%C3%A9dagogie_du_projet&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P%C3%A9dagogie" TargetMode="External"/><Relationship Id="rId5" Type="http://schemas.openxmlformats.org/officeDocument/2006/relationships/footnotes" Target="footnotes.xml"/><Relationship Id="rId15" Type="http://schemas.openxmlformats.org/officeDocument/2006/relationships/hyperlink" Target="https://foad-mooc.auf.org/" TargetMode="External"/><Relationship Id="rId10" Type="http://schemas.openxmlformats.org/officeDocument/2006/relationships/hyperlink" Target="https://fr.wikipedia.org/wiki/Savoir-faire" TargetMode="External"/><Relationship Id="rId4" Type="http://schemas.openxmlformats.org/officeDocument/2006/relationships/webSettings" Target="webSettings.xml"/><Relationship Id="rId9" Type="http://schemas.openxmlformats.org/officeDocument/2006/relationships/hyperlink" Target="https://fr.wikipedia.org/wiki/Savoir" TargetMode="External"/><Relationship Id="rId14" Type="http://schemas.openxmlformats.org/officeDocument/2006/relationships/hyperlink" Target="https://fr.wikipedia.org/wiki/Formation_en_lig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11</Pages>
  <Words>4273</Words>
  <Characters>23506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34</cp:revision>
  <cp:lastPrinted>2020-04-05T21:08:00Z</cp:lastPrinted>
  <dcterms:created xsi:type="dcterms:W3CDTF">2021-03-29T16:32:00Z</dcterms:created>
  <dcterms:modified xsi:type="dcterms:W3CDTF">2021-03-31T17:39:00Z</dcterms:modified>
</cp:coreProperties>
</file>